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9588A" w14:textId="39368205" w:rsidR="004453DB" w:rsidRDefault="004453DB" w:rsidP="004B30DA">
      <w:pPr>
        <w:tabs>
          <w:tab w:val="center" w:pos="4513"/>
        </w:tabs>
        <w:jc w:val="center"/>
        <w:rPr>
          <w:rFonts w:ascii="Arial" w:hAnsi="Arial" w:cs="Arial"/>
          <w:b/>
          <w:color w:val="000000" w:themeColor="text1"/>
          <w:lang w:val="en-GB"/>
        </w:rPr>
      </w:pPr>
      <w:r w:rsidRPr="006B12E9">
        <w:rPr>
          <w:rFonts w:ascii="Arial" w:hAnsi="Arial" w:cs="Arial"/>
          <w:b/>
          <w:color w:val="000000" w:themeColor="text1"/>
          <w:lang w:val="en-GB"/>
        </w:rPr>
        <w:t>DEPARTMENT OF AGRICULTURE</w:t>
      </w:r>
    </w:p>
    <w:p w14:paraId="2FB67BA1" w14:textId="77777777" w:rsidR="004B30DA" w:rsidRPr="004B30DA" w:rsidRDefault="004B30DA" w:rsidP="004B30DA">
      <w:pPr>
        <w:tabs>
          <w:tab w:val="center" w:pos="4513"/>
        </w:tabs>
        <w:jc w:val="center"/>
        <w:rPr>
          <w:rFonts w:ascii="Arial" w:hAnsi="Arial" w:cs="Arial"/>
          <w:color w:val="000000" w:themeColor="text1"/>
          <w:sz w:val="20"/>
          <w:szCs w:val="20"/>
          <w:lang w:val="en-GB"/>
        </w:rPr>
      </w:pPr>
    </w:p>
    <w:p w14:paraId="06B18CA2" w14:textId="2FE1C65D" w:rsidR="004453DB" w:rsidRPr="006B12E9" w:rsidRDefault="004453DB" w:rsidP="006B12E9">
      <w:pPr>
        <w:jc w:val="both"/>
        <w:rPr>
          <w:rFonts w:ascii="Arial" w:hAnsi="Arial" w:cs="Arial"/>
          <w:color w:val="000000" w:themeColor="text1"/>
          <w:sz w:val="20"/>
          <w:szCs w:val="20"/>
          <w:lang w:val="en-GB"/>
        </w:rPr>
      </w:pPr>
      <w:r w:rsidRPr="006B12E9">
        <w:rPr>
          <w:rFonts w:ascii="Arial" w:hAnsi="Arial" w:cs="Arial"/>
          <w:b/>
          <w:color w:val="000000" w:themeColor="text1"/>
          <w:sz w:val="20"/>
          <w:szCs w:val="20"/>
          <w:lang w:val="en-GB"/>
        </w:rPr>
        <w:t>No. R.</w:t>
      </w:r>
      <w:r w:rsidR="000D3531" w:rsidRPr="006B12E9">
        <w:rPr>
          <w:rFonts w:ascii="Arial" w:hAnsi="Arial" w:cs="Arial"/>
          <w:b/>
          <w:color w:val="000000" w:themeColor="text1"/>
          <w:sz w:val="20"/>
          <w:szCs w:val="20"/>
          <w:lang w:val="en-GB"/>
        </w:rPr>
        <w:t xml:space="preserve"> </w:t>
      </w:r>
      <w:r w:rsidR="006F642E" w:rsidRPr="006B12E9">
        <w:rPr>
          <w:rFonts w:ascii="Arial" w:hAnsi="Arial" w:cs="Arial"/>
          <w:b/>
          <w:color w:val="000000" w:themeColor="text1"/>
          <w:sz w:val="20"/>
          <w:szCs w:val="20"/>
          <w:lang w:val="en-GB"/>
        </w:rPr>
        <w:tab/>
      </w:r>
      <w:r w:rsidR="006F642E" w:rsidRPr="006B12E9">
        <w:rPr>
          <w:rFonts w:ascii="Arial" w:hAnsi="Arial" w:cs="Arial"/>
          <w:b/>
          <w:color w:val="000000" w:themeColor="text1"/>
          <w:sz w:val="20"/>
          <w:szCs w:val="20"/>
          <w:lang w:val="en-GB"/>
        </w:rPr>
        <w:tab/>
        <w:t xml:space="preserve">  </w:t>
      </w:r>
      <w:r w:rsidR="00D75557" w:rsidRPr="006B12E9">
        <w:rPr>
          <w:rFonts w:ascii="Arial" w:hAnsi="Arial" w:cs="Arial"/>
          <w:color w:val="000000" w:themeColor="text1"/>
          <w:sz w:val="20"/>
          <w:szCs w:val="20"/>
          <w:lang w:val="en-GB"/>
        </w:rPr>
        <w:tab/>
      </w:r>
      <w:r w:rsidR="00D75557" w:rsidRPr="006B12E9">
        <w:rPr>
          <w:rFonts w:ascii="Arial" w:hAnsi="Arial" w:cs="Arial"/>
          <w:color w:val="000000" w:themeColor="text1"/>
          <w:sz w:val="20"/>
          <w:szCs w:val="20"/>
          <w:lang w:val="en-GB"/>
        </w:rPr>
        <w:tab/>
      </w:r>
      <w:r w:rsidR="00D75557" w:rsidRPr="006B12E9">
        <w:rPr>
          <w:rFonts w:ascii="Arial" w:hAnsi="Arial" w:cs="Arial"/>
          <w:color w:val="000000" w:themeColor="text1"/>
          <w:sz w:val="20"/>
          <w:szCs w:val="20"/>
          <w:lang w:val="en-GB"/>
        </w:rPr>
        <w:tab/>
      </w:r>
      <w:r w:rsidR="00D75557" w:rsidRPr="006B12E9">
        <w:rPr>
          <w:rFonts w:ascii="Arial" w:hAnsi="Arial" w:cs="Arial"/>
          <w:color w:val="000000" w:themeColor="text1"/>
          <w:sz w:val="20"/>
          <w:szCs w:val="20"/>
          <w:lang w:val="en-GB"/>
        </w:rPr>
        <w:tab/>
      </w:r>
      <w:r w:rsidR="00D75557" w:rsidRPr="006B12E9">
        <w:rPr>
          <w:rFonts w:ascii="Arial" w:hAnsi="Arial" w:cs="Arial"/>
          <w:color w:val="000000" w:themeColor="text1"/>
          <w:sz w:val="20"/>
          <w:szCs w:val="20"/>
          <w:lang w:val="en-GB"/>
        </w:rPr>
        <w:tab/>
      </w:r>
      <w:r w:rsidR="00D75557" w:rsidRPr="006B12E9">
        <w:rPr>
          <w:rFonts w:ascii="Arial" w:hAnsi="Arial" w:cs="Arial"/>
          <w:color w:val="000000" w:themeColor="text1"/>
          <w:sz w:val="20"/>
          <w:szCs w:val="20"/>
          <w:lang w:val="en-GB"/>
        </w:rPr>
        <w:tab/>
      </w:r>
      <w:r w:rsidR="00D75557" w:rsidRPr="006B12E9">
        <w:rPr>
          <w:rFonts w:ascii="Arial" w:hAnsi="Arial" w:cs="Arial"/>
          <w:color w:val="000000" w:themeColor="text1"/>
          <w:sz w:val="20"/>
          <w:szCs w:val="20"/>
          <w:lang w:val="en-GB"/>
        </w:rPr>
        <w:tab/>
      </w:r>
      <w:r w:rsidR="00D75557" w:rsidRPr="006B12E9">
        <w:rPr>
          <w:rFonts w:ascii="Arial" w:hAnsi="Arial" w:cs="Arial"/>
          <w:color w:val="000000" w:themeColor="text1"/>
          <w:sz w:val="20"/>
          <w:szCs w:val="20"/>
          <w:lang w:val="en-GB"/>
        </w:rPr>
        <w:tab/>
      </w:r>
      <w:r w:rsidR="00D75557" w:rsidRPr="006B12E9">
        <w:rPr>
          <w:rFonts w:ascii="Arial" w:hAnsi="Arial" w:cs="Arial"/>
          <w:color w:val="000000" w:themeColor="text1"/>
          <w:sz w:val="20"/>
          <w:szCs w:val="20"/>
          <w:lang w:val="en-GB"/>
        </w:rPr>
        <w:tab/>
      </w:r>
      <w:r w:rsidR="002776FB">
        <w:rPr>
          <w:rFonts w:ascii="Arial" w:hAnsi="Arial" w:cs="Arial"/>
          <w:color w:val="000000" w:themeColor="text1"/>
          <w:sz w:val="20"/>
          <w:szCs w:val="20"/>
          <w:lang w:val="en-GB"/>
        </w:rPr>
        <w:t xml:space="preserve">     </w:t>
      </w:r>
      <w:r w:rsidR="006D493F" w:rsidRPr="006B12E9">
        <w:rPr>
          <w:rFonts w:ascii="Arial" w:hAnsi="Arial" w:cs="Arial"/>
          <w:color w:val="000000" w:themeColor="text1"/>
          <w:sz w:val="20"/>
          <w:szCs w:val="20"/>
          <w:lang w:val="en-GB"/>
        </w:rPr>
        <w:t xml:space="preserve"> </w:t>
      </w:r>
      <w:r w:rsidR="002776FB">
        <w:rPr>
          <w:rFonts w:ascii="Arial" w:hAnsi="Arial" w:cs="Arial"/>
          <w:color w:val="000000" w:themeColor="text1"/>
          <w:sz w:val="20"/>
          <w:szCs w:val="20"/>
          <w:lang w:val="en-GB"/>
        </w:rPr>
        <w:t xml:space="preserve">        </w:t>
      </w:r>
      <w:r w:rsidR="002776FB">
        <w:rPr>
          <w:rFonts w:ascii="Arial" w:hAnsi="Arial" w:cs="Arial"/>
          <w:b/>
          <w:color w:val="000000" w:themeColor="text1"/>
          <w:sz w:val="20"/>
          <w:szCs w:val="20"/>
          <w:lang w:val="en-GB"/>
        </w:rPr>
        <w:t>202</w:t>
      </w:r>
      <w:r w:rsidR="00904B09">
        <w:rPr>
          <w:rFonts w:ascii="Arial" w:hAnsi="Arial" w:cs="Arial"/>
          <w:b/>
          <w:color w:val="000000" w:themeColor="text1"/>
          <w:sz w:val="20"/>
          <w:szCs w:val="20"/>
          <w:lang w:val="en-GB"/>
        </w:rPr>
        <w:t>5</w:t>
      </w:r>
    </w:p>
    <w:p w14:paraId="646CDEB8" w14:textId="77777777" w:rsidR="004453DB" w:rsidRPr="006B12E9" w:rsidRDefault="004453DB" w:rsidP="006B12E9">
      <w:pPr>
        <w:jc w:val="both"/>
        <w:rPr>
          <w:rFonts w:ascii="Arial" w:hAnsi="Arial" w:cs="Arial"/>
          <w:color w:val="000000" w:themeColor="text1"/>
          <w:sz w:val="20"/>
          <w:szCs w:val="20"/>
          <w:lang w:val="en-GB"/>
        </w:rPr>
      </w:pPr>
    </w:p>
    <w:p w14:paraId="54FF2C95" w14:textId="118A5F7F" w:rsidR="004453DB" w:rsidRPr="006B12E9" w:rsidRDefault="00E2134E" w:rsidP="006B12E9">
      <w:pPr>
        <w:tabs>
          <w:tab w:val="center" w:pos="4513"/>
        </w:tabs>
        <w:jc w:val="both"/>
        <w:rPr>
          <w:rFonts w:ascii="Arial" w:hAnsi="Arial" w:cs="Arial"/>
          <w:color w:val="000000" w:themeColor="text1"/>
          <w:sz w:val="20"/>
          <w:szCs w:val="20"/>
          <w:lang w:val="en-GB"/>
        </w:rPr>
      </w:pPr>
      <w:r>
        <w:rPr>
          <w:rFonts w:ascii="Arial" w:hAnsi="Arial" w:cs="Arial"/>
          <w:color w:val="000000" w:themeColor="text1"/>
          <w:sz w:val="20"/>
          <w:szCs w:val="20"/>
          <w:lang w:val="en-GB"/>
        </w:rPr>
        <w:tab/>
        <w:t>A</w:t>
      </w:r>
      <w:r w:rsidRPr="00503236">
        <w:rPr>
          <w:rFonts w:ascii="Arial" w:hAnsi="Arial" w:cs="Arial"/>
          <w:sz w:val="20"/>
          <w:szCs w:val="20"/>
          <w:lang w:val="en-GB"/>
        </w:rPr>
        <w:t>G</w:t>
      </w:r>
      <w:r w:rsidR="004453DB" w:rsidRPr="006B12E9">
        <w:rPr>
          <w:rFonts w:ascii="Arial" w:hAnsi="Arial" w:cs="Arial"/>
          <w:color w:val="000000" w:themeColor="text1"/>
          <w:sz w:val="20"/>
          <w:szCs w:val="20"/>
          <w:lang w:val="en-GB"/>
        </w:rPr>
        <w:t>RICULTURAL PRODUCT STANDARDS ACT, 1990</w:t>
      </w:r>
      <w:r w:rsidR="00940F14">
        <w:rPr>
          <w:rFonts w:ascii="Arial" w:hAnsi="Arial" w:cs="Arial"/>
          <w:color w:val="000000" w:themeColor="text1"/>
          <w:sz w:val="20"/>
          <w:szCs w:val="20"/>
          <w:lang w:val="en-GB"/>
        </w:rPr>
        <w:t xml:space="preserve"> </w:t>
      </w:r>
      <w:r w:rsidR="004453DB" w:rsidRPr="006B12E9">
        <w:rPr>
          <w:rFonts w:ascii="Arial" w:hAnsi="Arial" w:cs="Arial"/>
          <w:color w:val="000000" w:themeColor="text1"/>
          <w:sz w:val="20"/>
          <w:szCs w:val="20"/>
          <w:lang w:val="en-GB"/>
        </w:rPr>
        <w:t>(ACT No. 119 OF 1990)</w:t>
      </w:r>
    </w:p>
    <w:p w14:paraId="5C5E21F3" w14:textId="77777777" w:rsidR="008957D9" w:rsidRPr="006B12E9" w:rsidRDefault="008957D9" w:rsidP="006B12E9">
      <w:pPr>
        <w:tabs>
          <w:tab w:val="center" w:pos="4513"/>
        </w:tabs>
        <w:jc w:val="both"/>
        <w:rPr>
          <w:rFonts w:ascii="Arial" w:hAnsi="Arial" w:cs="Arial"/>
          <w:b/>
          <w:color w:val="000000" w:themeColor="text1"/>
          <w:sz w:val="20"/>
          <w:szCs w:val="20"/>
          <w:lang w:val="en-GB"/>
        </w:rPr>
      </w:pPr>
    </w:p>
    <w:p w14:paraId="7159564A" w14:textId="1CF69E40" w:rsidR="004453DB" w:rsidRPr="00940F14" w:rsidRDefault="004453DB" w:rsidP="00940F14">
      <w:pPr>
        <w:pStyle w:val="Default"/>
        <w:jc w:val="center"/>
        <w:rPr>
          <w:b/>
          <w:color w:val="000000" w:themeColor="text1"/>
          <w:sz w:val="20"/>
          <w:szCs w:val="20"/>
          <w:lang w:val="en-GB"/>
        </w:rPr>
      </w:pPr>
      <w:r w:rsidRPr="00940F14">
        <w:rPr>
          <w:b/>
          <w:color w:val="000000" w:themeColor="text1"/>
          <w:sz w:val="20"/>
          <w:szCs w:val="20"/>
          <w:lang w:val="en-GB"/>
        </w:rPr>
        <w:t>REGULATIONS RE</w:t>
      </w:r>
      <w:r w:rsidR="007213D0" w:rsidRPr="00940F14">
        <w:rPr>
          <w:b/>
          <w:color w:val="000000" w:themeColor="text1"/>
          <w:sz w:val="20"/>
          <w:szCs w:val="20"/>
          <w:lang w:val="en-GB"/>
        </w:rPr>
        <w:t>LATING T</w:t>
      </w:r>
      <w:r w:rsidR="00940F14" w:rsidRPr="00940F14">
        <w:rPr>
          <w:b/>
          <w:color w:val="000000" w:themeColor="text1"/>
          <w:sz w:val="20"/>
          <w:szCs w:val="20"/>
          <w:lang w:val="en-GB"/>
        </w:rPr>
        <w:t xml:space="preserve">O </w:t>
      </w:r>
      <w:r w:rsidR="00904B09">
        <w:rPr>
          <w:b/>
          <w:sz w:val="20"/>
          <w:szCs w:val="20"/>
        </w:rPr>
        <w:t>ROOIBOS</w:t>
      </w:r>
      <w:r w:rsidR="002776FB">
        <w:rPr>
          <w:b/>
          <w:sz w:val="20"/>
          <w:szCs w:val="20"/>
        </w:rPr>
        <w:t xml:space="preserve"> AND</w:t>
      </w:r>
      <w:r w:rsidR="00940F14" w:rsidRPr="00940F14">
        <w:rPr>
          <w:b/>
          <w:sz w:val="20"/>
          <w:szCs w:val="20"/>
        </w:rPr>
        <w:t xml:space="preserve"> GREEN </w:t>
      </w:r>
      <w:r w:rsidR="00904B09">
        <w:rPr>
          <w:b/>
          <w:sz w:val="20"/>
          <w:szCs w:val="20"/>
        </w:rPr>
        <w:t>ROOIBOS</w:t>
      </w:r>
      <w:r w:rsidR="00940F14" w:rsidRPr="00940F14">
        <w:rPr>
          <w:b/>
          <w:sz w:val="20"/>
          <w:szCs w:val="20"/>
        </w:rPr>
        <w:t xml:space="preserve"> </w:t>
      </w:r>
      <w:r w:rsidR="002776FB">
        <w:rPr>
          <w:b/>
          <w:sz w:val="20"/>
          <w:szCs w:val="20"/>
        </w:rPr>
        <w:t>PRODUCTS</w:t>
      </w:r>
      <w:r w:rsidR="00940F14" w:rsidRPr="00940F14">
        <w:rPr>
          <w:b/>
          <w:sz w:val="20"/>
          <w:szCs w:val="20"/>
        </w:rPr>
        <w:t xml:space="preserve"> </w:t>
      </w:r>
      <w:r w:rsidR="007213D0" w:rsidRPr="00940F14">
        <w:rPr>
          <w:b/>
          <w:color w:val="000000" w:themeColor="text1"/>
          <w:sz w:val="20"/>
          <w:szCs w:val="20"/>
          <w:lang w:val="en-GB"/>
        </w:rPr>
        <w:t>INTENDED FOR SALE</w:t>
      </w:r>
      <w:r w:rsidR="00940F14" w:rsidRPr="00940F14">
        <w:rPr>
          <w:b/>
          <w:color w:val="000000" w:themeColor="text1"/>
          <w:sz w:val="20"/>
          <w:szCs w:val="20"/>
          <w:lang w:val="en-GB"/>
        </w:rPr>
        <w:t xml:space="preserve"> </w:t>
      </w:r>
      <w:r w:rsidRPr="00940F14">
        <w:rPr>
          <w:b/>
          <w:color w:val="000000" w:themeColor="text1"/>
          <w:sz w:val="20"/>
          <w:szCs w:val="20"/>
          <w:lang w:val="en-GB"/>
        </w:rPr>
        <w:t>IN THE REPUBLIC OF SOUTH AFRICA</w:t>
      </w:r>
    </w:p>
    <w:p w14:paraId="0B5047C0" w14:textId="77777777" w:rsidR="004453DB" w:rsidRPr="006B12E9" w:rsidRDefault="004453DB" w:rsidP="006B12E9">
      <w:pPr>
        <w:jc w:val="both"/>
        <w:rPr>
          <w:rFonts w:ascii="Arial" w:hAnsi="Arial" w:cs="Arial"/>
          <w:color w:val="000000" w:themeColor="text1"/>
          <w:sz w:val="20"/>
          <w:szCs w:val="20"/>
          <w:lang w:val="en-GB"/>
        </w:rPr>
      </w:pPr>
    </w:p>
    <w:p w14:paraId="7E0866D4" w14:textId="6671CEBA" w:rsidR="00940F14" w:rsidRDefault="004453DB" w:rsidP="00940F14">
      <w:pPr>
        <w:jc w:val="both"/>
        <w:rPr>
          <w:rFonts w:ascii="Arial" w:hAnsi="Arial" w:cs="Arial"/>
          <w:color w:val="000000" w:themeColor="text1"/>
          <w:sz w:val="20"/>
          <w:szCs w:val="20"/>
          <w:lang w:val="en-GB"/>
        </w:rPr>
      </w:pPr>
      <w:r w:rsidRPr="006B12E9">
        <w:rPr>
          <w:rFonts w:ascii="Arial" w:hAnsi="Arial" w:cs="Arial"/>
          <w:color w:val="000000" w:themeColor="text1"/>
          <w:sz w:val="20"/>
          <w:szCs w:val="20"/>
          <w:lang w:val="en-GB"/>
        </w:rPr>
        <w:t>The Minister of Agriculture</w:t>
      </w:r>
      <w:r w:rsidR="005D010B" w:rsidRPr="006B12E9">
        <w:rPr>
          <w:rFonts w:ascii="Arial" w:hAnsi="Arial" w:cs="Arial"/>
          <w:color w:val="000000" w:themeColor="text1"/>
          <w:sz w:val="20"/>
          <w:szCs w:val="20"/>
          <w:lang w:val="en-GB"/>
        </w:rPr>
        <w:t xml:space="preserve"> </w:t>
      </w:r>
      <w:r w:rsidRPr="006B12E9">
        <w:rPr>
          <w:rFonts w:ascii="Arial" w:hAnsi="Arial" w:cs="Arial"/>
          <w:color w:val="000000" w:themeColor="text1"/>
          <w:sz w:val="20"/>
          <w:szCs w:val="20"/>
          <w:lang w:val="en-GB"/>
        </w:rPr>
        <w:t>has in terms of section 15 of the Agricultural Product Standards Act, 1990 (Act No. 119 of 1990) made the regulations in the Schedule</w:t>
      </w:r>
      <w:r w:rsidR="00940F14">
        <w:rPr>
          <w:rFonts w:ascii="Arial" w:hAnsi="Arial" w:cs="Arial"/>
          <w:color w:val="000000" w:themeColor="text1"/>
          <w:sz w:val="20"/>
          <w:szCs w:val="20"/>
          <w:lang w:val="en-GB"/>
        </w:rPr>
        <w:t>.</w:t>
      </w:r>
    </w:p>
    <w:p w14:paraId="6137E031" w14:textId="77777777" w:rsidR="00940F14" w:rsidRDefault="00940F14" w:rsidP="00940F14">
      <w:pPr>
        <w:jc w:val="both"/>
        <w:rPr>
          <w:rFonts w:ascii="Arial" w:hAnsi="Arial" w:cs="Arial"/>
          <w:color w:val="000000" w:themeColor="text1"/>
          <w:sz w:val="20"/>
          <w:szCs w:val="20"/>
          <w:lang w:val="en-GB"/>
        </w:rPr>
      </w:pPr>
    </w:p>
    <w:p w14:paraId="2A4D00B8" w14:textId="77777777" w:rsidR="00940F14" w:rsidRDefault="00940F14" w:rsidP="00940F14">
      <w:pPr>
        <w:jc w:val="both"/>
        <w:rPr>
          <w:rFonts w:ascii="Arial" w:hAnsi="Arial" w:cs="Arial"/>
          <w:color w:val="000000" w:themeColor="text1"/>
          <w:sz w:val="20"/>
          <w:szCs w:val="20"/>
          <w:lang w:val="en-GB"/>
        </w:rPr>
      </w:pPr>
    </w:p>
    <w:p w14:paraId="07703177" w14:textId="77777777" w:rsidR="00940F14" w:rsidRDefault="00940F14" w:rsidP="00940F14">
      <w:pPr>
        <w:jc w:val="both"/>
        <w:rPr>
          <w:rFonts w:ascii="Arial" w:hAnsi="Arial" w:cs="Arial"/>
          <w:color w:val="000000" w:themeColor="text1"/>
          <w:sz w:val="20"/>
          <w:szCs w:val="20"/>
          <w:lang w:val="en-GB"/>
        </w:rPr>
      </w:pPr>
    </w:p>
    <w:p w14:paraId="3A6D5300" w14:textId="77777777" w:rsidR="00940F14" w:rsidRDefault="00940F14" w:rsidP="00940F14">
      <w:pPr>
        <w:jc w:val="both"/>
        <w:rPr>
          <w:rFonts w:ascii="Arial" w:hAnsi="Arial" w:cs="Arial"/>
          <w:color w:val="000000" w:themeColor="text1"/>
          <w:sz w:val="20"/>
          <w:szCs w:val="20"/>
          <w:lang w:val="en-GB"/>
        </w:rPr>
      </w:pPr>
    </w:p>
    <w:p w14:paraId="59845147" w14:textId="77777777" w:rsidR="00940F14" w:rsidRDefault="00940F14" w:rsidP="00940F14">
      <w:pPr>
        <w:jc w:val="both"/>
        <w:rPr>
          <w:rFonts w:ascii="Arial" w:hAnsi="Arial" w:cs="Arial"/>
          <w:color w:val="000000" w:themeColor="text1"/>
          <w:sz w:val="20"/>
          <w:szCs w:val="20"/>
          <w:lang w:val="en-GB"/>
        </w:rPr>
      </w:pPr>
    </w:p>
    <w:p w14:paraId="582E0C0A" w14:textId="77777777" w:rsidR="00940F14" w:rsidRDefault="00940F14" w:rsidP="00940F14">
      <w:pPr>
        <w:jc w:val="both"/>
        <w:rPr>
          <w:rFonts w:ascii="Arial" w:hAnsi="Arial" w:cs="Arial"/>
          <w:color w:val="000000" w:themeColor="text1"/>
          <w:sz w:val="20"/>
          <w:szCs w:val="20"/>
          <w:lang w:val="en-GB"/>
        </w:rPr>
      </w:pPr>
    </w:p>
    <w:p w14:paraId="3F4F7779" w14:textId="77777777" w:rsidR="00940F14" w:rsidRDefault="00940F14" w:rsidP="00940F14">
      <w:pPr>
        <w:jc w:val="both"/>
        <w:rPr>
          <w:rFonts w:ascii="Arial" w:hAnsi="Arial" w:cs="Arial"/>
          <w:color w:val="000000" w:themeColor="text1"/>
          <w:sz w:val="20"/>
          <w:szCs w:val="20"/>
          <w:lang w:val="en-GB"/>
        </w:rPr>
      </w:pPr>
    </w:p>
    <w:p w14:paraId="39F36A81" w14:textId="77777777" w:rsidR="00940F14" w:rsidRDefault="00940F14" w:rsidP="00940F14">
      <w:pPr>
        <w:jc w:val="both"/>
        <w:rPr>
          <w:rFonts w:ascii="Arial" w:hAnsi="Arial" w:cs="Arial"/>
          <w:color w:val="000000" w:themeColor="text1"/>
          <w:sz w:val="20"/>
          <w:szCs w:val="20"/>
          <w:lang w:val="en-GB"/>
        </w:rPr>
      </w:pPr>
    </w:p>
    <w:p w14:paraId="060D1216" w14:textId="77777777" w:rsidR="00940F14" w:rsidRDefault="00940F14" w:rsidP="00940F14">
      <w:pPr>
        <w:jc w:val="both"/>
        <w:rPr>
          <w:rFonts w:ascii="Arial" w:hAnsi="Arial" w:cs="Arial"/>
          <w:color w:val="000000" w:themeColor="text1"/>
          <w:sz w:val="20"/>
          <w:szCs w:val="20"/>
          <w:lang w:val="en-GB"/>
        </w:rPr>
      </w:pPr>
    </w:p>
    <w:p w14:paraId="24F68B06" w14:textId="77777777" w:rsidR="00940F14" w:rsidRDefault="00940F14" w:rsidP="00940F14">
      <w:pPr>
        <w:jc w:val="both"/>
        <w:rPr>
          <w:rFonts w:ascii="Arial" w:hAnsi="Arial" w:cs="Arial"/>
          <w:color w:val="000000" w:themeColor="text1"/>
          <w:sz w:val="20"/>
          <w:szCs w:val="20"/>
          <w:lang w:val="en-GB"/>
        </w:rPr>
      </w:pPr>
    </w:p>
    <w:p w14:paraId="3896364D" w14:textId="77777777" w:rsidR="00940F14" w:rsidRDefault="00940F14" w:rsidP="00940F14">
      <w:pPr>
        <w:jc w:val="both"/>
        <w:rPr>
          <w:rFonts w:ascii="Arial" w:hAnsi="Arial" w:cs="Arial"/>
          <w:color w:val="000000" w:themeColor="text1"/>
          <w:sz w:val="20"/>
          <w:szCs w:val="20"/>
          <w:lang w:val="en-GB"/>
        </w:rPr>
      </w:pPr>
    </w:p>
    <w:p w14:paraId="2C9CFBDC" w14:textId="77777777" w:rsidR="00940F14" w:rsidRDefault="00940F14" w:rsidP="00940F14">
      <w:pPr>
        <w:jc w:val="both"/>
        <w:rPr>
          <w:rFonts w:ascii="Arial" w:hAnsi="Arial" w:cs="Arial"/>
          <w:color w:val="000000" w:themeColor="text1"/>
          <w:sz w:val="20"/>
          <w:szCs w:val="20"/>
          <w:lang w:val="en-GB"/>
        </w:rPr>
      </w:pPr>
    </w:p>
    <w:p w14:paraId="78F20FAE" w14:textId="77777777" w:rsidR="00940F14" w:rsidRDefault="00940F14" w:rsidP="00940F14">
      <w:pPr>
        <w:jc w:val="both"/>
        <w:rPr>
          <w:rFonts w:ascii="Arial" w:hAnsi="Arial" w:cs="Arial"/>
          <w:color w:val="000000" w:themeColor="text1"/>
          <w:sz w:val="20"/>
          <w:szCs w:val="20"/>
          <w:lang w:val="en-GB"/>
        </w:rPr>
      </w:pPr>
    </w:p>
    <w:p w14:paraId="22E50F60" w14:textId="77777777" w:rsidR="00940F14" w:rsidRDefault="00940F14" w:rsidP="00940F14">
      <w:pPr>
        <w:jc w:val="both"/>
        <w:rPr>
          <w:rFonts w:ascii="Arial" w:hAnsi="Arial" w:cs="Arial"/>
          <w:color w:val="000000" w:themeColor="text1"/>
          <w:sz w:val="20"/>
          <w:szCs w:val="20"/>
          <w:lang w:val="en-GB"/>
        </w:rPr>
      </w:pPr>
    </w:p>
    <w:p w14:paraId="2EEFB309" w14:textId="77777777" w:rsidR="00940F14" w:rsidRDefault="00940F14" w:rsidP="00940F14">
      <w:pPr>
        <w:jc w:val="both"/>
        <w:rPr>
          <w:rFonts w:ascii="Arial" w:hAnsi="Arial" w:cs="Arial"/>
          <w:color w:val="000000" w:themeColor="text1"/>
          <w:sz w:val="20"/>
          <w:szCs w:val="20"/>
          <w:lang w:val="en-GB"/>
        </w:rPr>
      </w:pPr>
    </w:p>
    <w:p w14:paraId="69E98D0C" w14:textId="77777777" w:rsidR="00940F14" w:rsidRDefault="00940F14" w:rsidP="00940F14">
      <w:pPr>
        <w:jc w:val="both"/>
        <w:rPr>
          <w:rFonts w:ascii="Arial" w:hAnsi="Arial" w:cs="Arial"/>
          <w:color w:val="000000" w:themeColor="text1"/>
          <w:sz w:val="20"/>
          <w:szCs w:val="20"/>
          <w:lang w:val="en-GB"/>
        </w:rPr>
      </w:pPr>
    </w:p>
    <w:p w14:paraId="68718BEF" w14:textId="77777777" w:rsidR="00940F14" w:rsidRDefault="00940F14" w:rsidP="00940F14">
      <w:pPr>
        <w:jc w:val="both"/>
        <w:rPr>
          <w:rFonts w:ascii="Arial" w:hAnsi="Arial" w:cs="Arial"/>
          <w:color w:val="000000" w:themeColor="text1"/>
          <w:sz w:val="20"/>
          <w:szCs w:val="20"/>
          <w:lang w:val="en-GB"/>
        </w:rPr>
      </w:pPr>
    </w:p>
    <w:p w14:paraId="41141691" w14:textId="77777777" w:rsidR="00940F14" w:rsidRDefault="00940F14" w:rsidP="00940F14">
      <w:pPr>
        <w:jc w:val="both"/>
        <w:rPr>
          <w:rFonts w:ascii="Arial" w:hAnsi="Arial" w:cs="Arial"/>
          <w:color w:val="000000" w:themeColor="text1"/>
          <w:sz w:val="20"/>
          <w:szCs w:val="20"/>
          <w:lang w:val="en-GB"/>
        </w:rPr>
      </w:pPr>
    </w:p>
    <w:p w14:paraId="6CD18479" w14:textId="77777777" w:rsidR="00940F14" w:rsidRDefault="00940F14" w:rsidP="00940F14">
      <w:pPr>
        <w:jc w:val="both"/>
        <w:rPr>
          <w:rFonts w:ascii="Arial" w:hAnsi="Arial" w:cs="Arial"/>
          <w:color w:val="000000" w:themeColor="text1"/>
          <w:sz w:val="20"/>
          <w:szCs w:val="20"/>
          <w:lang w:val="en-GB"/>
        </w:rPr>
      </w:pPr>
    </w:p>
    <w:p w14:paraId="2B35A4C1" w14:textId="77777777" w:rsidR="00940F14" w:rsidRDefault="00940F14" w:rsidP="00940F14">
      <w:pPr>
        <w:jc w:val="both"/>
        <w:rPr>
          <w:rFonts w:ascii="Arial" w:hAnsi="Arial" w:cs="Arial"/>
          <w:color w:val="000000" w:themeColor="text1"/>
          <w:sz w:val="20"/>
          <w:szCs w:val="20"/>
          <w:lang w:val="en-GB"/>
        </w:rPr>
      </w:pPr>
    </w:p>
    <w:p w14:paraId="0ACE90DE" w14:textId="77777777" w:rsidR="00940F14" w:rsidRDefault="00940F14" w:rsidP="00940F14">
      <w:pPr>
        <w:jc w:val="both"/>
        <w:rPr>
          <w:rFonts w:ascii="Arial" w:hAnsi="Arial" w:cs="Arial"/>
          <w:color w:val="000000" w:themeColor="text1"/>
          <w:sz w:val="20"/>
          <w:szCs w:val="20"/>
          <w:lang w:val="en-GB"/>
        </w:rPr>
      </w:pPr>
    </w:p>
    <w:p w14:paraId="38E03323" w14:textId="77777777" w:rsidR="00940F14" w:rsidRDefault="00940F14" w:rsidP="00940F14">
      <w:pPr>
        <w:jc w:val="both"/>
        <w:rPr>
          <w:rFonts w:ascii="Arial" w:hAnsi="Arial" w:cs="Arial"/>
          <w:color w:val="000000" w:themeColor="text1"/>
          <w:sz w:val="20"/>
          <w:szCs w:val="20"/>
          <w:lang w:val="en-GB"/>
        </w:rPr>
      </w:pPr>
    </w:p>
    <w:p w14:paraId="57FA1E87" w14:textId="77777777" w:rsidR="00940F14" w:rsidRDefault="00940F14" w:rsidP="00940F14">
      <w:pPr>
        <w:jc w:val="both"/>
        <w:rPr>
          <w:rFonts w:ascii="Arial" w:hAnsi="Arial" w:cs="Arial"/>
          <w:color w:val="000000" w:themeColor="text1"/>
          <w:sz w:val="20"/>
          <w:szCs w:val="20"/>
          <w:lang w:val="en-GB"/>
        </w:rPr>
      </w:pPr>
    </w:p>
    <w:p w14:paraId="7F5043A3" w14:textId="77777777" w:rsidR="00940F14" w:rsidRDefault="00940F14" w:rsidP="00940F14">
      <w:pPr>
        <w:jc w:val="both"/>
        <w:rPr>
          <w:rFonts w:ascii="Arial" w:hAnsi="Arial" w:cs="Arial"/>
          <w:color w:val="000000" w:themeColor="text1"/>
          <w:sz w:val="20"/>
          <w:szCs w:val="20"/>
          <w:lang w:val="en-GB"/>
        </w:rPr>
      </w:pPr>
    </w:p>
    <w:p w14:paraId="3A22B169" w14:textId="77777777" w:rsidR="00940F14" w:rsidRDefault="00940F14" w:rsidP="00940F14">
      <w:pPr>
        <w:jc w:val="both"/>
        <w:rPr>
          <w:rFonts w:ascii="Arial" w:hAnsi="Arial" w:cs="Arial"/>
          <w:color w:val="000000" w:themeColor="text1"/>
          <w:sz w:val="20"/>
          <w:szCs w:val="20"/>
          <w:lang w:val="en-GB"/>
        </w:rPr>
      </w:pPr>
    </w:p>
    <w:p w14:paraId="015AE938" w14:textId="77777777" w:rsidR="00940F14" w:rsidRDefault="00940F14" w:rsidP="00940F14">
      <w:pPr>
        <w:jc w:val="both"/>
        <w:rPr>
          <w:rFonts w:ascii="Arial" w:hAnsi="Arial" w:cs="Arial"/>
          <w:color w:val="000000" w:themeColor="text1"/>
          <w:sz w:val="20"/>
          <w:szCs w:val="20"/>
          <w:lang w:val="en-GB"/>
        </w:rPr>
      </w:pPr>
    </w:p>
    <w:p w14:paraId="163B91C5" w14:textId="77777777" w:rsidR="00940F14" w:rsidRDefault="00940F14" w:rsidP="00940F14">
      <w:pPr>
        <w:jc w:val="both"/>
        <w:rPr>
          <w:rFonts w:ascii="Arial" w:hAnsi="Arial" w:cs="Arial"/>
          <w:color w:val="000000" w:themeColor="text1"/>
          <w:sz w:val="20"/>
          <w:szCs w:val="20"/>
          <w:lang w:val="en-GB"/>
        </w:rPr>
      </w:pPr>
    </w:p>
    <w:p w14:paraId="5DE1DC41" w14:textId="77777777" w:rsidR="00940F14" w:rsidRDefault="00940F14" w:rsidP="00940F14">
      <w:pPr>
        <w:jc w:val="both"/>
        <w:rPr>
          <w:rFonts w:ascii="Arial" w:hAnsi="Arial" w:cs="Arial"/>
          <w:color w:val="000000" w:themeColor="text1"/>
          <w:sz w:val="20"/>
          <w:szCs w:val="20"/>
          <w:lang w:val="en-GB"/>
        </w:rPr>
      </w:pPr>
    </w:p>
    <w:p w14:paraId="68ADE19E" w14:textId="77777777" w:rsidR="00940F14" w:rsidRDefault="00940F14" w:rsidP="00940F14">
      <w:pPr>
        <w:jc w:val="both"/>
        <w:rPr>
          <w:rFonts w:ascii="Arial" w:hAnsi="Arial" w:cs="Arial"/>
          <w:color w:val="000000" w:themeColor="text1"/>
          <w:sz w:val="20"/>
          <w:szCs w:val="20"/>
          <w:lang w:val="en-GB"/>
        </w:rPr>
      </w:pPr>
    </w:p>
    <w:p w14:paraId="57CD275B" w14:textId="77777777" w:rsidR="00940F14" w:rsidRDefault="00940F14" w:rsidP="00940F14">
      <w:pPr>
        <w:jc w:val="both"/>
        <w:rPr>
          <w:rFonts w:ascii="Arial" w:hAnsi="Arial" w:cs="Arial"/>
          <w:color w:val="000000" w:themeColor="text1"/>
          <w:sz w:val="20"/>
          <w:szCs w:val="20"/>
          <w:lang w:val="en-GB"/>
        </w:rPr>
      </w:pPr>
    </w:p>
    <w:p w14:paraId="65874103" w14:textId="77777777" w:rsidR="00940F14" w:rsidRDefault="00940F14" w:rsidP="00940F14">
      <w:pPr>
        <w:jc w:val="both"/>
        <w:rPr>
          <w:rFonts w:ascii="Arial" w:hAnsi="Arial" w:cs="Arial"/>
          <w:color w:val="000000" w:themeColor="text1"/>
          <w:sz w:val="20"/>
          <w:szCs w:val="20"/>
          <w:lang w:val="en-GB"/>
        </w:rPr>
      </w:pPr>
    </w:p>
    <w:p w14:paraId="7C170320" w14:textId="77777777" w:rsidR="00940F14" w:rsidRDefault="00940F14" w:rsidP="00940F14">
      <w:pPr>
        <w:jc w:val="both"/>
        <w:rPr>
          <w:rFonts w:ascii="Arial" w:hAnsi="Arial" w:cs="Arial"/>
          <w:color w:val="000000" w:themeColor="text1"/>
          <w:sz w:val="20"/>
          <w:szCs w:val="20"/>
          <w:lang w:val="en-GB"/>
        </w:rPr>
      </w:pPr>
    </w:p>
    <w:p w14:paraId="3D6F6C5E" w14:textId="77777777" w:rsidR="00940F14" w:rsidRDefault="00940F14" w:rsidP="00940F14">
      <w:pPr>
        <w:jc w:val="both"/>
        <w:rPr>
          <w:rFonts w:ascii="Arial" w:hAnsi="Arial" w:cs="Arial"/>
          <w:color w:val="000000" w:themeColor="text1"/>
          <w:sz w:val="20"/>
          <w:szCs w:val="20"/>
          <w:lang w:val="en-GB"/>
        </w:rPr>
      </w:pPr>
    </w:p>
    <w:p w14:paraId="03E75A88" w14:textId="77777777" w:rsidR="00940F14" w:rsidRDefault="00940F14" w:rsidP="00940F14">
      <w:pPr>
        <w:jc w:val="both"/>
        <w:rPr>
          <w:rFonts w:ascii="Arial" w:hAnsi="Arial" w:cs="Arial"/>
          <w:color w:val="000000" w:themeColor="text1"/>
          <w:sz w:val="20"/>
          <w:szCs w:val="20"/>
          <w:lang w:val="en-GB"/>
        </w:rPr>
      </w:pPr>
    </w:p>
    <w:p w14:paraId="60853D54" w14:textId="77777777" w:rsidR="00940F14" w:rsidRDefault="00940F14" w:rsidP="00940F14">
      <w:pPr>
        <w:jc w:val="both"/>
        <w:rPr>
          <w:rFonts w:ascii="Arial" w:hAnsi="Arial" w:cs="Arial"/>
          <w:color w:val="000000" w:themeColor="text1"/>
          <w:sz w:val="20"/>
          <w:szCs w:val="20"/>
          <w:lang w:val="en-GB"/>
        </w:rPr>
      </w:pPr>
    </w:p>
    <w:p w14:paraId="64C33C8A" w14:textId="77777777" w:rsidR="00940F14" w:rsidRDefault="00940F14" w:rsidP="00940F14">
      <w:pPr>
        <w:jc w:val="both"/>
        <w:rPr>
          <w:rFonts w:ascii="Arial" w:hAnsi="Arial" w:cs="Arial"/>
          <w:color w:val="000000" w:themeColor="text1"/>
          <w:sz w:val="20"/>
          <w:szCs w:val="20"/>
          <w:lang w:val="en-GB"/>
        </w:rPr>
      </w:pPr>
    </w:p>
    <w:p w14:paraId="752E470F" w14:textId="77777777" w:rsidR="00940F14" w:rsidRDefault="00940F14" w:rsidP="00940F14">
      <w:pPr>
        <w:jc w:val="both"/>
        <w:rPr>
          <w:rFonts w:ascii="Arial" w:hAnsi="Arial" w:cs="Arial"/>
          <w:color w:val="000000" w:themeColor="text1"/>
          <w:sz w:val="20"/>
          <w:szCs w:val="20"/>
          <w:lang w:val="en-GB"/>
        </w:rPr>
      </w:pPr>
    </w:p>
    <w:p w14:paraId="53976AC8" w14:textId="77777777" w:rsidR="00940F14" w:rsidRDefault="00940F14" w:rsidP="00940F14">
      <w:pPr>
        <w:jc w:val="both"/>
        <w:rPr>
          <w:rFonts w:ascii="Arial" w:hAnsi="Arial" w:cs="Arial"/>
          <w:color w:val="000000" w:themeColor="text1"/>
          <w:sz w:val="20"/>
          <w:szCs w:val="20"/>
          <w:lang w:val="en-GB"/>
        </w:rPr>
      </w:pPr>
    </w:p>
    <w:p w14:paraId="57FB26EB" w14:textId="77777777" w:rsidR="00940F14" w:rsidRDefault="00940F14" w:rsidP="00940F14">
      <w:pPr>
        <w:jc w:val="both"/>
        <w:rPr>
          <w:rFonts w:ascii="Arial" w:hAnsi="Arial" w:cs="Arial"/>
          <w:color w:val="000000" w:themeColor="text1"/>
          <w:sz w:val="20"/>
          <w:szCs w:val="20"/>
          <w:lang w:val="en-GB"/>
        </w:rPr>
      </w:pPr>
    </w:p>
    <w:p w14:paraId="772D6DD7" w14:textId="77777777" w:rsidR="00940F14" w:rsidRDefault="00940F14" w:rsidP="00940F14">
      <w:pPr>
        <w:jc w:val="both"/>
        <w:rPr>
          <w:rFonts w:ascii="Arial" w:hAnsi="Arial" w:cs="Arial"/>
          <w:color w:val="000000" w:themeColor="text1"/>
          <w:sz w:val="20"/>
          <w:szCs w:val="20"/>
          <w:lang w:val="en-GB"/>
        </w:rPr>
      </w:pPr>
    </w:p>
    <w:p w14:paraId="1BD2054D" w14:textId="77777777" w:rsidR="00940F14" w:rsidRDefault="00940F14" w:rsidP="00940F14">
      <w:pPr>
        <w:jc w:val="both"/>
        <w:rPr>
          <w:rFonts w:ascii="Arial" w:hAnsi="Arial" w:cs="Arial"/>
          <w:color w:val="000000" w:themeColor="text1"/>
          <w:sz w:val="20"/>
          <w:szCs w:val="20"/>
          <w:lang w:val="en-GB"/>
        </w:rPr>
      </w:pPr>
    </w:p>
    <w:p w14:paraId="2C158903" w14:textId="77777777" w:rsidR="00940F14" w:rsidRDefault="00940F14" w:rsidP="00940F14">
      <w:pPr>
        <w:jc w:val="both"/>
        <w:rPr>
          <w:rFonts w:ascii="Arial" w:hAnsi="Arial" w:cs="Arial"/>
          <w:color w:val="000000" w:themeColor="text1"/>
          <w:sz w:val="20"/>
          <w:szCs w:val="20"/>
          <w:lang w:val="en-GB"/>
        </w:rPr>
      </w:pPr>
    </w:p>
    <w:p w14:paraId="2018E321" w14:textId="77777777" w:rsidR="00940F14" w:rsidRDefault="00940F14" w:rsidP="00940F14">
      <w:pPr>
        <w:jc w:val="both"/>
        <w:rPr>
          <w:rFonts w:ascii="Arial" w:hAnsi="Arial" w:cs="Arial"/>
          <w:color w:val="000000" w:themeColor="text1"/>
          <w:sz w:val="20"/>
          <w:szCs w:val="20"/>
          <w:lang w:val="en-GB"/>
        </w:rPr>
      </w:pPr>
    </w:p>
    <w:p w14:paraId="027C8C7F" w14:textId="77777777" w:rsidR="00940F14" w:rsidRDefault="00940F14" w:rsidP="00940F14">
      <w:pPr>
        <w:jc w:val="both"/>
        <w:rPr>
          <w:rFonts w:ascii="Arial" w:hAnsi="Arial" w:cs="Arial"/>
          <w:color w:val="000000" w:themeColor="text1"/>
          <w:sz w:val="20"/>
          <w:szCs w:val="20"/>
          <w:lang w:val="en-GB"/>
        </w:rPr>
      </w:pPr>
    </w:p>
    <w:p w14:paraId="0711AE06" w14:textId="77777777" w:rsidR="00940F14" w:rsidRDefault="00940F14" w:rsidP="00940F14">
      <w:pPr>
        <w:jc w:val="both"/>
        <w:rPr>
          <w:rFonts w:ascii="Arial" w:hAnsi="Arial" w:cs="Arial"/>
          <w:color w:val="000000" w:themeColor="text1"/>
          <w:sz w:val="20"/>
          <w:szCs w:val="20"/>
          <w:lang w:val="en-GB"/>
        </w:rPr>
      </w:pPr>
    </w:p>
    <w:p w14:paraId="5F5AFAC1" w14:textId="77777777" w:rsidR="00940F14" w:rsidRDefault="00940F14" w:rsidP="00940F14">
      <w:pPr>
        <w:jc w:val="both"/>
        <w:rPr>
          <w:rFonts w:ascii="Arial" w:hAnsi="Arial" w:cs="Arial"/>
          <w:color w:val="000000" w:themeColor="text1"/>
          <w:sz w:val="20"/>
          <w:szCs w:val="20"/>
          <w:lang w:val="en-GB"/>
        </w:rPr>
      </w:pPr>
    </w:p>
    <w:p w14:paraId="007A02FD" w14:textId="77777777" w:rsidR="00940F14" w:rsidRDefault="00940F14" w:rsidP="00940F14">
      <w:pPr>
        <w:jc w:val="both"/>
        <w:rPr>
          <w:rFonts w:ascii="Arial" w:hAnsi="Arial" w:cs="Arial"/>
          <w:color w:val="000000" w:themeColor="text1"/>
          <w:sz w:val="20"/>
          <w:szCs w:val="20"/>
          <w:lang w:val="en-GB"/>
        </w:rPr>
      </w:pPr>
    </w:p>
    <w:p w14:paraId="6FFB6F2E" w14:textId="77777777" w:rsidR="00940F14" w:rsidRDefault="00940F14" w:rsidP="00940F14">
      <w:pPr>
        <w:jc w:val="both"/>
        <w:rPr>
          <w:rFonts w:ascii="Arial" w:hAnsi="Arial" w:cs="Arial"/>
          <w:color w:val="000000" w:themeColor="text1"/>
          <w:sz w:val="20"/>
          <w:szCs w:val="20"/>
          <w:lang w:val="en-GB"/>
        </w:rPr>
      </w:pPr>
    </w:p>
    <w:p w14:paraId="701562C6" w14:textId="5BB01E8A" w:rsidR="00940F14" w:rsidRPr="00406AB2" w:rsidRDefault="002776FB" w:rsidP="00940F14">
      <w:pPr>
        <w:jc w:val="both"/>
        <w:rPr>
          <w:rFonts w:ascii="Arial" w:hAnsi="Arial" w:cs="Arial"/>
          <w:b/>
          <w:bCs/>
          <w:color w:val="000000"/>
          <w:sz w:val="20"/>
          <w:szCs w:val="20"/>
        </w:rPr>
      </w:pPr>
      <w:proofErr w:type="spellStart"/>
      <w:r w:rsidRPr="00406AB2">
        <w:rPr>
          <w:rFonts w:ascii="Arial" w:hAnsi="Arial" w:cs="Arial"/>
          <w:b/>
          <w:bCs/>
          <w:color w:val="000000"/>
          <w:sz w:val="20"/>
          <w:szCs w:val="20"/>
        </w:rPr>
        <w:t>Mr</w:t>
      </w:r>
      <w:proofErr w:type="spellEnd"/>
      <w:r w:rsidR="00904B09" w:rsidRPr="00406AB2">
        <w:rPr>
          <w:rFonts w:ascii="Arial" w:hAnsi="Arial" w:cs="Arial"/>
          <w:b/>
          <w:bCs/>
          <w:color w:val="000000"/>
          <w:sz w:val="20"/>
          <w:szCs w:val="20"/>
        </w:rPr>
        <w:t xml:space="preserve"> J. </w:t>
      </w:r>
      <w:r w:rsidR="009C0F97">
        <w:rPr>
          <w:rFonts w:ascii="Arial" w:hAnsi="Arial" w:cs="Arial"/>
          <w:b/>
          <w:bCs/>
          <w:color w:val="000000"/>
          <w:sz w:val="20"/>
          <w:szCs w:val="20"/>
        </w:rPr>
        <w:t xml:space="preserve">H. </w:t>
      </w:r>
      <w:proofErr w:type="spellStart"/>
      <w:r w:rsidR="00904B09" w:rsidRPr="00406AB2">
        <w:rPr>
          <w:rFonts w:ascii="Arial" w:hAnsi="Arial" w:cs="Arial"/>
          <w:b/>
          <w:bCs/>
          <w:color w:val="000000"/>
          <w:sz w:val="20"/>
          <w:szCs w:val="20"/>
        </w:rPr>
        <w:t>Steenhuisen</w:t>
      </w:r>
      <w:proofErr w:type="spellEnd"/>
    </w:p>
    <w:p w14:paraId="7F7B3B0A" w14:textId="35971EA1" w:rsidR="00940F14" w:rsidRPr="00406AB2" w:rsidRDefault="00940F14" w:rsidP="00940F14">
      <w:pPr>
        <w:jc w:val="both"/>
        <w:rPr>
          <w:rFonts w:ascii="Arial" w:hAnsi="Arial" w:cs="Arial"/>
          <w:b/>
          <w:bCs/>
          <w:color w:val="000000"/>
          <w:sz w:val="20"/>
          <w:szCs w:val="20"/>
        </w:rPr>
      </w:pPr>
      <w:r w:rsidRPr="00406AB2">
        <w:rPr>
          <w:rFonts w:ascii="Arial" w:hAnsi="Arial" w:cs="Arial"/>
          <w:b/>
          <w:bCs/>
          <w:color w:val="000000"/>
          <w:sz w:val="20"/>
          <w:szCs w:val="20"/>
        </w:rPr>
        <w:t>Minister for Agriculture</w:t>
      </w:r>
    </w:p>
    <w:p w14:paraId="3026B2C3" w14:textId="77777777" w:rsidR="006E69C1" w:rsidRPr="00415BDA" w:rsidRDefault="006E69C1" w:rsidP="006E69C1">
      <w:pPr>
        <w:tabs>
          <w:tab w:val="center" w:pos="4513"/>
        </w:tabs>
        <w:jc w:val="center"/>
        <w:rPr>
          <w:rFonts w:ascii="Arial" w:hAnsi="Arial" w:cs="Arial"/>
          <w:b/>
          <w:sz w:val="20"/>
          <w:szCs w:val="20"/>
          <w:lang w:val="en-GB"/>
        </w:rPr>
      </w:pPr>
      <w:r w:rsidRPr="00415BDA">
        <w:rPr>
          <w:rFonts w:ascii="Arial" w:hAnsi="Arial" w:cs="Arial"/>
          <w:b/>
          <w:sz w:val="20"/>
          <w:szCs w:val="20"/>
          <w:lang w:val="en-GB"/>
        </w:rPr>
        <w:lastRenderedPageBreak/>
        <w:t>SCHEDULE</w:t>
      </w:r>
    </w:p>
    <w:tbl>
      <w:tblPr>
        <w:tblStyle w:val="TableGridLight"/>
        <w:tblW w:w="9923" w:type="dxa"/>
        <w:tblLayout w:type="fixed"/>
        <w:tblLook w:val="04A0" w:firstRow="1" w:lastRow="0" w:firstColumn="1" w:lastColumn="0" w:noHBand="0" w:noVBand="1"/>
      </w:tblPr>
      <w:tblGrid>
        <w:gridCol w:w="8648"/>
        <w:gridCol w:w="1275"/>
      </w:tblGrid>
      <w:tr w:rsidR="006E69C1" w:rsidRPr="00415BDA" w14:paraId="2B1F7DB2" w14:textId="77777777" w:rsidTr="00035ABF">
        <w:tc>
          <w:tcPr>
            <w:tcW w:w="8648" w:type="dxa"/>
          </w:tcPr>
          <w:p w14:paraId="57A49FC1" w14:textId="77777777" w:rsidR="006E69C1" w:rsidRPr="00415BDA" w:rsidRDefault="006E69C1" w:rsidP="00F251D5">
            <w:pPr>
              <w:jc w:val="center"/>
              <w:rPr>
                <w:rFonts w:ascii="Arial" w:hAnsi="Arial" w:cs="Arial"/>
                <w:b/>
                <w:sz w:val="20"/>
                <w:szCs w:val="20"/>
              </w:rPr>
            </w:pPr>
          </w:p>
        </w:tc>
        <w:tc>
          <w:tcPr>
            <w:tcW w:w="1275" w:type="dxa"/>
          </w:tcPr>
          <w:p w14:paraId="6191A2CD" w14:textId="77777777" w:rsidR="006E69C1" w:rsidRPr="00415BDA" w:rsidRDefault="006E69C1" w:rsidP="00F251D5">
            <w:pPr>
              <w:jc w:val="center"/>
              <w:rPr>
                <w:rFonts w:ascii="Arial" w:hAnsi="Arial" w:cs="Arial"/>
                <w:b/>
                <w:sz w:val="20"/>
                <w:szCs w:val="20"/>
              </w:rPr>
            </w:pPr>
          </w:p>
        </w:tc>
      </w:tr>
      <w:tr w:rsidR="006E69C1" w:rsidRPr="00415BDA" w14:paraId="3D818848" w14:textId="77777777" w:rsidTr="00035ABF">
        <w:tc>
          <w:tcPr>
            <w:tcW w:w="8648" w:type="dxa"/>
          </w:tcPr>
          <w:p w14:paraId="7225ECBA" w14:textId="77777777" w:rsidR="006E69C1" w:rsidRPr="00415BDA" w:rsidRDefault="006E69C1" w:rsidP="00F251D5">
            <w:pPr>
              <w:jc w:val="center"/>
              <w:rPr>
                <w:rFonts w:ascii="Arial" w:hAnsi="Arial" w:cs="Arial"/>
                <w:sz w:val="20"/>
                <w:szCs w:val="20"/>
              </w:rPr>
            </w:pPr>
            <w:r w:rsidRPr="00415BDA">
              <w:rPr>
                <w:rFonts w:ascii="Arial" w:hAnsi="Arial" w:cs="Arial"/>
                <w:b/>
                <w:sz w:val="20"/>
                <w:szCs w:val="20"/>
              </w:rPr>
              <w:t>Contents</w:t>
            </w:r>
          </w:p>
        </w:tc>
        <w:tc>
          <w:tcPr>
            <w:tcW w:w="1275" w:type="dxa"/>
          </w:tcPr>
          <w:p w14:paraId="33F79E52" w14:textId="77777777" w:rsidR="006E69C1" w:rsidRPr="00415BDA" w:rsidRDefault="006E69C1" w:rsidP="00F251D5">
            <w:pPr>
              <w:jc w:val="center"/>
              <w:rPr>
                <w:rFonts w:ascii="Arial" w:hAnsi="Arial" w:cs="Arial"/>
                <w:sz w:val="20"/>
                <w:szCs w:val="20"/>
              </w:rPr>
            </w:pPr>
            <w:r w:rsidRPr="00415BDA">
              <w:rPr>
                <w:rFonts w:ascii="Arial" w:hAnsi="Arial" w:cs="Arial"/>
                <w:b/>
                <w:sz w:val="20"/>
                <w:szCs w:val="20"/>
              </w:rPr>
              <w:t>Regulation</w:t>
            </w:r>
          </w:p>
        </w:tc>
      </w:tr>
      <w:tr w:rsidR="006E69C1" w:rsidRPr="00415BDA" w14:paraId="7D901017" w14:textId="77777777" w:rsidTr="00035ABF">
        <w:tc>
          <w:tcPr>
            <w:tcW w:w="8648" w:type="dxa"/>
          </w:tcPr>
          <w:p w14:paraId="2D55F97D" w14:textId="77777777" w:rsidR="006E69C1" w:rsidRPr="00415BDA" w:rsidRDefault="006E69C1" w:rsidP="00F251D5">
            <w:pPr>
              <w:jc w:val="both"/>
              <w:rPr>
                <w:rFonts w:ascii="Arial" w:hAnsi="Arial" w:cs="Arial"/>
                <w:b/>
                <w:sz w:val="20"/>
                <w:szCs w:val="20"/>
              </w:rPr>
            </w:pPr>
            <w:r w:rsidRPr="00415BDA">
              <w:rPr>
                <w:rFonts w:ascii="Arial" w:hAnsi="Arial" w:cs="Arial"/>
                <w:b/>
                <w:sz w:val="20"/>
                <w:szCs w:val="20"/>
              </w:rPr>
              <w:t xml:space="preserve">PART 1: DEFINITIONS, </w:t>
            </w:r>
            <w:proofErr w:type="gramStart"/>
            <w:r w:rsidRPr="00415BDA">
              <w:rPr>
                <w:rFonts w:ascii="Arial" w:hAnsi="Arial" w:cs="Arial"/>
                <w:b/>
                <w:sz w:val="20"/>
                <w:szCs w:val="20"/>
              </w:rPr>
              <w:t>SCOPE</w:t>
            </w:r>
            <w:proofErr w:type="gramEnd"/>
            <w:r w:rsidRPr="00415BDA">
              <w:rPr>
                <w:rFonts w:ascii="Arial" w:hAnsi="Arial" w:cs="Arial"/>
                <w:b/>
                <w:sz w:val="20"/>
                <w:szCs w:val="20"/>
              </w:rPr>
              <w:t xml:space="preserve"> AND RESTRICTIONS</w:t>
            </w:r>
          </w:p>
        </w:tc>
        <w:tc>
          <w:tcPr>
            <w:tcW w:w="1275" w:type="dxa"/>
          </w:tcPr>
          <w:p w14:paraId="56510740" w14:textId="77777777" w:rsidR="006E69C1" w:rsidRPr="00415BDA" w:rsidRDefault="006E69C1" w:rsidP="00F251D5">
            <w:pPr>
              <w:jc w:val="center"/>
              <w:rPr>
                <w:rFonts w:ascii="Arial" w:hAnsi="Arial" w:cs="Arial"/>
                <w:sz w:val="20"/>
                <w:szCs w:val="20"/>
              </w:rPr>
            </w:pPr>
          </w:p>
        </w:tc>
      </w:tr>
      <w:tr w:rsidR="006E69C1" w:rsidRPr="00415BDA" w14:paraId="127EA610" w14:textId="77777777" w:rsidTr="00035ABF">
        <w:tc>
          <w:tcPr>
            <w:tcW w:w="8648" w:type="dxa"/>
          </w:tcPr>
          <w:p w14:paraId="1AC64D80" w14:textId="77777777" w:rsidR="006E69C1" w:rsidRPr="00415BDA" w:rsidRDefault="006E69C1" w:rsidP="00F251D5">
            <w:pPr>
              <w:jc w:val="both"/>
              <w:rPr>
                <w:rFonts w:ascii="Arial" w:hAnsi="Arial" w:cs="Arial"/>
                <w:b/>
                <w:sz w:val="20"/>
                <w:szCs w:val="20"/>
              </w:rPr>
            </w:pPr>
            <w:r w:rsidRPr="00415BDA">
              <w:rPr>
                <w:rFonts w:ascii="Arial" w:hAnsi="Arial" w:cs="Arial"/>
                <w:sz w:val="20"/>
                <w:szCs w:val="20"/>
              </w:rPr>
              <w:t>Definitions</w:t>
            </w:r>
          </w:p>
        </w:tc>
        <w:tc>
          <w:tcPr>
            <w:tcW w:w="1275" w:type="dxa"/>
          </w:tcPr>
          <w:p w14:paraId="4497E6D1" w14:textId="77777777" w:rsidR="006E69C1" w:rsidRPr="00415BDA" w:rsidRDefault="006E69C1" w:rsidP="00F251D5">
            <w:pPr>
              <w:jc w:val="center"/>
              <w:rPr>
                <w:rFonts w:ascii="Arial" w:hAnsi="Arial" w:cs="Arial"/>
                <w:sz w:val="20"/>
                <w:szCs w:val="20"/>
              </w:rPr>
            </w:pPr>
            <w:r w:rsidRPr="00415BDA">
              <w:rPr>
                <w:rFonts w:ascii="Arial" w:hAnsi="Arial" w:cs="Arial"/>
                <w:sz w:val="20"/>
                <w:szCs w:val="20"/>
              </w:rPr>
              <w:t>1</w:t>
            </w:r>
          </w:p>
        </w:tc>
      </w:tr>
      <w:tr w:rsidR="006E69C1" w:rsidRPr="00415BDA" w14:paraId="1CED971A" w14:textId="77777777" w:rsidTr="00035ABF">
        <w:tc>
          <w:tcPr>
            <w:tcW w:w="8648" w:type="dxa"/>
          </w:tcPr>
          <w:p w14:paraId="1FB567E4" w14:textId="0D41C1D1" w:rsidR="006E69C1" w:rsidRPr="00415BDA" w:rsidRDefault="006E69C1" w:rsidP="00F251D5">
            <w:pPr>
              <w:jc w:val="both"/>
              <w:rPr>
                <w:rFonts w:ascii="Arial" w:hAnsi="Arial" w:cs="Arial"/>
                <w:sz w:val="20"/>
                <w:szCs w:val="20"/>
              </w:rPr>
            </w:pPr>
            <w:r w:rsidRPr="00415BDA">
              <w:rPr>
                <w:rFonts w:ascii="Arial" w:hAnsi="Arial" w:cs="Arial"/>
                <w:sz w:val="20"/>
                <w:szCs w:val="20"/>
              </w:rPr>
              <w:t>Scope of regulations</w:t>
            </w:r>
          </w:p>
        </w:tc>
        <w:tc>
          <w:tcPr>
            <w:tcW w:w="1275" w:type="dxa"/>
          </w:tcPr>
          <w:p w14:paraId="0D5F5286" w14:textId="77777777" w:rsidR="006E69C1" w:rsidRPr="00415BDA" w:rsidRDefault="006E69C1" w:rsidP="00F251D5">
            <w:pPr>
              <w:jc w:val="center"/>
              <w:rPr>
                <w:rFonts w:ascii="Arial" w:hAnsi="Arial" w:cs="Arial"/>
                <w:sz w:val="20"/>
                <w:szCs w:val="20"/>
              </w:rPr>
            </w:pPr>
            <w:r w:rsidRPr="00415BDA">
              <w:rPr>
                <w:rFonts w:ascii="Arial" w:hAnsi="Arial" w:cs="Arial"/>
                <w:sz w:val="20"/>
                <w:szCs w:val="20"/>
              </w:rPr>
              <w:t>2</w:t>
            </w:r>
          </w:p>
        </w:tc>
      </w:tr>
      <w:tr w:rsidR="006E69C1" w:rsidRPr="00415BDA" w14:paraId="31A503C4" w14:textId="77777777" w:rsidTr="00035ABF">
        <w:tc>
          <w:tcPr>
            <w:tcW w:w="8648" w:type="dxa"/>
          </w:tcPr>
          <w:p w14:paraId="61CA91AA" w14:textId="6F45DA5E" w:rsidR="006E69C1" w:rsidRPr="00415BDA" w:rsidRDefault="006E69C1" w:rsidP="00F251D5">
            <w:pPr>
              <w:jc w:val="both"/>
              <w:rPr>
                <w:rFonts w:ascii="Arial" w:hAnsi="Arial" w:cs="Arial"/>
                <w:sz w:val="20"/>
                <w:szCs w:val="20"/>
              </w:rPr>
            </w:pPr>
            <w:r w:rsidRPr="00415BDA">
              <w:rPr>
                <w:rFonts w:ascii="Arial" w:hAnsi="Arial" w:cs="Arial"/>
                <w:sz w:val="20"/>
                <w:szCs w:val="20"/>
              </w:rPr>
              <w:t>Restrictions on the sal</w:t>
            </w:r>
            <w:r w:rsidR="00904B09">
              <w:rPr>
                <w:rFonts w:ascii="Arial" w:hAnsi="Arial" w:cs="Arial"/>
                <w:sz w:val="20"/>
                <w:szCs w:val="20"/>
              </w:rPr>
              <w:t>e rooibos</w:t>
            </w:r>
            <w:r>
              <w:rPr>
                <w:rFonts w:ascii="Arial" w:hAnsi="Arial" w:cs="Arial"/>
                <w:iCs/>
                <w:sz w:val="20"/>
              </w:rPr>
              <w:t xml:space="preserve"> and green </w:t>
            </w:r>
            <w:r w:rsidR="00904B09">
              <w:rPr>
                <w:rFonts w:ascii="Arial" w:hAnsi="Arial" w:cs="Arial"/>
                <w:iCs/>
                <w:sz w:val="20"/>
              </w:rPr>
              <w:t>rooibos</w:t>
            </w:r>
            <w:r>
              <w:rPr>
                <w:rFonts w:ascii="Arial" w:hAnsi="Arial" w:cs="Arial"/>
                <w:iCs/>
                <w:sz w:val="20"/>
              </w:rPr>
              <w:t xml:space="preserve"> products</w:t>
            </w:r>
          </w:p>
        </w:tc>
        <w:tc>
          <w:tcPr>
            <w:tcW w:w="1275" w:type="dxa"/>
          </w:tcPr>
          <w:p w14:paraId="33432311" w14:textId="77777777" w:rsidR="006E69C1" w:rsidRPr="00415BDA" w:rsidRDefault="006E69C1" w:rsidP="00F251D5">
            <w:pPr>
              <w:jc w:val="center"/>
              <w:rPr>
                <w:rFonts w:ascii="Arial" w:hAnsi="Arial" w:cs="Arial"/>
                <w:sz w:val="20"/>
                <w:szCs w:val="20"/>
              </w:rPr>
            </w:pPr>
            <w:r w:rsidRPr="00415BDA">
              <w:rPr>
                <w:rFonts w:ascii="Arial" w:hAnsi="Arial" w:cs="Arial"/>
                <w:sz w:val="20"/>
                <w:szCs w:val="20"/>
              </w:rPr>
              <w:t>3</w:t>
            </w:r>
          </w:p>
        </w:tc>
      </w:tr>
      <w:tr w:rsidR="00035ABF" w:rsidRPr="00415BDA" w14:paraId="0FE85859" w14:textId="77777777" w:rsidTr="00035ABF">
        <w:tc>
          <w:tcPr>
            <w:tcW w:w="9923" w:type="dxa"/>
            <w:gridSpan w:val="2"/>
          </w:tcPr>
          <w:p w14:paraId="462EE3DC" w14:textId="0A099AA2" w:rsidR="00035ABF" w:rsidRPr="00415BDA" w:rsidRDefault="00035ABF" w:rsidP="00F251D5">
            <w:pPr>
              <w:jc w:val="center"/>
              <w:rPr>
                <w:rStyle w:val="Emphasis"/>
                <w:rFonts w:ascii="Arial" w:hAnsi="Arial" w:cs="Arial"/>
                <w:sz w:val="20"/>
                <w:szCs w:val="20"/>
              </w:rPr>
            </w:pPr>
            <w:r w:rsidRPr="00415BDA">
              <w:rPr>
                <w:rFonts w:ascii="Arial" w:hAnsi="Arial" w:cs="Arial"/>
                <w:b/>
                <w:sz w:val="20"/>
                <w:szCs w:val="20"/>
              </w:rPr>
              <w:t xml:space="preserve">PART II: CATEGORIES OF AND STANDARDS FOR </w:t>
            </w:r>
            <w:r>
              <w:rPr>
                <w:rFonts w:ascii="Arial" w:hAnsi="Arial" w:cs="Arial"/>
                <w:b/>
                <w:sz w:val="20"/>
                <w:szCs w:val="20"/>
              </w:rPr>
              <w:t>ROOIBOS AND GREEN ROOIBOS PRODUCTS</w:t>
            </w:r>
          </w:p>
        </w:tc>
      </w:tr>
      <w:tr w:rsidR="006E69C1" w:rsidRPr="00415BDA" w14:paraId="69492995" w14:textId="77777777" w:rsidTr="00035ABF">
        <w:tc>
          <w:tcPr>
            <w:tcW w:w="8648" w:type="dxa"/>
          </w:tcPr>
          <w:p w14:paraId="5F92179C" w14:textId="4B868DB7" w:rsidR="006E69C1" w:rsidRPr="00415BDA" w:rsidRDefault="006E69C1" w:rsidP="00F251D5">
            <w:pPr>
              <w:jc w:val="both"/>
              <w:rPr>
                <w:rFonts w:ascii="Arial" w:hAnsi="Arial" w:cs="Arial"/>
                <w:sz w:val="20"/>
                <w:szCs w:val="20"/>
              </w:rPr>
            </w:pPr>
            <w:r w:rsidRPr="00415BDA">
              <w:rPr>
                <w:rFonts w:ascii="Arial" w:hAnsi="Arial" w:cs="Arial"/>
                <w:sz w:val="20"/>
                <w:szCs w:val="20"/>
              </w:rPr>
              <w:t xml:space="preserve">Categories of </w:t>
            </w:r>
            <w:r w:rsidR="00904B09">
              <w:rPr>
                <w:rFonts w:ascii="Arial" w:hAnsi="Arial" w:cs="Arial"/>
                <w:sz w:val="20"/>
                <w:szCs w:val="20"/>
              </w:rPr>
              <w:t>rooibos</w:t>
            </w:r>
            <w:r w:rsidRPr="00415BDA">
              <w:rPr>
                <w:rFonts w:ascii="Arial" w:hAnsi="Arial" w:cs="Arial"/>
                <w:sz w:val="20"/>
                <w:szCs w:val="20"/>
              </w:rPr>
              <w:t xml:space="preserve"> and </w:t>
            </w:r>
            <w:r>
              <w:rPr>
                <w:rFonts w:ascii="Arial" w:hAnsi="Arial" w:cs="Arial"/>
                <w:sz w:val="20"/>
                <w:szCs w:val="20"/>
              </w:rPr>
              <w:t xml:space="preserve">green </w:t>
            </w:r>
            <w:r w:rsidR="00904B09">
              <w:rPr>
                <w:rFonts w:ascii="Arial" w:hAnsi="Arial" w:cs="Arial"/>
                <w:sz w:val="20"/>
                <w:szCs w:val="20"/>
              </w:rPr>
              <w:t>rooibos</w:t>
            </w:r>
            <w:r>
              <w:rPr>
                <w:rFonts w:ascii="Arial" w:hAnsi="Arial" w:cs="Arial"/>
                <w:sz w:val="20"/>
                <w:szCs w:val="20"/>
              </w:rPr>
              <w:t xml:space="preserve"> products</w:t>
            </w:r>
          </w:p>
        </w:tc>
        <w:tc>
          <w:tcPr>
            <w:tcW w:w="1275" w:type="dxa"/>
          </w:tcPr>
          <w:p w14:paraId="02A0AE3E" w14:textId="77777777" w:rsidR="006E69C1" w:rsidRPr="00415BDA" w:rsidRDefault="006E69C1" w:rsidP="00F251D5">
            <w:pPr>
              <w:jc w:val="center"/>
              <w:rPr>
                <w:rFonts w:ascii="Arial" w:hAnsi="Arial" w:cs="Arial"/>
                <w:bCs/>
                <w:iCs/>
                <w:sz w:val="20"/>
                <w:szCs w:val="20"/>
              </w:rPr>
            </w:pPr>
            <w:r w:rsidRPr="00415BDA">
              <w:rPr>
                <w:rFonts w:ascii="Arial" w:hAnsi="Arial" w:cs="Arial"/>
                <w:bCs/>
                <w:iCs/>
                <w:sz w:val="20"/>
                <w:szCs w:val="20"/>
              </w:rPr>
              <w:t>4</w:t>
            </w:r>
          </w:p>
        </w:tc>
      </w:tr>
      <w:tr w:rsidR="006E69C1" w:rsidRPr="00415BDA" w14:paraId="2A3E2BB7" w14:textId="77777777" w:rsidTr="00035ABF">
        <w:tc>
          <w:tcPr>
            <w:tcW w:w="8648" w:type="dxa"/>
          </w:tcPr>
          <w:p w14:paraId="36CD27A7" w14:textId="096807F9" w:rsidR="006E69C1" w:rsidRPr="002B27FE" w:rsidRDefault="006E152E" w:rsidP="002B27FE">
            <w:pPr>
              <w:widowControl/>
              <w:tabs>
                <w:tab w:val="left" w:pos="9214"/>
              </w:tabs>
              <w:jc w:val="both"/>
              <w:rPr>
                <w:rFonts w:ascii="Arial" w:hAnsi="Arial" w:cs="Arial"/>
                <w:bCs/>
                <w:iCs/>
                <w:sz w:val="20"/>
                <w:szCs w:val="20"/>
                <w:lang w:val="en-ZA"/>
              </w:rPr>
            </w:pPr>
            <w:r>
              <w:rPr>
                <w:rFonts w:ascii="Arial" w:hAnsi="Arial" w:cs="Arial"/>
                <w:bCs/>
                <w:iCs/>
                <w:sz w:val="20"/>
                <w:szCs w:val="20"/>
                <w:lang w:val="en-GB"/>
              </w:rPr>
              <w:t>Grades</w:t>
            </w:r>
            <w:r w:rsidR="00A14F0C">
              <w:rPr>
                <w:rFonts w:ascii="Arial" w:hAnsi="Arial" w:cs="Arial"/>
                <w:bCs/>
                <w:iCs/>
                <w:sz w:val="20"/>
                <w:szCs w:val="20"/>
                <w:lang w:val="en-GB"/>
              </w:rPr>
              <w:t xml:space="preserve"> and standards for the categories of rooibos</w:t>
            </w:r>
            <w:r w:rsidR="00153C4A">
              <w:rPr>
                <w:rFonts w:ascii="Arial" w:hAnsi="Arial" w:cs="Arial"/>
                <w:bCs/>
                <w:iCs/>
                <w:sz w:val="20"/>
                <w:szCs w:val="20"/>
                <w:lang w:val="en-GB"/>
              </w:rPr>
              <w:t xml:space="preserve"> and</w:t>
            </w:r>
            <w:r w:rsidR="002B27FE" w:rsidRPr="002B27FE">
              <w:rPr>
                <w:rFonts w:ascii="Arial" w:hAnsi="Arial" w:cs="Arial"/>
                <w:bCs/>
                <w:iCs/>
                <w:sz w:val="20"/>
                <w:szCs w:val="20"/>
                <w:lang w:val="en-GB"/>
              </w:rPr>
              <w:t xml:space="preserve"> green </w:t>
            </w:r>
            <w:r w:rsidR="00904B09">
              <w:rPr>
                <w:rFonts w:ascii="Arial" w:hAnsi="Arial" w:cs="Arial"/>
                <w:bCs/>
                <w:iCs/>
                <w:sz w:val="20"/>
                <w:szCs w:val="20"/>
                <w:lang w:val="en-GB"/>
              </w:rPr>
              <w:t>rooibos</w:t>
            </w:r>
          </w:p>
        </w:tc>
        <w:tc>
          <w:tcPr>
            <w:tcW w:w="1275" w:type="dxa"/>
          </w:tcPr>
          <w:p w14:paraId="7776F912" w14:textId="204401EE" w:rsidR="006E69C1" w:rsidRPr="00415BDA" w:rsidRDefault="002B27FE" w:rsidP="00F251D5">
            <w:pPr>
              <w:jc w:val="center"/>
              <w:rPr>
                <w:rFonts w:ascii="Arial" w:hAnsi="Arial" w:cs="Arial"/>
                <w:bCs/>
                <w:iCs/>
                <w:sz w:val="20"/>
                <w:szCs w:val="20"/>
              </w:rPr>
            </w:pPr>
            <w:r>
              <w:rPr>
                <w:rFonts w:ascii="Arial" w:hAnsi="Arial" w:cs="Arial"/>
                <w:bCs/>
                <w:iCs/>
                <w:sz w:val="20"/>
                <w:szCs w:val="20"/>
              </w:rPr>
              <w:t>5</w:t>
            </w:r>
          </w:p>
        </w:tc>
      </w:tr>
      <w:tr w:rsidR="00035ABF" w:rsidRPr="00415BDA" w14:paraId="743BE1A5" w14:textId="77777777" w:rsidTr="00035ABF">
        <w:tc>
          <w:tcPr>
            <w:tcW w:w="9923" w:type="dxa"/>
            <w:gridSpan w:val="2"/>
          </w:tcPr>
          <w:p w14:paraId="4EF3A633" w14:textId="707147BD" w:rsidR="00035ABF" w:rsidRPr="00415BDA" w:rsidRDefault="00035ABF" w:rsidP="00F251D5">
            <w:pPr>
              <w:jc w:val="center"/>
              <w:rPr>
                <w:rFonts w:ascii="Arial" w:hAnsi="Arial" w:cs="Arial"/>
                <w:bCs/>
                <w:iCs/>
                <w:sz w:val="20"/>
                <w:szCs w:val="20"/>
              </w:rPr>
            </w:pPr>
            <w:r w:rsidRPr="00415BDA">
              <w:rPr>
                <w:rFonts w:ascii="Arial" w:hAnsi="Arial" w:cs="Arial"/>
                <w:b/>
                <w:sz w:val="20"/>
                <w:szCs w:val="20"/>
              </w:rPr>
              <w:t>PART III: CONTAINERS AND OUTER CONTAINERS</w:t>
            </w:r>
          </w:p>
        </w:tc>
      </w:tr>
      <w:tr w:rsidR="006E69C1" w:rsidRPr="00415BDA" w14:paraId="552A62C3" w14:textId="77777777" w:rsidTr="00035ABF">
        <w:tc>
          <w:tcPr>
            <w:tcW w:w="8648" w:type="dxa"/>
          </w:tcPr>
          <w:p w14:paraId="384C5F18" w14:textId="77777777" w:rsidR="006E69C1" w:rsidRPr="00415BDA" w:rsidRDefault="006E69C1" w:rsidP="00F251D5">
            <w:pPr>
              <w:jc w:val="both"/>
              <w:rPr>
                <w:rFonts w:ascii="Arial" w:hAnsi="Arial" w:cs="Arial"/>
                <w:sz w:val="20"/>
                <w:szCs w:val="20"/>
              </w:rPr>
            </w:pPr>
            <w:r w:rsidRPr="00415BDA">
              <w:rPr>
                <w:rFonts w:ascii="Arial" w:hAnsi="Arial" w:cs="Arial"/>
                <w:sz w:val="20"/>
                <w:szCs w:val="20"/>
              </w:rPr>
              <w:t xml:space="preserve">Requirements for containers and outer containers </w:t>
            </w:r>
          </w:p>
        </w:tc>
        <w:tc>
          <w:tcPr>
            <w:tcW w:w="1275" w:type="dxa"/>
          </w:tcPr>
          <w:p w14:paraId="64E8E1C6" w14:textId="114C0751" w:rsidR="006E69C1" w:rsidRPr="00415BDA" w:rsidRDefault="00C3513D" w:rsidP="00F251D5">
            <w:pPr>
              <w:jc w:val="center"/>
              <w:rPr>
                <w:rFonts w:ascii="Arial" w:hAnsi="Arial" w:cs="Arial"/>
                <w:sz w:val="20"/>
                <w:szCs w:val="20"/>
              </w:rPr>
            </w:pPr>
            <w:r>
              <w:rPr>
                <w:rFonts w:ascii="Arial" w:hAnsi="Arial" w:cs="Arial"/>
                <w:sz w:val="20"/>
                <w:szCs w:val="20"/>
              </w:rPr>
              <w:t>6</w:t>
            </w:r>
          </w:p>
        </w:tc>
      </w:tr>
      <w:tr w:rsidR="00035ABF" w:rsidRPr="00415BDA" w14:paraId="48D33807" w14:textId="77777777" w:rsidTr="00035ABF">
        <w:tc>
          <w:tcPr>
            <w:tcW w:w="9923" w:type="dxa"/>
            <w:gridSpan w:val="2"/>
          </w:tcPr>
          <w:p w14:paraId="00BC09DE" w14:textId="7D55C9AC" w:rsidR="00035ABF" w:rsidRPr="00415BDA" w:rsidRDefault="00035ABF" w:rsidP="00F251D5">
            <w:pPr>
              <w:jc w:val="center"/>
              <w:rPr>
                <w:rFonts w:ascii="Arial" w:hAnsi="Arial" w:cs="Arial"/>
                <w:sz w:val="20"/>
                <w:szCs w:val="20"/>
              </w:rPr>
            </w:pPr>
            <w:r w:rsidRPr="00415BDA">
              <w:rPr>
                <w:rFonts w:ascii="Arial" w:hAnsi="Arial" w:cs="Arial"/>
                <w:b/>
                <w:sz w:val="20"/>
                <w:szCs w:val="20"/>
              </w:rPr>
              <w:t>PART IV: MARKING REQUIREMENTS</w:t>
            </w:r>
          </w:p>
        </w:tc>
      </w:tr>
      <w:tr w:rsidR="006E69C1" w:rsidRPr="00415BDA" w14:paraId="4CE0EBA6" w14:textId="77777777" w:rsidTr="00035ABF">
        <w:tc>
          <w:tcPr>
            <w:tcW w:w="8648" w:type="dxa"/>
          </w:tcPr>
          <w:p w14:paraId="6A194F17" w14:textId="77777777" w:rsidR="006E69C1" w:rsidRPr="00415BDA" w:rsidRDefault="006E69C1" w:rsidP="00F251D5">
            <w:pPr>
              <w:jc w:val="both"/>
              <w:rPr>
                <w:rFonts w:ascii="Arial" w:hAnsi="Arial" w:cs="Arial"/>
                <w:sz w:val="20"/>
                <w:szCs w:val="20"/>
              </w:rPr>
            </w:pPr>
            <w:r w:rsidRPr="00415BDA">
              <w:rPr>
                <w:rFonts w:ascii="Arial" w:hAnsi="Arial" w:cs="Arial"/>
                <w:sz w:val="20"/>
                <w:szCs w:val="20"/>
              </w:rPr>
              <w:t>Marking of containers and outer containers</w:t>
            </w:r>
          </w:p>
        </w:tc>
        <w:tc>
          <w:tcPr>
            <w:tcW w:w="1275" w:type="dxa"/>
          </w:tcPr>
          <w:p w14:paraId="67FC15E5" w14:textId="4719D5A0" w:rsidR="006E69C1" w:rsidRPr="00415BDA" w:rsidRDefault="00C3513D" w:rsidP="00F251D5">
            <w:pPr>
              <w:jc w:val="center"/>
              <w:rPr>
                <w:rFonts w:ascii="Arial" w:hAnsi="Arial" w:cs="Arial"/>
                <w:sz w:val="20"/>
                <w:szCs w:val="20"/>
              </w:rPr>
            </w:pPr>
            <w:r>
              <w:rPr>
                <w:rFonts w:ascii="Arial" w:hAnsi="Arial" w:cs="Arial"/>
                <w:sz w:val="20"/>
                <w:szCs w:val="20"/>
              </w:rPr>
              <w:t>7</w:t>
            </w:r>
          </w:p>
        </w:tc>
      </w:tr>
      <w:tr w:rsidR="006E69C1" w:rsidRPr="00415BDA" w14:paraId="705BAD65" w14:textId="77777777" w:rsidTr="00035ABF">
        <w:tc>
          <w:tcPr>
            <w:tcW w:w="8648" w:type="dxa"/>
          </w:tcPr>
          <w:p w14:paraId="6BBD2A00" w14:textId="35836410" w:rsidR="00764B9B" w:rsidRPr="00035ABF" w:rsidRDefault="006E69C1" w:rsidP="00035ABF">
            <w:pPr>
              <w:jc w:val="both"/>
              <w:rPr>
                <w:rFonts w:ascii="Arial" w:hAnsi="Arial" w:cs="Arial"/>
                <w:sz w:val="20"/>
                <w:szCs w:val="20"/>
              </w:rPr>
            </w:pPr>
            <w:r w:rsidRPr="00415BDA">
              <w:rPr>
                <w:rFonts w:ascii="Arial" w:hAnsi="Arial" w:cs="Arial"/>
                <w:sz w:val="20"/>
                <w:szCs w:val="20"/>
              </w:rPr>
              <w:t>Indicat</w:t>
            </w:r>
            <w:r w:rsidR="0065624C">
              <w:rPr>
                <w:rFonts w:ascii="Arial" w:hAnsi="Arial" w:cs="Arial"/>
                <w:sz w:val="20"/>
                <w:szCs w:val="20"/>
              </w:rPr>
              <w:t xml:space="preserve">ing </w:t>
            </w:r>
            <w:r w:rsidRPr="00415BDA">
              <w:rPr>
                <w:rFonts w:ascii="Arial" w:hAnsi="Arial" w:cs="Arial"/>
                <w:sz w:val="20"/>
                <w:szCs w:val="20"/>
              </w:rPr>
              <w:t>the product name</w:t>
            </w:r>
          </w:p>
        </w:tc>
        <w:tc>
          <w:tcPr>
            <w:tcW w:w="1275" w:type="dxa"/>
          </w:tcPr>
          <w:p w14:paraId="53013504" w14:textId="54063253" w:rsidR="006E69C1" w:rsidRPr="00415BDA" w:rsidRDefault="001C44DF" w:rsidP="00F251D5">
            <w:pPr>
              <w:jc w:val="center"/>
              <w:rPr>
                <w:rFonts w:ascii="Arial" w:hAnsi="Arial" w:cs="Arial"/>
                <w:sz w:val="20"/>
                <w:szCs w:val="20"/>
              </w:rPr>
            </w:pPr>
            <w:r>
              <w:rPr>
                <w:rFonts w:ascii="Arial" w:hAnsi="Arial" w:cs="Arial"/>
                <w:sz w:val="20"/>
                <w:szCs w:val="20"/>
              </w:rPr>
              <w:t>8</w:t>
            </w:r>
          </w:p>
        </w:tc>
      </w:tr>
      <w:tr w:rsidR="00035ABF" w:rsidRPr="00415BDA" w14:paraId="564BD0E3" w14:textId="77777777" w:rsidTr="00035ABF">
        <w:tc>
          <w:tcPr>
            <w:tcW w:w="9923" w:type="dxa"/>
            <w:gridSpan w:val="2"/>
          </w:tcPr>
          <w:p w14:paraId="3DED5E6A" w14:textId="65E19A18" w:rsidR="00035ABF" w:rsidRPr="00DA4E2E" w:rsidRDefault="00035ABF" w:rsidP="00DA4E2E">
            <w:pPr>
              <w:rPr>
                <w:rFonts w:ascii="Arial" w:hAnsi="Arial" w:cs="Arial"/>
                <w:bCs/>
                <w:sz w:val="20"/>
                <w:szCs w:val="20"/>
              </w:rPr>
            </w:pPr>
            <w:r w:rsidRPr="00DA4E2E">
              <w:rPr>
                <w:rFonts w:ascii="Arial" w:hAnsi="Arial" w:cs="Arial"/>
                <w:bCs/>
                <w:sz w:val="20"/>
                <w:szCs w:val="20"/>
              </w:rPr>
              <w:t>Table 1 - P</w:t>
            </w:r>
            <w:r w:rsidR="00DA4E2E" w:rsidRPr="00DA4E2E">
              <w:rPr>
                <w:rFonts w:ascii="Arial" w:hAnsi="Arial" w:cs="Arial"/>
                <w:bCs/>
                <w:sz w:val="20"/>
                <w:szCs w:val="20"/>
              </w:rPr>
              <w:t>roduct</w:t>
            </w:r>
            <w:r w:rsidRPr="00DA4E2E">
              <w:rPr>
                <w:rFonts w:ascii="Arial" w:hAnsi="Arial" w:cs="Arial"/>
                <w:bCs/>
                <w:sz w:val="20"/>
                <w:szCs w:val="20"/>
              </w:rPr>
              <w:t xml:space="preserve"> N</w:t>
            </w:r>
            <w:r w:rsidR="00DA4E2E" w:rsidRPr="00DA4E2E">
              <w:rPr>
                <w:rFonts w:ascii="Arial" w:hAnsi="Arial" w:cs="Arial"/>
                <w:bCs/>
                <w:sz w:val="20"/>
                <w:szCs w:val="20"/>
              </w:rPr>
              <w:t>ames for the</w:t>
            </w:r>
            <w:r w:rsidRPr="00DA4E2E">
              <w:rPr>
                <w:rFonts w:ascii="Arial" w:hAnsi="Arial" w:cs="Arial"/>
                <w:bCs/>
                <w:sz w:val="20"/>
                <w:szCs w:val="20"/>
              </w:rPr>
              <w:t xml:space="preserve"> C</w:t>
            </w:r>
            <w:r w:rsidR="00DA4E2E" w:rsidRPr="00DA4E2E">
              <w:rPr>
                <w:rFonts w:ascii="Arial" w:hAnsi="Arial" w:cs="Arial"/>
                <w:bCs/>
                <w:sz w:val="20"/>
                <w:szCs w:val="20"/>
              </w:rPr>
              <w:t>ategories of</w:t>
            </w:r>
            <w:r w:rsidRPr="00DA4E2E">
              <w:rPr>
                <w:rFonts w:ascii="Arial" w:hAnsi="Arial" w:cs="Arial"/>
                <w:bCs/>
                <w:sz w:val="20"/>
                <w:szCs w:val="20"/>
              </w:rPr>
              <w:t xml:space="preserve"> R</w:t>
            </w:r>
            <w:r w:rsidR="00DA4E2E" w:rsidRPr="00DA4E2E">
              <w:rPr>
                <w:rFonts w:ascii="Arial" w:hAnsi="Arial" w:cs="Arial"/>
                <w:bCs/>
                <w:sz w:val="20"/>
                <w:szCs w:val="20"/>
              </w:rPr>
              <w:t>ooibos and</w:t>
            </w:r>
            <w:r w:rsidRPr="00DA4E2E">
              <w:rPr>
                <w:rFonts w:ascii="Arial" w:hAnsi="Arial" w:cs="Arial"/>
                <w:bCs/>
                <w:sz w:val="20"/>
                <w:szCs w:val="20"/>
              </w:rPr>
              <w:t xml:space="preserve"> G</w:t>
            </w:r>
            <w:r w:rsidR="00DA4E2E" w:rsidRPr="00DA4E2E">
              <w:rPr>
                <w:rFonts w:ascii="Arial" w:hAnsi="Arial" w:cs="Arial"/>
                <w:bCs/>
                <w:sz w:val="20"/>
                <w:szCs w:val="20"/>
              </w:rPr>
              <w:t>reen</w:t>
            </w:r>
            <w:r w:rsidRPr="00DA4E2E">
              <w:rPr>
                <w:rFonts w:ascii="Arial" w:hAnsi="Arial" w:cs="Arial"/>
                <w:bCs/>
                <w:sz w:val="20"/>
                <w:szCs w:val="20"/>
              </w:rPr>
              <w:t xml:space="preserve"> R</w:t>
            </w:r>
            <w:r w:rsidR="00DA4E2E" w:rsidRPr="00DA4E2E">
              <w:rPr>
                <w:rFonts w:ascii="Arial" w:hAnsi="Arial" w:cs="Arial"/>
                <w:bCs/>
                <w:sz w:val="20"/>
                <w:szCs w:val="20"/>
              </w:rPr>
              <w:t>ooibos</w:t>
            </w:r>
          </w:p>
        </w:tc>
      </w:tr>
      <w:tr w:rsidR="006E69C1" w:rsidRPr="00415BDA" w14:paraId="1B3C4628" w14:textId="77777777" w:rsidTr="00035ABF">
        <w:tc>
          <w:tcPr>
            <w:tcW w:w="8648" w:type="dxa"/>
          </w:tcPr>
          <w:p w14:paraId="0817FED2" w14:textId="77777777" w:rsidR="006E69C1" w:rsidRPr="00415BDA" w:rsidRDefault="006E69C1" w:rsidP="00F251D5">
            <w:pPr>
              <w:jc w:val="both"/>
              <w:rPr>
                <w:rFonts w:ascii="Arial" w:hAnsi="Arial" w:cs="Arial"/>
                <w:sz w:val="20"/>
                <w:szCs w:val="20"/>
              </w:rPr>
            </w:pPr>
            <w:r w:rsidRPr="00415BDA">
              <w:rPr>
                <w:rFonts w:ascii="Arial" w:hAnsi="Arial" w:cs="Arial"/>
                <w:sz w:val="20"/>
                <w:szCs w:val="20"/>
              </w:rPr>
              <w:t>Additions to the product name</w:t>
            </w:r>
          </w:p>
        </w:tc>
        <w:tc>
          <w:tcPr>
            <w:tcW w:w="1275" w:type="dxa"/>
          </w:tcPr>
          <w:p w14:paraId="1B976CF9" w14:textId="1DD004B0" w:rsidR="006E69C1" w:rsidRPr="00415BDA" w:rsidRDefault="001C44DF" w:rsidP="00F251D5">
            <w:pPr>
              <w:jc w:val="center"/>
              <w:rPr>
                <w:rFonts w:ascii="Arial" w:hAnsi="Arial" w:cs="Arial"/>
                <w:sz w:val="20"/>
                <w:szCs w:val="20"/>
              </w:rPr>
            </w:pPr>
            <w:r>
              <w:rPr>
                <w:rFonts w:ascii="Arial" w:hAnsi="Arial" w:cs="Arial"/>
                <w:sz w:val="20"/>
                <w:szCs w:val="20"/>
              </w:rPr>
              <w:t>9</w:t>
            </w:r>
          </w:p>
        </w:tc>
      </w:tr>
      <w:tr w:rsidR="006E69C1" w:rsidRPr="00415BDA" w14:paraId="68083418" w14:textId="77777777" w:rsidTr="00035ABF">
        <w:tc>
          <w:tcPr>
            <w:tcW w:w="8648" w:type="dxa"/>
          </w:tcPr>
          <w:p w14:paraId="725C1AC2" w14:textId="39E1CD51" w:rsidR="006E69C1" w:rsidRPr="00415BDA" w:rsidRDefault="006E69C1" w:rsidP="00F251D5">
            <w:pPr>
              <w:jc w:val="both"/>
              <w:rPr>
                <w:rFonts w:ascii="Arial" w:hAnsi="Arial" w:cs="Arial"/>
                <w:sz w:val="20"/>
                <w:szCs w:val="20"/>
              </w:rPr>
            </w:pPr>
            <w:r w:rsidRPr="00415BDA">
              <w:rPr>
                <w:rFonts w:ascii="Arial" w:hAnsi="Arial" w:cs="Arial"/>
                <w:sz w:val="20"/>
                <w:szCs w:val="20"/>
              </w:rPr>
              <w:t xml:space="preserve">Additional particulars on the </w:t>
            </w:r>
            <w:r w:rsidR="00393FCC">
              <w:rPr>
                <w:rFonts w:ascii="Arial" w:hAnsi="Arial" w:cs="Arial"/>
                <w:sz w:val="20"/>
                <w:szCs w:val="20"/>
              </w:rPr>
              <w:t>main panel</w:t>
            </w:r>
          </w:p>
        </w:tc>
        <w:tc>
          <w:tcPr>
            <w:tcW w:w="1275" w:type="dxa"/>
          </w:tcPr>
          <w:p w14:paraId="527B8773" w14:textId="3D731327" w:rsidR="006E69C1" w:rsidRPr="00415BDA" w:rsidRDefault="006E69C1" w:rsidP="00F251D5">
            <w:pPr>
              <w:jc w:val="center"/>
              <w:rPr>
                <w:rFonts w:ascii="Arial" w:hAnsi="Arial" w:cs="Arial"/>
                <w:sz w:val="20"/>
                <w:szCs w:val="20"/>
              </w:rPr>
            </w:pPr>
            <w:r w:rsidRPr="00415BDA">
              <w:rPr>
                <w:rFonts w:ascii="Arial" w:hAnsi="Arial" w:cs="Arial"/>
                <w:sz w:val="20"/>
                <w:szCs w:val="20"/>
              </w:rPr>
              <w:t>1</w:t>
            </w:r>
            <w:r w:rsidR="001C44DF">
              <w:rPr>
                <w:rFonts w:ascii="Arial" w:hAnsi="Arial" w:cs="Arial"/>
                <w:sz w:val="20"/>
                <w:szCs w:val="20"/>
              </w:rPr>
              <w:t>0</w:t>
            </w:r>
          </w:p>
        </w:tc>
      </w:tr>
      <w:tr w:rsidR="006E69C1" w:rsidRPr="00415BDA" w14:paraId="5B8CC367" w14:textId="77777777" w:rsidTr="00035ABF">
        <w:tc>
          <w:tcPr>
            <w:tcW w:w="8648" w:type="dxa"/>
          </w:tcPr>
          <w:p w14:paraId="1DC37D73" w14:textId="77777777" w:rsidR="006E69C1" w:rsidRPr="00820ABB" w:rsidRDefault="006E69C1" w:rsidP="00F251D5">
            <w:pPr>
              <w:jc w:val="both"/>
              <w:rPr>
                <w:rFonts w:ascii="Arial" w:hAnsi="Arial" w:cs="Arial"/>
                <w:sz w:val="20"/>
                <w:szCs w:val="20"/>
              </w:rPr>
            </w:pPr>
            <w:r w:rsidRPr="00820ABB">
              <w:rPr>
                <w:rFonts w:ascii="Arial" w:hAnsi="Arial" w:cs="Arial"/>
                <w:sz w:val="20"/>
              </w:rPr>
              <w:t>Indicating the name and address</w:t>
            </w:r>
          </w:p>
        </w:tc>
        <w:tc>
          <w:tcPr>
            <w:tcW w:w="1275" w:type="dxa"/>
          </w:tcPr>
          <w:p w14:paraId="6FB05A80" w14:textId="66940D88" w:rsidR="006E69C1" w:rsidRPr="00415BDA" w:rsidRDefault="006E69C1" w:rsidP="00F251D5">
            <w:pPr>
              <w:jc w:val="center"/>
              <w:rPr>
                <w:rFonts w:ascii="Arial" w:hAnsi="Arial" w:cs="Arial"/>
                <w:sz w:val="20"/>
                <w:szCs w:val="20"/>
              </w:rPr>
            </w:pPr>
            <w:r>
              <w:rPr>
                <w:rFonts w:ascii="Arial" w:hAnsi="Arial" w:cs="Arial"/>
                <w:sz w:val="20"/>
                <w:szCs w:val="20"/>
              </w:rPr>
              <w:t>1</w:t>
            </w:r>
            <w:r w:rsidR="00620211">
              <w:rPr>
                <w:rFonts w:ascii="Arial" w:hAnsi="Arial" w:cs="Arial"/>
                <w:sz w:val="20"/>
                <w:szCs w:val="20"/>
              </w:rPr>
              <w:t>1</w:t>
            </w:r>
          </w:p>
        </w:tc>
      </w:tr>
      <w:tr w:rsidR="006E69C1" w:rsidRPr="00415BDA" w14:paraId="4A47BFD5" w14:textId="77777777" w:rsidTr="00035ABF">
        <w:tc>
          <w:tcPr>
            <w:tcW w:w="8648" w:type="dxa"/>
          </w:tcPr>
          <w:p w14:paraId="42313DA1" w14:textId="77777777" w:rsidR="006E69C1" w:rsidRPr="00820ABB" w:rsidRDefault="006E69C1" w:rsidP="00F251D5">
            <w:pPr>
              <w:jc w:val="both"/>
              <w:rPr>
                <w:rFonts w:ascii="Arial" w:hAnsi="Arial" w:cs="Arial"/>
                <w:sz w:val="20"/>
                <w:szCs w:val="20"/>
              </w:rPr>
            </w:pPr>
            <w:r w:rsidRPr="00820ABB">
              <w:rPr>
                <w:rFonts w:ascii="Arial" w:hAnsi="Arial" w:cs="Arial"/>
                <w:sz w:val="20"/>
                <w:szCs w:val="20"/>
              </w:rPr>
              <w:t>Indicating the country of origin</w:t>
            </w:r>
          </w:p>
        </w:tc>
        <w:tc>
          <w:tcPr>
            <w:tcW w:w="1275" w:type="dxa"/>
          </w:tcPr>
          <w:p w14:paraId="761622F3" w14:textId="74CF6C5C" w:rsidR="006E69C1" w:rsidRPr="00415BDA" w:rsidRDefault="006E69C1" w:rsidP="00F251D5">
            <w:pPr>
              <w:jc w:val="center"/>
              <w:rPr>
                <w:rFonts w:ascii="Arial" w:hAnsi="Arial" w:cs="Arial"/>
                <w:sz w:val="20"/>
                <w:szCs w:val="20"/>
              </w:rPr>
            </w:pPr>
            <w:r w:rsidRPr="00415BDA">
              <w:rPr>
                <w:rFonts w:ascii="Arial" w:hAnsi="Arial" w:cs="Arial"/>
                <w:sz w:val="20"/>
                <w:szCs w:val="20"/>
              </w:rPr>
              <w:t>1</w:t>
            </w:r>
            <w:r w:rsidR="00620211">
              <w:rPr>
                <w:rFonts w:ascii="Arial" w:hAnsi="Arial" w:cs="Arial"/>
                <w:sz w:val="20"/>
                <w:szCs w:val="20"/>
              </w:rPr>
              <w:t>2</w:t>
            </w:r>
          </w:p>
        </w:tc>
      </w:tr>
      <w:tr w:rsidR="006E69C1" w:rsidRPr="00415BDA" w14:paraId="32402753" w14:textId="77777777" w:rsidTr="00035ABF">
        <w:tc>
          <w:tcPr>
            <w:tcW w:w="8648" w:type="dxa"/>
          </w:tcPr>
          <w:p w14:paraId="3D973C73" w14:textId="2443F2A2" w:rsidR="006E69C1" w:rsidRPr="00820ABB" w:rsidRDefault="0065624C" w:rsidP="00F251D5">
            <w:pPr>
              <w:jc w:val="both"/>
              <w:rPr>
                <w:rFonts w:ascii="Arial" w:hAnsi="Arial" w:cs="Arial"/>
                <w:sz w:val="20"/>
                <w:szCs w:val="20"/>
              </w:rPr>
            </w:pPr>
            <w:r w:rsidRPr="0065624C">
              <w:rPr>
                <w:rFonts w:ascii="Arial" w:hAnsi="Arial" w:cs="Arial"/>
                <w:sz w:val="20"/>
                <w:szCs w:val="20"/>
              </w:rPr>
              <w:t>Traceability and batch identification</w:t>
            </w:r>
          </w:p>
        </w:tc>
        <w:tc>
          <w:tcPr>
            <w:tcW w:w="1275" w:type="dxa"/>
          </w:tcPr>
          <w:p w14:paraId="6DF6DB18" w14:textId="035F7A40" w:rsidR="006E69C1" w:rsidRPr="00415BDA" w:rsidRDefault="006E69C1" w:rsidP="00F251D5">
            <w:pPr>
              <w:jc w:val="center"/>
              <w:rPr>
                <w:rFonts w:ascii="Arial" w:hAnsi="Arial" w:cs="Arial"/>
                <w:sz w:val="20"/>
                <w:szCs w:val="20"/>
              </w:rPr>
            </w:pPr>
            <w:r w:rsidRPr="00415BDA">
              <w:rPr>
                <w:rFonts w:ascii="Arial" w:hAnsi="Arial" w:cs="Arial"/>
                <w:sz w:val="20"/>
                <w:szCs w:val="20"/>
              </w:rPr>
              <w:t>1</w:t>
            </w:r>
            <w:r w:rsidR="00FD0F23">
              <w:rPr>
                <w:rFonts w:ascii="Arial" w:hAnsi="Arial" w:cs="Arial"/>
                <w:sz w:val="20"/>
                <w:szCs w:val="20"/>
              </w:rPr>
              <w:t>3</w:t>
            </w:r>
          </w:p>
        </w:tc>
      </w:tr>
      <w:tr w:rsidR="006E69C1" w:rsidRPr="00415BDA" w14:paraId="3C064B7B" w14:textId="77777777" w:rsidTr="00035ABF">
        <w:tc>
          <w:tcPr>
            <w:tcW w:w="8648" w:type="dxa"/>
          </w:tcPr>
          <w:p w14:paraId="62315B84" w14:textId="77777777" w:rsidR="006E69C1" w:rsidRPr="00820ABB" w:rsidRDefault="006E69C1" w:rsidP="00F251D5">
            <w:pPr>
              <w:jc w:val="both"/>
              <w:rPr>
                <w:rFonts w:ascii="Arial" w:hAnsi="Arial" w:cs="Arial"/>
                <w:sz w:val="20"/>
                <w:szCs w:val="20"/>
              </w:rPr>
            </w:pPr>
            <w:r w:rsidRPr="00820ABB">
              <w:rPr>
                <w:rFonts w:ascii="Arial" w:hAnsi="Arial" w:cs="Arial"/>
                <w:sz w:val="20"/>
                <w:szCs w:val="20"/>
              </w:rPr>
              <w:t>Restricted particulars on containers and outer containers</w:t>
            </w:r>
          </w:p>
        </w:tc>
        <w:tc>
          <w:tcPr>
            <w:tcW w:w="1275" w:type="dxa"/>
          </w:tcPr>
          <w:p w14:paraId="1A90B1EB" w14:textId="7DEDEF4E" w:rsidR="006E69C1" w:rsidRPr="00415BDA" w:rsidRDefault="00F1491B" w:rsidP="00F251D5">
            <w:pPr>
              <w:jc w:val="center"/>
              <w:rPr>
                <w:rFonts w:ascii="Arial" w:hAnsi="Arial" w:cs="Arial"/>
                <w:sz w:val="20"/>
                <w:szCs w:val="20"/>
              </w:rPr>
            </w:pPr>
            <w:r>
              <w:rPr>
                <w:rFonts w:ascii="Arial" w:hAnsi="Arial" w:cs="Arial"/>
                <w:sz w:val="20"/>
                <w:szCs w:val="20"/>
              </w:rPr>
              <w:t>1</w:t>
            </w:r>
            <w:r w:rsidR="00131ECA">
              <w:rPr>
                <w:rFonts w:ascii="Arial" w:hAnsi="Arial" w:cs="Arial"/>
                <w:sz w:val="20"/>
                <w:szCs w:val="20"/>
              </w:rPr>
              <w:t>4</w:t>
            </w:r>
          </w:p>
        </w:tc>
      </w:tr>
      <w:tr w:rsidR="00035ABF" w:rsidRPr="00415BDA" w14:paraId="71E2EFF6" w14:textId="77777777" w:rsidTr="00035ABF">
        <w:tc>
          <w:tcPr>
            <w:tcW w:w="9923" w:type="dxa"/>
            <w:gridSpan w:val="2"/>
          </w:tcPr>
          <w:p w14:paraId="51E8FA9B" w14:textId="299BF2F8" w:rsidR="00035ABF" w:rsidRPr="00415BDA" w:rsidRDefault="00035ABF" w:rsidP="00F251D5">
            <w:pPr>
              <w:jc w:val="center"/>
              <w:rPr>
                <w:rFonts w:ascii="Arial" w:hAnsi="Arial" w:cs="Arial"/>
                <w:sz w:val="20"/>
                <w:szCs w:val="20"/>
              </w:rPr>
            </w:pPr>
            <w:r w:rsidRPr="00820ABB">
              <w:rPr>
                <w:rFonts w:ascii="Arial" w:hAnsi="Arial" w:cs="Arial"/>
                <w:b/>
                <w:sz w:val="20"/>
                <w:szCs w:val="20"/>
              </w:rPr>
              <w:t>PART V: SAMPLING</w:t>
            </w:r>
            <w:r w:rsidR="00DA4E2E">
              <w:rPr>
                <w:rFonts w:ascii="Arial" w:hAnsi="Arial" w:cs="Arial"/>
                <w:b/>
                <w:sz w:val="20"/>
                <w:szCs w:val="20"/>
              </w:rPr>
              <w:t xml:space="preserve"> </w:t>
            </w:r>
            <w:r w:rsidRPr="00820ABB">
              <w:rPr>
                <w:rFonts w:ascii="Arial" w:hAnsi="Arial" w:cs="Arial"/>
                <w:b/>
                <w:sz w:val="20"/>
                <w:szCs w:val="20"/>
              </w:rPr>
              <w:t xml:space="preserve">AND ANALYSIS </w:t>
            </w:r>
          </w:p>
        </w:tc>
      </w:tr>
      <w:tr w:rsidR="006E69C1" w:rsidRPr="00415BDA" w14:paraId="7CCB54C6" w14:textId="77777777" w:rsidTr="00035ABF">
        <w:tc>
          <w:tcPr>
            <w:tcW w:w="8648" w:type="dxa"/>
          </w:tcPr>
          <w:p w14:paraId="2A1CA089" w14:textId="77777777" w:rsidR="006E69C1" w:rsidRPr="00820ABB" w:rsidRDefault="006E69C1" w:rsidP="00F251D5">
            <w:pPr>
              <w:jc w:val="both"/>
              <w:rPr>
                <w:rFonts w:ascii="Arial" w:hAnsi="Arial" w:cs="Arial"/>
                <w:b/>
                <w:i/>
                <w:sz w:val="20"/>
                <w:szCs w:val="20"/>
              </w:rPr>
            </w:pPr>
            <w:r w:rsidRPr="00820ABB">
              <w:rPr>
                <w:rFonts w:ascii="Arial" w:hAnsi="Arial" w:cs="Arial"/>
                <w:sz w:val="20"/>
                <w:szCs w:val="20"/>
              </w:rPr>
              <w:t>Sampling</w:t>
            </w:r>
          </w:p>
        </w:tc>
        <w:tc>
          <w:tcPr>
            <w:tcW w:w="1275" w:type="dxa"/>
          </w:tcPr>
          <w:p w14:paraId="27477E77" w14:textId="4DDEFB29" w:rsidR="006E69C1" w:rsidRPr="00415BDA" w:rsidRDefault="00393FCC" w:rsidP="00F251D5">
            <w:pPr>
              <w:jc w:val="center"/>
              <w:rPr>
                <w:rFonts w:ascii="Arial" w:hAnsi="Arial" w:cs="Arial"/>
                <w:sz w:val="20"/>
                <w:szCs w:val="20"/>
              </w:rPr>
            </w:pPr>
            <w:r>
              <w:rPr>
                <w:rFonts w:ascii="Arial" w:hAnsi="Arial" w:cs="Arial"/>
                <w:sz w:val="20"/>
                <w:szCs w:val="20"/>
              </w:rPr>
              <w:t>1</w:t>
            </w:r>
            <w:r w:rsidR="00C2579A">
              <w:rPr>
                <w:rFonts w:ascii="Arial" w:hAnsi="Arial" w:cs="Arial"/>
                <w:sz w:val="20"/>
                <w:szCs w:val="20"/>
              </w:rPr>
              <w:t>5</w:t>
            </w:r>
          </w:p>
        </w:tc>
      </w:tr>
      <w:tr w:rsidR="006E69C1" w:rsidRPr="00415BDA" w14:paraId="23DB82E2" w14:textId="77777777" w:rsidTr="00035ABF">
        <w:tc>
          <w:tcPr>
            <w:tcW w:w="8648" w:type="dxa"/>
          </w:tcPr>
          <w:p w14:paraId="7F44F23E" w14:textId="3E974653" w:rsidR="006E69C1" w:rsidRPr="00B86911" w:rsidRDefault="00B86911" w:rsidP="00F251D5">
            <w:pPr>
              <w:jc w:val="both"/>
              <w:rPr>
                <w:rFonts w:ascii="Arial" w:hAnsi="Arial" w:cs="Arial"/>
                <w:sz w:val="20"/>
                <w:szCs w:val="20"/>
              </w:rPr>
            </w:pPr>
            <w:r w:rsidRPr="00B86911">
              <w:rPr>
                <w:rFonts w:ascii="Arial" w:hAnsi="Arial" w:cs="Arial"/>
                <w:color w:val="000000" w:themeColor="text1"/>
                <w:sz w:val="20"/>
                <w:szCs w:val="20"/>
              </w:rPr>
              <w:t>Determination of foreign matter</w:t>
            </w:r>
          </w:p>
        </w:tc>
        <w:tc>
          <w:tcPr>
            <w:tcW w:w="1275" w:type="dxa"/>
          </w:tcPr>
          <w:p w14:paraId="130E3A33" w14:textId="01F28636" w:rsidR="006E69C1" w:rsidRPr="00415BDA" w:rsidRDefault="00C2579A" w:rsidP="00F251D5">
            <w:pPr>
              <w:jc w:val="center"/>
              <w:rPr>
                <w:rFonts w:ascii="Arial" w:hAnsi="Arial" w:cs="Arial"/>
                <w:sz w:val="20"/>
                <w:szCs w:val="20"/>
              </w:rPr>
            </w:pPr>
            <w:r>
              <w:rPr>
                <w:rFonts w:ascii="Arial" w:hAnsi="Arial" w:cs="Arial"/>
                <w:sz w:val="20"/>
                <w:szCs w:val="20"/>
              </w:rPr>
              <w:t>16</w:t>
            </w:r>
          </w:p>
        </w:tc>
      </w:tr>
      <w:tr w:rsidR="00B86911" w:rsidRPr="00415BDA" w14:paraId="408DE0A8" w14:textId="77777777" w:rsidTr="00035ABF">
        <w:tc>
          <w:tcPr>
            <w:tcW w:w="8648" w:type="dxa"/>
          </w:tcPr>
          <w:p w14:paraId="5D5DEC4B" w14:textId="39682D23" w:rsidR="00B86911" w:rsidRPr="00986815" w:rsidRDefault="00B86911" w:rsidP="00B86911">
            <w:pPr>
              <w:pStyle w:val="Heading3"/>
              <w:rPr>
                <w:rFonts w:ascii="Arial" w:hAnsi="Arial" w:cs="Arial"/>
                <w:strike/>
                <w:color w:val="000000" w:themeColor="text1"/>
                <w:sz w:val="20"/>
                <w:szCs w:val="20"/>
              </w:rPr>
            </w:pPr>
            <w:r w:rsidRPr="00986815">
              <w:rPr>
                <w:rFonts w:ascii="Arial" w:hAnsi="Arial" w:cs="Arial"/>
                <w:strike/>
                <w:color w:val="000000" w:themeColor="text1"/>
                <w:sz w:val="20"/>
                <w:szCs w:val="20"/>
              </w:rPr>
              <w:t>Determination of white/deviating sticks</w:t>
            </w:r>
          </w:p>
        </w:tc>
        <w:tc>
          <w:tcPr>
            <w:tcW w:w="1275" w:type="dxa"/>
          </w:tcPr>
          <w:p w14:paraId="773ED568" w14:textId="36F793CD" w:rsidR="00B86911" w:rsidRPr="00986815" w:rsidRDefault="00C2579A" w:rsidP="00F251D5">
            <w:pPr>
              <w:jc w:val="center"/>
              <w:rPr>
                <w:rFonts w:ascii="Arial" w:hAnsi="Arial" w:cs="Arial"/>
                <w:strike/>
                <w:sz w:val="20"/>
                <w:szCs w:val="20"/>
              </w:rPr>
            </w:pPr>
            <w:r>
              <w:rPr>
                <w:rFonts w:ascii="Arial" w:hAnsi="Arial" w:cs="Arial"/>
                <w:strike/>
                <w:sz w:val="20"/>
                <w:szCs w:val="20"/>
              </w:rPr>
              <w:t>17</w:t>
            </w:r>
          </w:p>
        </w:tc>
      </w:tr>
      <w:tr w:rsidR="00B86911" w:rsidRPr="00415BDA" w14:paraId="4CA39E94" w14:textId="77777777" w:rsidTr="00035ABF">
        <w:tc>
          <w:tcPr>
            <w:tcW w:w="8648" w:type="dxa"/>
          </w:tcPr>
          <w:p w14:paraId="0087DCE4" w14:textId="1E9A991B" w:rsidR="00992AFF" w:rsidRPr="00035ABF" w:rsidRDefault="00764B9B" w:rsidP="00035ABF">
            <w:pPr>
              <w:jc w:val="both"/>
              <w:rPr>
                <w:rFonts w:ascii="Arial" w:hAnsi="Arial" w:cs="Arial"/>
                <w:bCs/>
                <w:sz w:val="20"/>
                <w:szCs w:val="20"/>
              </w:rPr>
            </w:pPr>
            <w:r w:rsidRPr="00764B9B">
              <w:rPr>
                <w:rFonts w:ascii="Arial" w:hAnsi="Arial" w:cs="Arial"/>
                <w:bCs/>
                <w:sz w:val="20"/>
                <w:szCs w:val="20"/>
              </w:rPr>
              <w:t>A</w:t>
            </w:r>
            <w:r w:rsidR="00DA4E2E" w:rsidRPr="00764B9B">
              <w:rPr>
                <w:rFonts w:ascii="Arial" w:hAnsi="Arial" w:cs="Arial"/>
                <w:bCs/>
                <w:sz w:val="20"/>
                <w:szCs w:val="20"/>
              </w:rPr>
              <w:t>nalysis</w:t>
            </w:r>
          </w:p>
        </w:tc>
        <w:tc>
          <w:tcPr>
            <w:tcW w:w="1275" w:type="dxa"/>
          </w:tcPr>
          <w:p w14:paraId="7731CD73" w14:textId="2945DBBB" w:rsidR="00B86911" w:rsidRPr="00415BDA" w:rsidRDefault="00C2579A" w:rsidP="00F251D5">
            <w:pPr>
              <w:jc w:val="center"/>
              <w:rPr>
                <w:rFonts w:ascii="Arial" w:hAnsi="Arial" w:cs="Arial"/>
                <w:sz w:val="20"/>
                <w:szCs w:val="20"/>
              </w:rPr>
            </w:pPr>
            <w:r>
              <w:rPr>
                <w:rFonts w:ascii="Arial" w:hAnsi="Arial" w:cs="Arial"/>
                <w:sz w:val="20"/>
                <w:szCs w:val="20"/>
              </w:rPr>
              <w:t>18</w:t>
            </w:r>
          </w:p>
        </w:tc>
      </w:tr>
      <w:tr w:rsidR="00DA4E2E" w:rsidRPr="00415BDA" w14:paraId="52061450" w14:textId="77777777" w:rsidTr="00AA582B">
        <w:tc>
          <w:tcPr>
            <w:tcW w:w="9923" w:type="dxa"/>
            <w:gridSpan w:val="2"/>
          </w:tcPr>
          <w:p w14:paraId="2AC13B20" w14:textId="4E63AD75" w:rsidR="00DA4E2E" w:rsidRDefault="00DA4E2E" w:rsidP="00DA4E2E">
            <w:pPr>
              <w:rPr>
                <w:rFonts w:ascii="Arial" w:hAnsi="Arial" w:cs="Arial"/>
                <w:sz w:val="20"/>
                <w:szCs w:val="20"/>
              </w:rPr>
            </w:pPr>
            <w:r>
              <w:rPr>
                <w:rFonts w:ascii="Arial" w:hAnsi="Arial" w:cs="Arial"/>
                <w:bCs/>
                <w:sz w:val="20"/>
                <w:szCs w:val="20"/>
              </w:rPr>
              <w:t xml:space="preserve">Table 2 - </w:t>
            </w:r>
            <w:r w:rsidRPr="00DA4E2E">
              <w:rPr>
                <w:rFonts w:ascii="Arial" w:hAnsi="Arial" w:cs="Arial"/>
                <w:bCs/>
                <w:sz w:val="20"/>
                <w:szCs w:val="20"/>
              </w:rPr>
              <w:t>Methods of Analysis</w:t>
            </w:r>
          </w:p>
        </w:tc>
      </w:tr>
      <w:tr w:rsidR="00035ABF" w:rsidRPr="00415BDA" w14:paraId="7B0CFBFC" w14:textId="77777777" w:rsidTr="00035ABF">
        <w:tc>
          <w:tcPr>
            <w:tcW w:w="9923" w:type="dxa"/>
            <w:gridSpan w:val="2"/>
          </w:tcPr>
          <w:p w14:paraId="28B32130" w14:textId="7F02FB53" w:rsidR="00035ABF" w:rsidRPr="00415BDA" w:rsidRDefault="00035ABF" w:rsidP="00F251D5">
            <w:pPr>
              <w:jc w:val="center"/>
              <w:rPr>
                <w:rFonts w:ascii="Arial" w:hAnsi="Arial" w:cs="Arial"/>
                <w:sz w:val="20"/>
                <w:szCs w:val="20"/>
              </w:rPr>
            </w:pPr>
            <w:r w:rsidRPr="00820ABB">
              <w:rPr>
                <w:rFonts w:ascii="Arial" w:hAnsi="Arial" w:cs="Arial"/>
                <w:b/>
                <w:sz w:val="20"/>
                <w:szCs w:val="20"/>
              </w:rPr>
              <w:t>PART VI: OFFENCES</w:t>
            </w:r>
            <w:r w:rsidR="00DA4E2E">
              <w:rPr>
                <w:rFonts w:ascii="Arial" w:hAnsi="Arial" w:cs="Arial"/>
                <w:b/>
                <w:sz w:val="20"/>
                <w:szCs w:val="20"/>
              </w:rPr>
              <w:t xml:space="preserve"> AND</w:t>
            </w:r>
            <w:r>
              <w:rPr>
                <w:rFonts w:ascii="Arial" w:hAnsi="Arial" w:cs="Arial"/>
                <w:b/>
                <w:sz w:val="20"/>
                <w:szCs w:val="20"/>
              </w:rPr>
              <w:t xml:space="preserve"> </w:t>
            </w:r>
            <w:r w:rsidRPr="00820ABB">
              <w:rPr>
                <w:rFonts w:ascii="Arial" w:hAnsi="Arial" w:cs="Arial"/>
                <w:b/>
                <w:sz w:val="20"/>
                <w:szCs w:val="20"/>
              </w:rPr>
              <w:t>PENALTIES</w:t>
            </w:r>
          </w:p>
        </w:tc>
      </w:tr>
      <w:tr w:rsidR="006E69C1" w:rsidRPr="00415BDA" w14:paraId="261218F1" w14:textId="77777777" w:rsidTr="00035ABF">
        <w:tc>
          <w:tcPr>
            <w:tcW w:w="8648" w:type="dxa"/>
          </w:tcPr>
          <w:p w14:paraId="3738CF1A" w14:textId="77777777" w:rsidR="006E69C1" w:rsidRPr="00820ABB" w:rsidRDefault="006E69C1" w:rsidP="00F251D5">
            <w:pPr>
              <w:jc w:val="both"/>
              <w:rPr>
                <w:rFonts w:ascii="Arial" w:hAnsi="Arial" w:cs="Arial"/>
                <w:sz w:val="20"/>
                <w:szCs w:val="20"/>
              </w:rPr>
            </w:pPr>
            <w:r w:rsidRPr="00820ABB">
              <w:rPr>
                <w:rFonts w:ascii="Arial" w:hAnsi="Arial" w:cs="Arial"/>
                <w:sz w:val="20"/>
                <w:szCs w:val="20"/>
              </w:rPr>
              <w:t>Offences and penalties</w:t>
            </w:r>
          </w:p>
        </w:tc>
        <w:tc>
          <w:tcPr>
            <w:tcW w:w="1275" w:type="dxa"/>
          </w:tcPr>
          <w:p w14:paraId="196DD85D" w14:textId="675668B2" w:rsidR="006E69C1" w:rsidRPr="00415BDA" w:rsidRDefault="00CD17BE" w:rsidP="00F251D5">
            <w:pPr>
              <w:jc w:val="center"/>
              <w:rPr>
                <w:rFonts w:ascii="Arial" w:hAnsi="Arial" w:cs="Arial"/>
                <w:sz w:val="20"/>
                <w:szCs w:val="20"/>
              </w:rPr>
            </w:pPr>
            <w:r>
              <w:rPr>
                <w:rFonts w:ascii="Arial" w:hAnsi="Arial" w:cs="Arial"/>
                <w:sz w:val="20"/>
                <w:szCs w:val="20"/>
              </w:rPr>
              <w:t>19</w:t>
            </w:r>
          </w:p>
        </w:tc>
      </w:tr>
      <w:tr w:rsidR="00DA4E2E" w:rsidRPr="00415BDA" w14:paraId="386E98E5" w14:textId="77777777" w:rsidTr="00D536AA">
        <w:tc>
          <w:tcPr>
            <w:tcW w:w="9923" w:type="dxa"/>
            <w:gridSpan w:val="2"/>
          </w:tcPr>
          <w:p w14:paraId="06B06711" w14:textId="35643454" w:rsidR="00DA4E2E" w:rsidRDefault="00DA4E2E" w:rsidP="00F251D5">
            <w:pPr>
              <w:jc w:val="center"/>
              <w:rPr>
                <w:rFonts w:ascii="Arial" w:hAnsi="Arial" w:cs="Arial"/>
                <w:sz w:val="20"/>
                <w:szCs w:val="20"/>
              </w:rPr>
            </w:pPr>
            <w:r w:rsidRPr="00820ABB">
              <w:rPr>
                <w:rFonts w:ascii="Arial" w:hAnsi="Arial" w:cs="Arial"/>
                <w:b/>
                <w:sz w:val="20"/>
                <w:szCs w:val="20"/>
              </w:rPr>
              <w:t>PART V</w:t>
            </w:r>
            <w:r>
              <w:rPr>
                <w:rFonts w:ascii="Arial" w:hAnsi="Arial" w:cs="Arial"/>
                <w:b/>
                <w:sz w:val="20"/>
                <w:szCs w:val="20"/>
              </w:rPr>
              <w:t>I</w:t>
            </w:r>
            <w:r w:rsidRPr="00820ABB">
              <w:rPr>
                <w:rFonts w:ascii="Arial" w:hAnsi="Arial" w:cs="Arial"/>
                <w:b/>
                <w:sz w:val="20"/>
                <w:szCs w:val="20"/>
              </w:rPr>
              <w:t xml:space="preserve">I: </w:t>
            </w:r>
            <w:r w:rsidR="00D30869">
              <w:rPr>
                <w:rFonts w:ascii="Arial" w:hAnsi="Arial" w:cs="Arial"/>
                <w:b/>
                <w:sz w:val="20"/>
                <w:szCs w:val="20"/>
              </w:rPr>
              <w:t>COMMENCEMENT</w:t>
            </w:r>
            <w:r>
              <w:rPr>
                <w:rFonts w:ascii="Arial" w:hAnsi="Arial" w:cs="Arial"/>
                <w:b/>
                <w:sz w:val="20"/>
                <w:szCs w:val="20"/>
              </w:rPr>
              <w:t xml:space="preserve"> AND </w:t>
            </w:r>
            <w:r w:rsidR="00D30869">
              <w:rPr>
                <w:rFonts w:ascii="Arial" w:hAnsi="Arial" w:cs="Arial"/>
                <w:b/>
                <w:sz w:val="20"/>
                <w:szCs w:val="20"/>
              </w:rPr>
              <w:t>REPEAL</w:t>
            </w:r>
          </w:p>
        </w:tc>
      </w:tr>
      <w:tr w:rsidR="006E69C1" w:rsidRPr="00415BDA" w14:paraId="6FCF659F" w14:textId="77777777" w:rsidTr="00035ABF">
        <w:tc>
          <w:tcPr>
            <w:tcW w:w="8648" w:type="dxa"/>
          </w:tcPr>
          <w:p w14:paraId="1F538F06" w14:textId="77777777" w:rsidR="006E69C1" w:rsidRPr="00820ABB" w:rsidRDefault="006E69C1" w:rsidP="00F251D5">
            <w:pPr>
              <w:jc w:val="both"/>
              <w:rPr>
                <w:rFonts w:ascii="Arial" w:hAnsi="Arial" w:cs="Arial"/>
                <w:sz w:val="20"/>
                <w:szCs w:val="20"/>
              </w:rPr>
            </w:pPr>
            <w:r w:rsidRPr="00820ABB">
              <w:rPr>
                <w:rFonts w:ascii="Arial" w:hAnsi="Arial" w:cs="Arial"/>
                <w:sz w:val="20"/>
                <w:szCs w:val="20"/>
              </w:rPr>
              <w:t>Commencement</w:t>
            </w:r>
          </w:p>
        </w:tc>
        <w:tc>
          <w:tcPr>
            <w:tcW w:w="1275" w:type="dxa"/>
          </w:tcPr>
          <w:p w14:paraId="63A298DE" w14:textId="5CD15318" w:rsidR="006E69C1" w:rsidRPr="00415BDA" w:rsidRDefault="00764B9B" w:rsidP="00F251D5">
            <w:pPr>
              <w:jc w:val="center"/>
              <w:rPr>
                <w:rFonts w:ascii="Arial" w:hAnsi="Arial" w:cs="Arial"/>
                <w:sz w:val="20"/>
                <w:szCs w:val="20"/>
              </w:rPr>
            </w:pPr>
            <w:r>
              <w:rPr>
                <w:rFonts w:ascii="Arial" w:hAnsi="Arial" w:cs="Arial"/>
                <w:sz w:val="20"/>
                <w:szCs w:val="20"/>
              </w:rPr>
              <w:t>2</w:t>
            </w:r>
            <w:r w:rsidR="00CD17BE">
              <w:rPr>
                <w:rFonts w:ascii="Arial" w:hAnsi="Arial" w:cs="Arial"/>
                <w:sz w:val="20"/>
                <w:szCs w:val="20"/>
              </w:rPr>
              <w:t>0</w:t>
            </w:r>
          </w:p>
        </w:tc>
      </w:tr>
      <w:tr w:rsidR="006341EB" w:rsidRPr="00415BDA" w14:paraId="1E07CB2C" w14:textId="77777777" w:rsidTr="00035ABF">
        <w:tc>
          <w:tcPr>
            <w:tcW w:w="8648" w:type="dxa"/>
          </w:tcPr>
          <w:p w14:paraId="6D5FBA14" w14:textId="1A4DFC8D" w:rsidR="006341EB" w:rsidRPr="00820ABB" w:rsidRDefault="006341EB" w:rsidP="00F251D5">
            <w:pPr>
              <w:jc w:val="both"/>
              <w:rPr>
                <w:rFonts w:ascii="Arial" w:hAnsi="Arial" w:cs="Arial"/>
                <w:sz w:val="20"/>
                <w:szCs w:val="20"/>
              </w:rPr>
            </w:pPr>
            <w:r>
              <w:rPr>
                <w:rFonts w:ascii="Arial" w:hAnsi="Arial" w:cs="Arial"/>
                <w:sz w:val="20"/>
                <w:szCs w:val="20"/>
              </w:rPr>
              <w:t>Repeal</w:t>
            </w:r>
          </w:p>
        </w:tc>
        <w:tc>
          <w:tcPr>
            <w:tcW w:w="1275" w:type="dxa"/>
          </w:tcPr>
          <w:p w14:paraId="0C727539" w14:textId="39834ACB" w:rsidR="006341EB" w:rsidRDefault="00F1491B" w:rsidP="00F251D5">
            <w:pPr>
              <w:jc w:val="center"/>
              <w:rPr>
                <w:rFonts w:ascii="Arial" w:hAnsi="Arial" w:cs="Arial"/>
                <w:sz w:val="20"/>
                <w:szCs w:val="20"/>
              </w:rPr>
            </w:pPr>
            <w:r>
              <w:rPr>
                <w:rFonts w:ascii="Arial" w:hAnsi="Arial" w:cs="Arial"/>
                <w:sz w:val="20"/>
                <w:szCs w:val="20"/>
              </w:rPr>
              <w:t>2</w:t>
            </w:r>
            <w:r w:rsidR="00CD17BE">
              <w:rPr>
                <w:rFonts w:ascii="Arial" w:hAnsi="Arial" w:cs="Arial"/>
                <w:sz w:val="20"/>
                <w:szCs w:val="20"/>
              </w:rPr>
              <w:t>1</w:t>
            </w:r>
          </w:p>
        </w:tc>
      </w:tr>
    </w:tbl>
    <w:p w14:paraId="4B7581AD" w14:textId="77777777" w:rsidR="008045F5" w:rsidRDefault="008045F5" w:rsidP="006B12E9">
      <w:pPr>
        <w:jc w:val="both"/>
        <w:rPr>
          <w:rFonts w:ascii="Arial" w:hAnsi="Arial" w:cs="Arial"/>
          <w:color w:val="000000" w:themeColor="text1"/>
          <w:sz w:val="20"/>
          <w:szCs w:val="20"/>
          <w:lang w:val="en-GB"/>
        </w:rPr>
      </w:pPr>
    </w:p>
    <w:p w14:paraId="00638E10" w14:textId="77777777" w:rsidR="006E69C1" w:rsidRPr="00415BDA" w:rsidRDefault="006E69C1" w:rsidP="006E69C1">
      <w:pPr>
        <w:jc w:val="center"/>
        <w:rPr>
          <w:rFonts w:ascii="Arial" w:hAnsi="Arial" w:cs="Arial"/>
          <w:b/>
          <w:sz w:val="20"/>
          <w:szCs w:val="20"/>
        </w:rPr>
      </w:pPr>
      <w:r w:rsidRPr="00415BDA">
        <w:rPr>
          <w:rFonts w:ascii="Arial" w:hAnsi="Arial" w:cs="Arial"/>
          <w:b/>
          <w:sz w:val="20"/>
          <w:szCs w:val="20"/>
        </w:rPr>
        <w:t xml:space="preserve">PART I </w:t>
      </w:r>
    </w:p>
    <w:p w14:paraId="064DB117" w14:textId="77777777" w:rsidR="006E69C1" w:rsidRPr="00415BDA" w:rsidRDefault="006E69C1" w:rsidP="006E69C1">
      <w:pPr>
        <w:jc w:val="center"/>
        <w:rPr>
          <w:rFonts w:ascii="Arial" w:hAnsi="Arial" w:cs="Arial"/>
          <w:sz w:val="20"/>
          <w:szCs w:val="20"/>
          <w:lang w:val="en-GB"/>
        </w:rPr>
      </w:pPr>
      <w:r w:rsidRPr="00415BDA">
        <w:rPr>
          <w:rFonts w:ascii="Arial" w:hAnsi="Arial" w:cs="Arial"/>
          <w:b/>
          <w:sz w:val="20"/>
          <w:szCs w:val="20"/>
        </w:rPr>
        <w:t xml:space="preserve">DEFINITIONS, </w:t>
      </w:r>
      <w:proofErr w:type="gramStart"/>
      <w:r w:rsidRPr="00415BDA">
        <w:rPr>
          <w:rFonts w:ascii="Arial" w:hAnsi="Arial" w:cs="Arial"/>
          <w:b/>
          <w:sz w:val="20"/>
          <w:szCs w:val="20"/>
        </w:rPr>
        <w:t>SCOPE</w:t>
      </w:r>
      <w:proofErr w:type="gramEnd"/>
      <w:r w:rsidRPr="00415BDA">
        <w:rPr>
          <w:rFonts w:ascii="Arial" w:hAnsi="Arial" w:cs="Arial"/>
          <w:b/>
          <w:sz w:val="20"/>
          <w:szCs w:val="20"/>
        </w:rPr>
        <w:t xml:space="preserve"> AND RESTRICTIONS</w:t>
      </w:r>
    </w:p>
    <w:p w14:paraId="2790FDC1" w14:textId="77777777" w:rsidR="006E69C1" w:rsidRDefault="006E69C1" w:rsidP="008045F5">
      <w:pPr>
        <w:tabs>
          <w:tab w:val="left" w:pos="9214"/>
        </w:tabs>
        <w:ind w:right="282"/>
        <w:jc w:val="both"/>
        <w:rPr>
          <w:rFonts w:ascii="Arial" w:hAnsi="Arial" w:cs="Arial"/>
          <w:b/>
          <w:i/>
          <w:color w:val="000000" w:themeColor="text1"/>
          <w:sz w:val="20"/>
          <w:szCs w:val="20"/>
          <w:lang w:val="en-GB"/>
        </w:rPr>
      </w:pPr>
    </w:p>
    <w:p w14:paraId="75FCA81B" w14:textId="2810CCE4" w:rsidR="004453DB" w:rsidRPr="006B12E9" w:rsidRDefault="004453DB" w:rsidP="008045F5">
      <w:pPr>
        <w:tabs>
          <w:tab w:val="left" w:pos="9214"/>
        </w:tabs>
        <w:ind w:right="282"/>
        <w:jc w:val="both"/>
        <w:rPr>
          <w:rFonts w:ascii="Arial" w:hAnsi="Arial" w:cs="Arial"/>
          <w:b/>
          <w:i/>
          <w:color w:val="000000" w:themeColor="text1"/>
          <w:sz w:val="20"/>
          <w:szCs w:val="20"/>
          <w:lang w:val="en-GB"/>
        </w:rPr>
      </w:pPr>
      <w:r w:rsidRPr="006B12E9">
        <w:rPr>
          <w:rFonts w:ascii="Arial" w:hAnsi="Arial" w:cs="Arial"/>
          <w:b/>
          <w:i/>
          <w:color w:val="000000" w:themeColor="text1"/>
          <w:sz w:val="20"/>
          <w:szCs w:val="20"/>
          <w:lang w:val="en-GB"/>
        </w:rPr>
        <w:t>Definitions</w:t>
      </w:r>
    </w:p>
    <w:p w14:paraId="78CA00FA" w14:textId="77777777" w:rsidR="004453DB" w:rsidRPr="006B12E9" w:rsidRDefault="004453DB" w:rsidP="008045F5">
      <w:pPr>
        <w:tabs>
          <w:tab w:val="left" w:pos="9214"/>
        </w:tabs>
        <w:ind w:right="282"/>
        <w:jc w:val="both"/>
        <w:rPr>
          <w:rFonts w:ascii="Arial" w:hAnsi="Arial" w:cs="Arial"/>
          <w:sz w:val="20"/>
          <w:szCs w:val="20"/>
          <w:lang w:val="en-GB"/>
        </w:rPr>
      </w:pPr>
    </w:p>
    <w:p w14:paraId="789469AF" w14:textId="77777777" w:rsidR="008957D9" w:rsidRPr="002228F7" w:rsidRDefault="004453DB" w:rsidP="008045F5">
      <w:pPr>
        <w:tabs>
          <w:tab w:val="left" w:pos="426"/>
        </w:tabs>
        <w:jc w:val="both"/>
        <w:rPr>
          <w:rFonts w:ascii="Arial" w:hAnsi="Arial" w:cs="Arial"/>
          <w:sz w:val="20"/>
          <w:szCs w:val="20"/>
          <w:lang w:val="en-GB"/>
        </w:rPr>
      </w:pPr>
      <w:r w:rsidRPr="002228F7">
        <w:rPr>
          <w:rFonts w:ascii="Arial" w:hAnsi="Arial" w:cs="Arial"/>
          <w:sz w:val="20"/>
          <w:szCs w:val="20"/>
          <w:lang w:val="en-GB"/>
        </w:rPr>
        <w:t>1.</w:t>
      </w:r>
      <w:r w:rsidRPr="002228F7">
        <w:rPr>
          <w:rFonts w:ascii="Arial" w:hAnsi="Arial" w:cs="Arial"/>
          <w:sz w:val="20"/>
          <w:szCs w:val="20"/>
          <w:lang w:val="en-GB"/>
        </w:rPr>
        <w:tab/>
        <w:t xml:space="preserve">Any word or expression in these regulations to which a meaning has been assigned in the Act shall have that meaning, and unless the context otherwise indicates </w:t>
      </w:r>
      <w:r w:rsidR="008957D9" w:rsidRPr="002228F7">
        <w:rPr>
          <w:rFonts w:ascii="Arial" w:hAnsi="Arial" w:cs="Arial"/>
          <w:sz w:val="20"/>
          <w:szCs w:val="20"/>
          <w:lang w:val="en-GB"/>
        </w:rPr>
        <w:t>–</w:t>
      </w:r>
    </w:p>
    <w:p w14:paraId="70A749F2" w14:textId="77777777" w:rsidR="00976FDD" w:rsidRPr="002228F7" w:rsidRDefault="00976FDD" w:rsidP="008045F5">
      <w:pPr>
        <w:tabs>
          <w:tab w:val="left" w:pos="426"/>
        </w:tabs>
        <w:jc w:val="both"/>
        <w:rPr>
          <w:rFonts w:ascii="Arial" w:hAnsi="Arial" w:cs="Arial"/>
          <w:sz w:val="20"/>
          <w:szCs w:val="20"/>
          <w:lang w:val="en-GB"/>
        </w:rPr>
      </w:pPr>
    </w:p>
    <w:p w14:paraId="514726CD" w14:textId="77777777" w:rsidR="006341EB" w:rsidRPr="002228F7" w:rsidRDefault="006341EB" w:rsidP="006341EB">
      <w:pPr>
        <w:tabs>
          <w:tab w:val="left" w:pos="567"/>
        </w:tabs>
        <w:ind w:left="567" w:hanging="567"/>
        <w:jc w:val="both"/>
        <w:rPr>
          <w:rFonts w:ascii="Arial" w:hAnsi="Arial" w:cs="Arial"/>
          <w:sz w:val="20"/>
          <w:szCs w:val="20"/>
          <w:lang w:val="en-GB"/>
        </w:rPr>
      </w:pPr>
      <w:r w:rsidRPr="002228F7">
        <w:rPr>
          <w:rFonts w:ascii="Arial" w:eastAsia="Times New Roman" w:hAnsi="Arial" w:cs="Arial"/>
          <w:b/>
          <w:sz w:val="20"/>
        </w:rPr>
        <w:t>"address"</w:t>
      </w:r>
      <w:r w:rsidRPr="002228F7">
        <w:rPr>
          <w:rFonts w:ascii="Arial" w:eastAsia="Times New Roman" w:hAnsi="Arial" w:cs="Arial"/>
          <w:sz w:val="20"/>
        </w:rPr>
        <w:t xml:space="preserve"> means a physical address and includes the street or road number or name and the name of the town, village or suburb and, in the case of a farm, the name or number of the farm and of the magisterial district in which it is </w:t>
      </w:r>
      <w:proofErr w:type="gramStart"/>
      <w:r w:rsidRPr="002228F7">
        <w:rPr>
          <w:rFonts w:ascii="Arial" w:eastAsia="Times New Roman" w:hAnsi="Arial" w:cs="Arial"/>
          <w:sz w:val="20"/>
        </w:rPr>
        <w:t>situated;</w:t>
      </w:r>
      <w:proofErr w:type="gramEnd"/>
    </w:p>
    <w:p w14:paraId="2A1F3689" w14:textId="77777777" w:rsidR="006341EB" w:rsidRPr="002228F7" w:rsidRDefault="006341EB" w:rsidP="009C1894">
      <w:pPr>
        <w:pStyle w:val="BodyTextIndent"/>
        <w:spacing w:after="0"/>
        <w:ind w:left="709" w:hanging="709"/>
        <w:jc w:val="both"/>
        <w:rPr>
          <w:rFonts w:ascii="Arial" w:hAnsi="Arial" w:cs="Arial"/>
          <w:b/>
          <w:sz w:val="20"/>
          <w:szCs w:val="20"/>
        </w:rPr>
      </w:pPr>
    </w:p>
    <w:p w14:paraId="5CCCADFE" w14:textId="56202458" w:rsidR="00976FDD" w:rsidRDefault="00C45C42" w:rsidP="009C1894">
      <w:pPr>
        <w:pStyle w:val="BodyTextIndent"/>
        <w:spacing w:after="0"/>
        <w:ind w:left="709" w:hanging="709"/>
        <w:jc w:val="both"/>
        <w:rPr>
          <w:rFonts w:ascii="Arial" w:hAnsi="Arial" w:cs="Arial"/>
          <w:sz w:val="20"/>
          <w:lang w:val="en-GB"/>
        </w:rPr>
      </w:pPr>
      <w:r w:rsidRPr="002A319C">
        <w:rPr>
          <w:rFonts w:ascii="Arial" w:hAnsi="Arial" w:cs="Arial"/>
          <w:b/>
          <w:sz w:val="20"/>
          <w:szCs w:val="20"/>
        </w:rPr>
        <w:t>"</w:t>
      </w:r>
      <w:r w:rsidR="00976FDD" w:rsidRPr="002A319C">
        <w:rPr>
          <w:rFonts w:ascii="Arial" w:hAnsi="Arial" w:cs="Arial"/>
          <w:b/>
          <w:bCs/>
          <w:sz w:val="20"/>
          <w:lang w:val="en-GB"/>
        </w:rPr>
        <w:t>assignee</w:t>
      </w:r>
      <w:r w:rsidRPr="002A319C">
        <w:rPr>
          <w:rFonts w:ascii="Arial" w:hAnsi="Arial" w:cs="Arial"/>
          <w:b/>
          <w:sz w:val="20"/>
          <w:szCs w:val="20"/>
        </w:rPr>
        <w:t>"</w:t>
      </w:r>
      <w:r w:rsidR="00976FDD" w:rsidRPr="002A319C">
        <w:rPr>
          <w:rFonts w:ascii="Arial" w:hAnsi="Arial" w:cs="Arial"/>
          <w:sz w:val="20"/>
          <w:lang w:val="en-GB"/>
        </w:rPr>
        <w:t xml:space="preserve"> means a person, undertaking, body, institution, association or board designated under section 2(3) of the Agricultural Product Standards Act, 1990 (Act No. 119 of 1990</w:t>
      </w:r>
      <w:proofErr w:type="gramStart"/>
      <w:r w:rsidR="00976FDD" w:rsidRPr="002A319C">
        <w:rPr>
          <w:rFonts w:ascii="Arial" w:hAnsi="Arial" w:cs="Arial"/>
          <w:sz w:val="20"/>
          <w:lang w:val="en-GB"/>
        </w:rPr>
        <w:t>);</w:t>
      </w:r>
      <w:proofErr w:type="gramEnd"/>
    </w:p>
    <w:p w14:paraId="333BC476" w14:textId="77777777" w:rsidR="00A74E97" w:rsidRDefault="00A74E97" w:rsidP="006341EB">
      <w:pPr>
        <w:pStyle w:val="BodyTextIndent"/>
        <w:spacing w:after="0"/>
        <w:ind w:left="0"/>
        <w:rPr>
          <w:rFonts w:ascii="Arial" w:hAnsi="Arial" w:cs="Arial"/>
          <w:color w:val="0070C0"/>
          <w:sz w:val="20"/>
          <w:lang w:val="en-GB"/>
        </w:rPr>
      </w:pPr>
    </w:p>
    <w:p w14:paraId="16ECBEE2" w14:textId="1210C248" w:rsidR="000D4990" w:rsidRDefault="000D4990" w:rsidP="008045F5">
      <w:pPr>
        <w:tabs>
          <w:tab w:val="left" w:pos="9214"/>
        </w:tabs>
        <w:ind w:left="709" w:hanging="709"/>
        <w:jc w:val="both"/>
        <w:rPr>
          <w:rFonts w:ascii="Arial" w:hAnsi="Arial" w:cs="Arial"/>
          <w:sz w:val="20"/>
          <w:szCs w:val="20"/>
        </w:rPr>
      </w:pPr>
      <w:r w:rsidRPr="006B12E9">
        <w:rPr>
          <w:rFonts w:ascii="Arial" w:hAnsi="Arial" w:cs="Arial"/>
          <w:b/>
          <w:sz w:val="20"/>
          <w:szCs w:val="20"/>
        </w:rPr>
        <w:t>"batch"</w:t>
      </w:r>
      <w:r w:rsidRPr="006B12E9">
        <w:rPr>
          <w:rFonts w:ascii="Arial" w:hAnsi="Arial" w:cs="Arial"/>
          <w:sz w:val="20"/>
          <w:szCs w:val="20"/>
        </w:rPr>
        <w:t xml:space="preserve"> means a definite quantity of </w:t>
      </w:r>
      <w:r w:rsidR="006341EB">
        <w:rPr>
          <w:rFonts w:ascii="Arial" w:hAnsi="Arial" w:cs="Arial"/>
          <w:sz w:val="20"/>
          <w:szCs w:val="20"/>
        </w:rPr>
        <w:t>rooibos</w:t>
      </w:r>
      <w:r w:rsidR="004971C1">
        <w:rPr>
          <w:rFonts w:ascii="Arial" w:hAnsi="Arial" w:cs="Arial"/>
          <w:sz w:val="20"/>
          <w:szCs w:val="20"/>
        </w:rPr>
        <w:t xml:space="preserve"> </w:t>
      </w:r>
      <w:r w:rsidR="005645D6" w:rsidRPr="006B12E9">
        <w:rPr>
          <w:rFonts w:ascii="Arial" w:hAnsi="Arial" w:cs="Arial"/>
          <w:sz w:val="20"/>
          <w:szCs w:val="20"/>
          <w:lang w:val="en-GB"/>
        </w:rPr>
        <w:t xml:space="preserve">or </w:t>
      </w:r>
      <w:r w:rsidR="004971C1">
        <w:rPr>
          <w:rFonts w:ascii="Arial" w:hAnsi="Arial" w:cs="Arial"/>
          <w:sz w:val="20"/>
          <w:szCs w:val="20"/>
          <w:lang w:val="en-GB"/>
        </w:rPr>
        <w:t xml:space="preserve">green </w:t>
      </w:r>
      <w:r w:rsidR="006341EB">
        <w:rPr>
          <w:rFonts w:ascii="Arial" w:hAnsi="Arial" w:cs="Arial"/>
          <w:sz w:val="20"/>
          <w:szCs w:val="20"/>
          <w:lang w:val="en-GB"/>
        </w:rPr>
        <w:t>rooibos</w:t>
      </w:r>
      <w:r w:rsidR="00576710">
        <w:rPr>
          <w:rFonts w:ascii="Arial" w:hAnsi="Arial" w:cs="Arial"/>
          <w:sz w:val="20"/>
          <w:szCs w:val="20"/>
          <w:lang w:val="en-GB"/>
        </w:rPr>
        <w:t xml:space="preserve"> product</w:t>
      </w:r>
      <w:r w:rsidRPr="006B12E9">
        <w:rPr>
          <w:rFonts w:ascii="Arial" w:hAnsi="Arial" w:cs="Arial"/>
          <w:sz w:val="20"/>
          <w:szCs w:val="20"/>
        </w:rPr>
        <w:t xml:space="preserve"> produced essentially under the same conditions, </w:t>
      </w:r>
      <w:r w:rsidRPr="00F842CC">
        <w:rPr>
          <w:rFonts w:ascii="Arial" w:hAnsi="Arial" w:cs="Arial"/>
          <w:sz w:val="20"/>
          <w:szCs w:val="20"/>
        </w:rPr>
        <w:t xml:space="preserve">and not exceeding 24 </w:t>
      </w:r>
      <w:proofErr w:type="gramStart"/>
      <w:r w:rsidRPr="00F842CC">
        <w:rPr>
          <w:rFonts w:ascii="Arial" w:hAnsi="Arial" w:cs="Arial"/>
          <w:sz w:val="20"/>
          <w:szCs w:val="20"/>
        </w:rPr>
        <w:t>hours;</w:t>
      </w:r>
      <w:proofErr w:type="gramEnd"/>
    </w:p>
    <w:p w14:paraId="05088AA1" w14:textId="77777777" w:rsidR="00B31A1B" w:rsidRDefault="00B31A1B" w:rsidP="008045F5">
      <w:pPr>
        <w:tabs>
          <w:tab w:val="left" w:pos="9214"/>
        </w:tabs>
        <w:ind w:left="709" w:hanging="709"/>
        <w:jc w:val="both"/>
        <w:rPr>
          <w:rFonts w:ascii="Arial" w:hAnsi="Arial" w:cs="Arial"/>
          <w:sz w:val="20"/>
          <w:szCs w:val="20"/>
        </w:rPr>
      </w:pPr>
    </w:p>
    <w:p w14:paraId="27412D7B" w14:textId="2B0F52A2" w:rsidR="00B31A1B" w:rsidRPr="008A68A8" w:rsidRDefault="008A68A8" w:rsidP="008045F5">
      <w:pPr>
        <w:tabs>
          <w:tab w:val="left" w:pos="9214"/>
        </w:tabs>
        <w:ind w:left="709" w:hanging="709"/>
        <w:jc w:val="both"/>
        <w:rPr>
          <w:rFonts w:ascii="Arial" w:hAnsi="Arial" w:cs="Arial"/>
          <w:color w:val="0070C0"/>
          <w:sz w:val="20"/>
          <w:szCs w:val="20"/>
        </w:rPr>
      </w:pPr>
      <w:r w:rsidRPr="008A68A8">
        <w:rPr>
          <w:rFonts w:ascii="Arial" w:hAnsi="Arial" w:cs="Arial"/>
          <w:b/>
          <w:bCs/>
          <w:color w:val="0070C0"/>
          <w:sz w:val="20"/>
          <w:szCs w:val="20"/>
        </w:rPr>
        <w:t>“</w:t>
      </w:r>
      <w:proofErr w:type="gramStart"/>
      <w:r w:rsidRPr="008A68A8">
        <w:rPr>
          <w:rFonts w:ascii="Arial" w:hAnsi="Arial" w:cs="Arial"/>
          <w:b/>
          <w:bCs/>
          <w:color w:val="0070C0"/>
          <w:sz w:val="20"/>
          <w:szCs w:val="20"/>
        </w:rPr>
        <w:t>b</w:t>
      </w:r>
      <w:r w:rsidR="00B31A1B" w:rsidRPr="008A68A8">
        <w:rPr>
          <w:rFonts w:ascii="Arial" w:hAnsi="Arial" w:cs="Arial"/>
          <w:b/>
          <w:bCs/>
          <w:color w:val="0070C0"/>
          <w:sz w:val="20"/>
          <w:szCs w:val="20"/>
        </w:rPr>
        <w:t>rewing</w:t>
      </w:r>
      <w:proofErr w:type="gramEnd"/>
      <w:r w:rsidR="00B31A1B" w:rsidRPr="008A68A8">
        <w:rPr>
          <w:rFonts w:ascii="Arial" w:hAnsi="Arial" w:cs="Arial"/>
          <w:b/>
          <w:bCs/>
          <w:color w:val="0070C0"/>
          <w:sz w:val="20"/>
          <w:szCs w:val="20"/>
        </w:rPr>
        <w:t xml:space="preserve"> p</w:t>
      </w:r>
      <w:r w:rsidRPr="008A68A8">
        <w:rPr>
          <w:rFonts w:ascii="Arial" w:hAnsi="Arial" w:cs="Arial"/>
          <w:b/>
          <w:bCs/>
          <w:color w:val="0070C0"/>
          <w:sz w:val="20"/>
          <w:szCs w:val="20"/>
        </w:rPr>
        <w:t>o</w:t>
      </w:r>
      <w:r w:rsidR="00B31A1B" w:rsidRPr="008A68A8">
        <w:rPr>
          <w:rFonts w:ascii="Arial" w:hAnsi="Arial" w:cs="Arial"/>
          <w:b/>
          <w:bCs/>
          <w:color w:val="0070C0"/>
          <w:sz w:val="20"/>
          <w:szCs w:val="20"/>
        </w:rPr>
        <w:t>uch</w:t>
      </w:r>
      <w:r w:rsidRPr="008A68A8">
        <w:rPr>
          <w:rFonts w:ascii="Arial" w:hAnsi="Arial" w:cs="Arial"/>
          <w:b/>
          <w:bCs/>
          <w:color w:val="0070C0"/>
          <w:sz w:val="20"/>
          <w:szCs w:val="20"/>
        </w:rPr>
        <w:t>”</w:t>
      </w:r>
      <w:r w:rsidRPr="008A68A8">
        <w:rPr>
          <w:rFonts w:ascii="Arial" w:hAnsi="Arial" w:cs="Arial"/>
          <w:color w:val="0070C0"/>
          <w:sz w:val="20"/>
          <w:szCs w:val="20"/>
        </w:rPr>
        <w:t xml:space="preserve"> means a small bag of paper or cloth containing loose and/or milled rooibos or green rooibos, infused in boiling water to make the extract;</w:t>
      </w:r>
    </w:p>
    <w:p w14:paraId="4B11D265" w14:textId="77777777" w:rsidR="00F62185" w:rsidRDefault="00F62185" w:rsidP="002776FB">
      <w:pPr>
        <w:tabs>
          <w:tab w:val="left" w:pos="9214"/>
        </w:tabs>
        <w:ind w:left="709" w:hanging="709"/>
        <w:jc w:val="both"/>
        <w:rPr>
          <w:rFonts w:ascii="Arial" w:hAnsi="Arial" w:cs="Arial"/>
          <w:b/>
          <w:sz w:val="20"/>
          <w:lang w:val="en-GB"/>
        </w:rPr>
      </w:pPr>
    </w:p>
    <w:p w14:paraId="7CBC6832" w14:textId="2B40A146" w:rsidR="002776FB" w:rsidRPr="00241A41" w:rsidRDefault="002776FB" w:rsidP="002776FB">
      <w:pPr>
        <w:tabs>
          <w:tab w:val="left" w:pos="9214"/>
        </w:tabs>
        <w:ind w:left="709" w:hanging="709"/>
        <w:jc w:val="both"/>
        <w:rPr>
          <w:rFonts w:ascii="Arial" w:hAnsi="Arial" w:cs="Arial"/>
          <w:sz w:val="20"/>
          <w:szCs w:val="20"/>
        </w:rPr>
      </w:pPr>
      <w:r>
        <w:rPr>
          <w:rFonts w:ascii="Arial" w:hAnsi="Arial" w:cs="Arial"/>
          <w:b/>
          <w:sz w:val="20"/>
          <w:lang w:val="en-GB"/>
        </w:rPr>
        <w:t>"container"</w:t>
      </w:r>
      <w:r>
        <w:rPr>
          <w:rFonts w:ascii="Arial" w:hAnsi="Arial" w:cs="Arial"/>
          <w:sz w:val="20"/>
          <w:lang w:val="en-GB"/>
        </w:rPr>
        <w:t xml:space="preserve"> </w:t>
      </w:r>
      <w:r w:rsidRPr="00241A41">
        <w:rPr>
          <w:rFonts w:ascii="Arial" w:hAnsi="Arial" w:cs="Arial"/>
          <w:sz w:val="20"/>
          <w:szCs w:val="20"/>
        </w:rPr>
        <w:t xml:space="preserve">means the immediate packaging </w:t>
      </w:r>
      <w:r>
        <w:rPr>
          <w:rFonts w:ascii="Arial" w:hAnsi="Arial" w:cs="Arial"/>
          <w:sz w:val="20"/>
          <w:lang w:val="en-GB"/>
        </w:rPr>
        <w:t xml:space="preserve">in which </w:t>
      </w:r>
      <w:r w:rsidR="006341EB">
        <w:rPr>
          <w:rFonts w:ascii="Arial" w:hAnsi="Arial" w:cs="Arial"/>
          <w:sz w:val="20"/>
          <w:lang w:val="en-GB"/>
        </w:rPr>
        <w:t>rooibos</w:t>
      </w:r>
      <w:r>
        <w:rPr>
          <w:rFonts w:ascii="Arial" w:hAnsi="Arial" w:cs="Arial"/>
          <w:sz w:val="20"/>
          <w:lang w:val="en-GB"/>
        </w:rPr>
        <w:t xml:space="preserve"> or green </w:t>
      </w:r>
      <w:r w:rsidR="006341EB">
        <w:rPr>
          <w:rFonts w:ascii="Arial" w:hAnsi="Arial" w:cs="Arial"/>
          <w:sz w:val="20"/>
          <w:lang w:val="en-GB"/>
        </w:rPr>
        <w:t>rooibos</w:t>
      </w:r>
      <w:r w:rsidR="00196ED7">
        <w:rPr>
          <w:rFonts w:ascii="Arial" w:hAnsi="Arial" w:cs="Arial"/>
          <w:sz w:val="20"/>
          <w:lang w:val="en-GB"/>
        </w:rPr>
        <w:t xml:space="preserve"> is presented for sale to the consumer,</w:t>
      </w:r>
      <w:r w:rsidRPr="00792B75">
        <w:rPr>
          <w:rFonts w:ascii="Arial" w:hAnsi="Arial" w:cs="Arial"/>
          <w:sz w:val="20"/>
          <w:szCs w:val="20"/>
        </w:rPr>
        <w:t xml:space="preserve"> </w:t>
      </w:r>
      <w:r w:rsidRPr="00241A41">
        <w:rPr>
          <w:rFonts w:ascii="Arial" w:hAnsi="Arial" w:cs="Arial"/>
          <w:sz w:val="20"/>
          <w:szCs w:val="20"/>
        </w:rPr>
        <w:t xml:space="preserve">but excludes </w:t>
      </w:r>
      <w:r>
        <w:rPr>
          <w:rFonts w:ascii="Arial" w:hAnsi="Arial" w:cs="Arial"/>
          <w:sz w:val="20"/>
          <w:szCs w:val="20"/>
        </w:rPr>
        <w:t xml:space="preserve">the </w:t>
      </w:r>
      <w:r w:rsidRPr="00241A41">
        <w:rPr>
          <w:rFonts w:ascii="Arial" w:hAnsi="Arial" w:cs="Arial"/>
          <w:sz w:val="20"/>
          <w:szCs w:val="20"/>
        </w:rPr>
        <w:t xml:space="preserve">individual </w:t>
      </w:r>
      <w:r w:rsidRPr="00241A41">
        <w:rPr>
          <w:rFonts w:ascii="Arial" w:hAnsi="Arial" w:cs="Arial"/>
          <w:sz w:val="20"/>
        </w:rPr>
        <w:t xml:space="preserve">pods/capsules and </w:t>
      </w:r>
      <w:r w:rsidR="00BF720E">
        <w:rPr>
          <w:rFonts w:ascii="Arial" w:hAnsi="Arial" w:cs="Arial"/>
          <w:sz w:val="20"/>
        </w:rPr>
        <w:t>brewing pouches</w:t>
      </w:r>
      <w:r w:rsidRPr="00241A41">
        <w:rPr>
          <w:rFonts w:ascii="Arial" w:hAnsi="Arial" w:cs="Arial"/>
          <w:sz w:val="20"/>
        </w:rPr>
        <w:t xml:space="preserve">, as well as sealed bags (manufactured from aluminum foil or any other suitable material) containing such units that are packed inside </w:t>
      </w:r>
      <w:r>
        <w:rPr>
          <w:rFonts w:ascii="Arial" w:hAnsi="Arial" w:cs="Arial"/>
          <w:sz w:val="20"/>
        </w:rPr>
        <w:t xml:space="preserve">the </w:t>
      </w:r>
      <w:proofErr w:type="gramStart"/>
      <w:r>
        <w:rPr>
          <w:rFonts w:ascii="Arial" w:hAnsi="Arial" w:cs="Arial"/>
          <w:sz w:val="20"/>
        </w:rPr>
        <w:t>container</w:t>
      </w:r>
      <w:r w:rsidRPr="00241A41">
        <w:rPr>
          <w:rFonts w:ascii="Arial" w:hAnsi="Arial" w:cs="Arial"/>
          <w:sz w:val="20"/>
          <w:szCs w:val="20"/>
        </w:rPr>
        <w:t>;</w:t>
      </w:r>
      <w:proofErr w:type="gramEnd"/>
      <w:r w:rsidRPr="00241A41">
        <w:rPr>
          <w:rFonts w:ascii="Arial" w:hAnsi="Arial" w:cs="Arial"/>
          <w:sz w:val="20"/>
          <w:szCs w:val="20"/>
        </w:rPr>
        <w:t xml:space="preserve"> </w:t>
      </w:r>
    </w:p>
    <w:p w14:paraId="5E871511" w14:textId="77777777" w:rsidR="00F6433A" w:rsidRPr="000E350A" w:rsidRDefault="00F6433A" w:rsidP="00F6433A">
      <w:pPr>
        <w:tabs>
          <w:tab w:val="left" w:pos="1080"/>
        </w:tabs>
        <w:ind w:left="1080"/>
        <w:jc w:val="both"/>
        <w:rPr>
          <w:rFonts w:ascii="Arial" w:hAnsi="Arial" w:cs="Arial"/>
          <w:color w:val="000000"/>
          <w:sz w:val="20"/>
          <w:szCs w:val="20"/>
          <w:lang w:val="en-GB"/>
        </w:rPr>
      </w:pPr>
    </w:p>
    <w:p w14:paraId="67EDB44A" w14:textId="77777777" w:rsidR="00F65E93" w:rsidRPr="006B12E9" w:rsidRDefault="00D53725" w:rsidP="008045F5">
      <w:pPr>
        <w:tabs>
          <w:tab w:val="left" w:pos="9214"/>
        </w:tabs>
        <w:jc w:val="both"/>
        <w:rPr>
          <w:rFonts w:ascii="Arial" w:hAnsi="Arial" w:cs="Arial"/>
          <w:sz w:val="20"/>
          <w:szCs w:val="20"/>
        </w:rPr>
      </w:pPr>
      <w:r w:rsidRPr="006B12E9">
        <w:rPr>
          <w:rFonts w:ascii="Arial" w:hAnsi="Arial" w:cs="Arial"/>
          <w:b/>
          <w:sz w:val="20"/>
          <w:szCs w:val="20"/>
        </w:rPr>
        <w:lastRenderedPageBreak/>
        <w:t>"</w:t>
      </w:r>
      <w:r w:rsidR="00F65E93" w:rsidRPr="006B12E9">
        <w:rPr>
          <w:rFonts w:ascii="Arial" w:hAnsi="Arial" w:cs="Arial"/>
          <w:b/>
          <w:bCs/>
          <w:sz w:val="20"/>
          <w:szCs w:val="20"/>
        </w:rPr>
        <w:t>Executive</w:t>
      </w:r>
      <w:r w:rsidR="00F65E93" w:rsidRPr="006B12E9">
        <w:rPr>
          <w:rFonts w:ascii="Arial" w:hAnsi="Arial" w:cs="Arial"/>
          <w:b/>
          <w:sz w:val="20"/>
          <w:szCs w:val="20"/>
        </w:rPr>
        <w:t xml:space="preserve"> Officer</w:t>
      </w:r>
      <w:r w:rsidRPr="006B12E9">
        <w:rPr>
          <w:rFonts w:ascii="Arial" w:hAnsi="Arial" w:cs="Arial"/>
          <w:b/>
          <w:sz w:val="20"/>
          <w:szCs w:val="20"/>
        </w:rPr>
        <w:t>"</w:t>
      </w:r>
      <w:r w:rsidR="00F65E93" w:rsidRPr="006B12E9">
        <w:rPr>
          <w:rFonts w:ascii="Arial" w:hAnsi="Arial" w:cs="Arial"/>
          <w:sz w:val="20"/>
          <w:szCs w:val="20"/>
        </w:rPr>
        <w:t xml:space="preserve"> means the officer designated under section 2(1) of the </w:t>
      </w:r>
      <w:proofErr w:type="gramStart"/>
      <w:r w:rsidR="00F65E93" w:rsidRPr="006B12E9">
        <w:rPr>
          <w:rFonts w:ascii="Arial" w:hAnsi="Arial" w:cs="Arial"/>
          <w:sz w:val="20"/>
          <w:szCs w:val="20"/>
        </w:rPr>
        <w:t>Act;</w:t>
      </w:r>
      <w:proofErr w:type="gramEnd"/>
    </w:p>
    <w:p w14:paraId="252A6A3A" w14:textId="77777777" w:rsidR="00F65E93" w:rsidRDefault="00F65E93" w:rsidP="008045F5">
      <w:pPr>
        <w:tabs>
          <w:tab w:val="left" w:pos="9214"/>
        </w:tabs>
        <w:jc w:val="both"/>
        <w:rPr>
          <w:rFonts w:ascii="Arial" w:hAnsi="Arial" w:cs="Arial"/>
          <w:sz w:val="20"/>
          <w:szCs w:val="20"/>
          <w:lang w:val="en-GB"/>
        </w:rPr>
      </w:pPr>
    </w:p>
    <w:p w14:paraId="1FB2E2B6" w14:textId="2D1F74CB" w:rsidR="00D368C5" w:rsidRPr="008A68A8" w:rsidRDefault="00D368C5" w:rsidP="00D368C5">
      <w:pPr>
        <w:pStyle w:val="BodyTextIndent"/>
        <w:spacing w:after="0"/>
        <w:ind w:left="709" w:hanging="709"/>
        <w:jc w:val="both"/>
        <w:rPr>
          <w:rFonts w:ascii="Arial" w:hAnsi="Arial" w:cs="Arial"/>
          <w:strike/>
          <w:sz w:val="20"/>
          <w:lang w:val="en-GB"/>
        </w:rPr>
      </w:pPr>
      <w:r w:rsidRPr="008A68A8">
        <w:rPr>
          <w:rFonts w:ascii="Arial" w:hAnsi="Arial" w:cs="Arial"/>
          <w:b/>
          <w:bCs/>
          <w:strike/>
          <w:sz w:val="20"/>
          <w:lang w:val="en-GB"/>
        </w:rPr>
        <w:t>“</w:t>
      </w:r>
      <w:proofErr w:type="gramStart"/>
      <w:r w:rsidRPr="008A68A8">
        <w:rPr>
          <w:rFonts w:ascii="Arial" w:hAnsi="Arial" w:cs="Arial"/>
          <w:b/>
          <w:bCs/>
          <w:strike/>
          <w:sz w:val="20"/>
          <w:lang w:val="en-GB"/>
        </w:rPr>
        <w:t>filter</w:t>
      </w:r>
      <w:proofErr w:type="gramEnd"/>
      <w:r w:rsidRPr="008A68A8">
        <w:rPr>
          <w:rFonts w:ascii="Arial" w:hAnsi="Arial" w:cs="Arial"/>
          <w:b/>
          <w:bCs/>
          <w:strike/>
          <w:sz w:val="20"/>
          <w:lang w:val="en-GB"/>
        </w:rPr>
        <w:t xml:space="preserve"> bag”</w:t>
      </w:r>
      <w:r w:rsidRPr="008A68A8">
        <w:rPr>
          <w:rFonts w:ascii="Arial" w:hAnsi="Arial" w:cs="Arial"/>
          <w:strike/>
          <w:sz w:val="20"/>
          <w:lang w:val="en-GB"/>
        </w:rPr>
        <w:t xml:space="preserve"> </w:t>
      </w:r>
      <w:bookmarkStart w:id="0" w:name="_Hlk203126302"/>
      <w:r w:rsidRPr="008A68A8">
        <w:rPr>
          <w:rFonts w:ascii="Arial" w:hAnsi="Arial" w:cs="Arial"/>
          <w:strike/>
          <w:sz w:val="20"/>
          <w:lang w:val="en-GB"/>
        </w:rPr>
        <w:t xml:space="preserve">means a small bag of paper </w:t>
      </w:r>
      <w:r w:rsidR="00196ED7" w:rsidRPr="008A68A8">
        <w:rPr>
          <w:rFonts w:ascii="Arial" w:hAnsi="Arial" w:cs="Arial"/>
          <w:strike/>
          <w:sz w:val="20"/>
          <w:lang w:val="en-GB"/>
        </w:rPr>
        <w:t>or</w:t>
      </w:r>
      <w:r w:rsidRPr="008A68A8">
        <w:rPr>
          <w:rFonts w:ascii="Arial" w:hAnsi="Arial" w:cs="Arial"/>
          <w:strike/>
          <w:sz w:val="20"/>
          <w:lang w:val="en-GB"/>
        </w:rPr>
        <w:t xml:space="preserve"> cloth containing loose and</w:t>
      </w:r>
      <w:r w:rsidR="00196ED7" w:rsidRPr="008A68A8">
        <w:rPr>
          <w:rFonts w:ascii="Arial" w:hAnsi="Arial" w:cs="Arial"/>
          <w:strike/>
          <w:sz w:val="20"/>
          <w:lang w:val="en-GB"/>
        </w:rPr>
        <w:t>/</w:t>
      </w:r>
      <w:r w:rsidRPr="008A68A8">
        <w:rPr>
          <w:rFonts w:ascii="Arial" w:hAnsi="Arial" w:cs="Arial"/>
          <w:strike/>
          <w:sz w:val="20"/>
          <w:lang w:val="en-GB"/>
        </w:rPr>
        <w:t xml:space="preserve">or milled </w:t>
      </w:r>
      <w:r w:rsidR="004C712C" w:rsidRPr="008A68A8">
        <w:rPr>
          <w:rFonts w:ascii="Arial" w:hAnsi="Arial" w:cs="Arial"/>
          <w:strike/>
          <w:sz w:val="20"/>
          <w:lang w:val="en-GB"/>
        </w:rPr>
        <w:t>rooibos</w:t>
      </w:r>
      <w:r w:rsidRPr="008A68A8">
        <w:rPr>
          <w:rFonts w:ascii="Arial" w:hAnsi="Arial" w:cs="Arial"/>
          <w:strike/>
          <w:sz w:val="20"/>
          <w:lang w:val="en-GB"/>
        </w:rPr>
        <w:t xml:space="preserve"> </w:t>
      </w:r>
      <w:r w:rsidR="002776FB" w:rsidRPr="008A68A8">
        <w:rPr>
          <w:rFonts w:ascii="Arial" w:hAnsi="Arial" w:cs="Arial"/>
          <w:strike/>
          <w:sz w:val="20"/>
          <w:lang w:val="en-GB"/>
        </w:rPr>
        <w:t>or</w:t>
      </w:r>
      <w:r w:rsidRPr="008A68A8">
        <w:rPr>
          <w:rFonts w:ascii="Arial" w:hAnsi="Arial" w:cs="Arial"/>
          <w:strike/>
          <w:sz w:val="20"/>
          <w:lang w:val="en-GB"/>
        </w:rPr>
        <w:t xml:space="preserve"> green </w:t>
      </w:r>
      <w:r w:rsidR="004C712C" w:rsidRPr="008A68A8">
        <w:rPr>
          <w:rFonts w:ascii="Arial" w:hAnsi="Arial" w:cs="Arial"/>
          <w:strike/>
          <w:sz w:val="20"/>
          <w:lang w:val="en-GB"/>
        </w:rPr>
        <w:t>rooibos</w:t>
      </w:r>
      <w:r w:rsidRPr="008A68A8">
        <w:rPr>
          <w:rFonts w:ascii="Arial" w:hAnsi="Arial" w:cs="Arial"/>
          <w:strike/>
          <w:sz w:val="20"/>
          <w:lang w:val="en-GB"/>
        </w:rPr>
        <w:t xml:space="preserve">, infused in boiling water to make the extract; </w:t>
      </w:r>
    </w:p>
    <w:bookmarkEnd w:id="0"/>
    <w:p w14:paraId="186CC449" w14:textId="77777777" w:rsidR="00D368C5" w:rsidRPr="006B12E9" w:rsidRDefault="00D368C5" w:rsidP="008045F5">
      <w:pPr>
        <w:tabs>
          <w:tab w:val="left" w:pos="9214"/>
        </w:tabs>
        <w:jc w:val="both"/>
        <w:rPr>
          <w:rFonts w:ascii="Arial" w:hAnsi="Arial" w:cs="Arial"/>
          <w:sz w:val="20"/>
          <w:szCs w:val="20"/>
          <w:lang w:val="en-GB"/>
        </w:rPr>
      </w:pPr>
    </w:p>
    <w:p w14:paraId="673A09C3" w14:textId="77777777" w:rsidR="00C46361" w:rsidRPr="002A319C" w:rsidRDefault="00D53725" w:rsidP="008045F5">
      <w:pPr>
        <w:widowControl/>
        <w:tabs>
          <w:tab w:val="left" w:pos="9214"/>
        </w:tabs>
        <w:ind w:left="709" w:hanging="709"/>
        <w:jc w:val="both"/>
        <w:rPr>
          <w:rFonts w:ascii="Arial" w:eastAsia="Times New Roman" w:hAnsi="Arial" w:cs="Arial"/>
          <w:sz w:val="20"/>
          <w:szCs w:val="20"/>
          <w:lang w:val="en-GB"/>
        </w:rPr>
      </w:pPr>
      <w:r w:rsidRPr="002A319C">
        <w:rPr>
          <w:rFonts w:ascii="Arial" w:hAnsi="Arial" w:cs="Arial"/>
          <w:b/>
          <w:sz w:val="20"/>
          <w:szCs w:val="20"/>
        </w:rPr>
        <w:t>"</w:t>
      </w:r>
      <w:proofErr w:type="gramStart"/>
      <w:r w:rsidR="00C46361" w:rsidRPr="002A319C">
        <w:rPr>
          <w:rFonts w:ascii="Arial" w:eastAsia="Times New Roman" w:hAnsi="Arial" w:cs="Arial"/>
          <w:b/>
          <w:sz w:val="20"/>
          <w:szCs w:val="20"/>
        </w:rPr>
        <w:t>food</w:t>
      </w:r>
      <w:proofErr w:type="gramEnd"/>
      <w:r w:rsidR="00C46361" w:rsidRPr="002A319C">
        <w:rPr>
          <w:rFonts w:ascii="Arial" w:eastAsia="Times New Roman" w:hAnsi="Arial" w:cs="Arial"/>
          <w:b/>
          <w:sz w:val="20"/>
          <w:szCs w:val="20"/>
        </w:rPr>
        <w:t xml:space="preserve"> additive</w:t>
      </w:r>
      <w:r w:rsidRPr="002A319C">
        <w:rPr>
          <w:rFonts w:ascii="Arial" w:hAnsi="Arial" w:cs="Arial"/>
          <w:b/>
          <w:sz w:val="20"/>
          <w:szCs w:val="20"/>
        </w:rPr>
        <w:t>"</w:t>
      </w:r>
      <w:r w:rsidR="00C46361" w:rsidRPr="002A319C">
        <w:rPr>
          <w:rFonts w:ascii="Arial" w:eastAsia="Times New Roman" w:hAnsi="Arial" w:cs="Arial"/>
          <w:sz w:val="20"/>
          <w:szCs w:val="20"/>
        </w:rPr>
        <w:t xml:space="preserve"> </w:t>
      </w:r>
      <w:r w:rsidR="00C46361" w:rsidRPr="002A319C">
        <w:rPr>
          <w:rFonts w:ascii="Arial" w:eastAsia="Times New Roman" w:hAnsi="Arial" w:cs="Arial"/>
          <w:sz w:val="20"/>
          <w:szCs w:val="20"/>
          <w:lang w:val="en-GB"/>
        </w:rPr>
        <w:t>means a</w:t>
      </w:r>
      <w:r w:rsidR="00772C0A" w:rsidRPr="002A319C">
        <w:rPr>
          <w:rFonts w:ascii="Arial" w:eastAsia="Times New Roman" w:hAnsi="Arial" w:cs="Arial"/>
          <w:sz w:val="20"/>
          <w:szCs w:val="20"/>
          <w:lang w:val="en-GB"/>
        </w:rPr>
        <w:t xml:space="preserve"> </w:t>
      </w:r>
      <w:r w:rsidR="009B5312" w:rsidRPr="002A319C">
        <w:rPr>
          <w:rFonts w:ascii="Arial" w:eastAsia="Times New Roman" w:hAnsi="Arial" w:cs="Arial"/>
          <w:sz w:val="20"/>
          <w:szCs w:val="20"/>
          <w:lang w:val="en-GB"/>
        </w:rPr>
        <w:t>permitted substance</w:t>
      </w:r>
      <w:r w:rsidR="009B5312" w:rsidRPr="002A319C">
        <w:rPr>
          <w:rFonts w:ascii="Arial" w:hAnsi="Arial" w:cs="Arial"/>
          <w:sz w:val="20"/>
          <w:szCs w:val="20"/>
          <w:lang w:val="en-GB"/>
        </w:rPr>
        <w:t xml:space="preserve"> as defined in the </w:t>
      </w:r>
      <w:r w:rsidR="009B5312" w:rsidRPr="002A319C">
        <w:rPr>
          <w:rFonts w:ascii="Arial" w:hAnsi="Arial" w:cs="Arial"/>
          <w:sz w:val="20"/>
          <w:szCs w:val="20"/>
        </w:rPr>
        <w:t>regulations published under the Foodstuffs, Cosmetics and Disinfectants Act, 1972 (Act No. 54 of 1972);</w:t>
      </w:r>
    </w:p>
    <w:p w14:paraId="38955DC0" w14:textId="77777777" w:rsidR="00C46361" w:rsidRPr="006B12E9" w:rsidRDefault="00C46361" w:rsidP="008045F5">
      <w:pPr>
        <w:tabs>
          <w:tab w:val="left" w:pos="9214"/>
        </w:tabs>
        <w:ind w:left="720" w:hanging="720"/>
        <w:jc w:val="both"/>
        <w:rPr>
          <w:rFonts w:ascii="Arial" w:hAnsi="Arial" w:cs="Arial"/>
          <w:b/>
          <w:sz w:val="20"/>
          <w:szCs w:val="20"/>
        </w:rPr>
      </w:pPr>
    </w:p>
    <w:p w14:paraId="553A5568" w14:textId="77777777" w:rsidR="00653FB8" w:rsidRPr="008F452E" w:rsidRDefault="00D53725" w:rsidP="008045F5">
      <w:pPr>
        <w:tabs>
          <w:tab w:val="left" w:pos="9214"/>
        </w:tabs>
        <w:ind w:left="720" w:hanging="720"/>
        <w:jc w:val="both"/>
        <w:rPr>
          <w:rFonts w:ascii="Arial" w:hAnsi="Arial" w:cs="Arial"/>
          <w:sz w:val="20"/>
          <w:szCs w:val="20"/>
        </w:rPr>
      </w:pPr>
      <w:r w:rsidRPr="008F452E">
        <w:rPr>
          <w:rFonts w:ascii="Arial" w:hAnsi="Arial" w:cs="Arial"/>
          <w:b/>
          <w:sz w:val="20"/>
          <w:szCs w:val="20"/>
        </w:rPr>
        <w:t>"</w:t>
      </w:r>
      <w:r w:rsidR="00653FB8" w:rsidRPr="008F452E">
        <w:rPr>
          <w:rFonts w:ascii="Arial" w:hAnsi="Arial" w:cs="Arial"/>
          <w:b/>
          <w:sz w:val="20"/>
          <w:szCs w:val="20"/>
        </w:rPr>
        <w:t>foodstuff</w:t>
      </w:r>
      <w:r w:rsidRPr="008F452E">
        <w:rPr>
          <w:rFonts w:ascii="Arial" w:hAnsi="Arial" w:cs="Arial"/>
          <w:b/>
          <w:sz w:val="20"/>
          <w:szCs w:val="20"/>
        </w:rPr>
        <w:t>"</w:t>
      </w:r>
      <w:r w:rsidR="00653FB8" w:rsidRPr="008F452E">
        <w:rPr>
          <w:rFonts w:ascii="Arial" w:hAnsi="Arial" w:cs="Arial"/>
          <w:sz w:val="20"/>
          <w:szCs w:val="20"/>
        </w:rPr>
        <w:t xml:space="preserve"> means a foodstuff as defined</w:t>
      </w:r>
      <w:r w:rsidR="00906DED" w:rsidRPr="008F452E">
        <w:rPr>
          <w:rFonts w:ascii="Arial" w:hAnsi="Arial" w:cs="Arial"/>
          <w:sz w:val="20"/>
          <w:szCs w:val="20"/>
        </w:rPr>
        <w:t xml:space="preserve"> under</w:t>
      </w:r>
      <w:r w:rsidR="00653FB8" w:rsidRPr="008F452E">
        <w:rPr>
          <w:rFonts w:ascii="Arial" w:hAnsi="Arial" w:cs="Arial"/>
          <w:sz w:val="20"/>
          <w:szCs w:val="20"/>
        </w:rPr>
        <w:t xml:space="preserve"> the Foodstuffs, Cosmetics and Disinfectants Act, 1972 (Act No. 54 of 1972</w:t>
      </w:r>
      <w:proofErr w:type="gramStart"/>
      <w:r w:rsidR="00653FB8" w:rsidRPr="008F452E">
        <w:rPr>
          <w:rFonts w:ascii="Arial" w:hAnsi="Arial" w:cs="Arial"/>
          <w:sz w:val="20"/>
          <w:szCs w:val="20"/>
        </w:rPr>
        <w:t>);</w:t>
      </w:r>
      <w:proofErr w:type="gramEnd"/>
    </w:p>
    <w:p w14:paraId="410F7498" w14:textId="77777777" w:rsidR="008F452E" w:rsidRPr="008F452E" w:rsidRDefault="008F452E" w:rsidP="008045F5">
      <w:pPr>
        <w:tabs>
          <w:tab w:val="left" w:pos="9214"/>
        </w:tabs>
        <w:ind w:left="720" w:hanging="720"/>
        <w:jc w:val="both"/>
        <w:rPr>
          <w:rFonts w:ascii="Arial" w:hAnsi="Arial" w:cs="Arial"/>
          <w:sz w:val="20"/>
          <w:szCs w:val="20"/>
        </w:rPr>
      </w:pPr>
    </w:p>
    <w:p w14:paraId="4AE33FAA" w14:textId="12648CFB" w:rsidR="008F452E" w:rsidRPr="001F35A7" w:rsidRDefault="008F452E" w:rsidP="008045F5">
      <w:pPr>
        <w:tabs>
          <w:tab w:val="left" w:pos="9214"/>
        </w:tabs>
        <w:ind w:left="720" w:hanging="720"/>
        <w:jc w:val="both"/>
        <w:rPr>
          <w:rFonts w:ascii="Arial" w:hAnsi="Arial" w:cs="Arial"/>
          <w:sz w:val="20"/>
          <w:szCs w:val="20"/>
        </w:rPr>
      </w:pPr>
      <w:r w:rsidRPr="002776FB">
        <w:rPr>
          <w:rFonts w:ascii="Arial" w:hAnsi="Arial" w:cs="Arial"/>
          <w:b/>
          <w:bCs/>
          <w:sz w:val="20"/>
          <w:szCs w:val="20"/>
        </w:rPr>
        <w:t>"</w:t>
      </w:r>
      <w:proofErr w:type="gramStart"/>
      <w:r w:rsidRPr="002776FB">
        <w:rPr>
          <w:rFonts w:ascii="Arial" w:hAnsi="Arial" w:cs="Arial"/>
          <w:b/>
          <w:bCs/>
          <w:sz w:val="20"/>
          <w:szCs w:val="20"/>
        </w:rPr>
        <w:t>foreign</w:t>
      </w:r>
      <w:proofErr w:type="gramEnd"/>
      <w:r w:rsidRPr="002776FB">
        <w:rPr>
          <w:rFonts w:ascii="Arial" w:hAnsi="Arial" w:cs="Arial"/>
          <w:b/>
          <w:bCs/>
          <w:sz w:val="20"/>
          <w:szCs w:val="20"/>
        </w:rPr>
        <w:t xml:space="preserve"> matter"</w:t>
      </w:r>
      <w:r w:rsidRPr="008F452E">
        <w:rPr>
          <w:rFonts w:ascii="Arial" w:hAnsi="Arial" w:cs="Arial"/>
          <w:sz w:val="20"/>
          <w:szCs w:val="20"/>
        </w:rPr>
        <w:t xml:space="preserve"> means any matter not derived from the </w:t>
      </w:r>
      <w:r w:rsidR="00274F2E">
        <w:rPr>
          <w:rFonts w:ascii="Arial" w:hAnsi="Arial" w:cs="Arial"/>
          <w:sz w:val="20"/>
          <w:szCs w:val="20"/>
        </w:rPr>
        <w:t>rooibos</w:t>
      </w:r>
      <w:r w:rsidRPr="008F452E">
        <w:rPr>
          <w:rFonts w:ascii="Arial" w:hAnsi="Arial" w:cs="Arial"/>
          <w:sz w:val="20"/>
          <w:szCs w:val="20"/>
        </w:rPr>
        <w:t xml:space="preserve"> plants: Provided that in the case of </w:t>
      </w:r>
      <w:r w:rsidR="00274F2E">
        <w:rPr>
          <w:rFonts w:ascii="Arial" w:hAnsi="Arial" w:cs="Arial"/>
          <w:sz w:val="20"/>
          <w:szCs w:val="20"/>
        </w:rPr>
        <w:t>rooibos</w:t>
      </w:r>
      <w:r w:rsidRPr="008F452E">
        <w:rPr>
          <w:rFonts w:ascii="Arial" w:hAnsi="Arial" w:cs="Arial"/>
          <w:sz w:val="20"/>
          <w:szCs w:val="20"/>
        </w:rPr>
        <w:t xml:space="preserve"> mixtures, any added herbs or </w:t>
      </w:r>
      <w:r w:rsidRPr="001F35A7">
        <w:rPr>
          <w:rFonts w:ascii="Arial" w:hAnsi="Arial" w:cs="Arial"/>
          <w:sz w:val="20"/>
          <w:szCs w:val="20"/>
        </w:rPr>
        <w:t>spices,</w:t>
      </w:r>
      <w:r w:rsidR="00ED1C07" w:rsidRPr="001F35A7">
        <w:rPr>
          <w:rFonts w:ascii="Arial" w:hAnsi="Arial" w:cs="Arial"/>
          <w:bCs/>
          <w:sz w:val="20"/>
          <w:szCs w:val="20"/>
        </w:rPr>
        <w:t xml:space="preserve"> herbal infusions, fruit infusions</w:t>
      </w:r>
      <w:r w:rsidRPr="001F35A7">
        <w:rPr>
          <w:rFonts w:ascii="Arial" w:hAnsi="Arial" w:cs="Arial"/>
          <w:sz w:val="20"/>
          <w:szCs w:val="20"/>
        </w:rPr>
        <w:t xml:space="preserve"> and permitted food additives shall not be regarded as foreign matter;</w:t>
      </w:r>
    </w:p>
    <w:p w14:paraId="39EB5BA3" w14:textId="77777777" w:rsidR="00FB029E" w:rsidRPr="008F452E" w:rsidRDefault="00FB029E" w:rsidP="00714A91">
      <w:pPr>
        <w:widowControl/>
        <w:tabs>
          <w:tab w:val="left" w:pos="9214"/>
        </w:tabs>
        <w:autoSpaceDE/>
        <w:autoSpaceDN/>
        <w:adjustRightInd/>
        <w:jc w:val="both"/>
        <w:rPr>
          <w:rFonts w:ascii="Arial" w:hAnsi="Arial" w:cs="Arial"/>
          <w:iCs/>
          <w:sz w:val="20"/>
          <w:szCs w:val="20"/>
          <w:lang w:val="en-ZA" w:eastAsia="zh-CN"/>
        </w:rPr>
      </w:pPr>
    </w:p>
    <w:p w14:paraId="1527426D" w14:textId="77777777" w:rsidR="00FB029E" w:rsidRPr="002A319C" w:rsidRDefault="00FB029E" w:rsidP="008045F5">
      <w:pPr>
        <w:widowControl/>
        <w:autoSpaceDE/>
        <w:autoSpaceDN/>
        <w:adjustRightInd/>
        <w:ind w:left="709" w:hanging="709"/>
        <w:jc w:val="both"/>
        <w:rPr>
          <w:rFonts w:ascii="Arial" w:hAnsi="Arial" w:cs="Arial"/>
          <w:sz w:val="20"/>
          <w:szCs w:val="20"/>
        </w:rPr>
      </w:pPr>
      <w:r w:rsidRPr="00174DD7">
        <w:rPr>
          <w:rFonts w:ascii="Arial" w:hAnsi="Arial" w:cs="Arial"/>
          <w:b/>
          <w:sz w:val="20"/>
          <w:szCs w:val="20"/>
        </w:rPr>
        <w:t>"</w:t>
      </w:r>
      <w:proofErr w:type="gramStart"/>
      <w:r w:rsidRPr="00174DD7">
        <w:rPr>
          <w:rFonts w:ascii="Arial" w:hAnsi="Arial" w:cs="Arial"/>
          <w:b/>
          <w:sz w:val="20"/>
          <w:szCs w:val="20"/>
        </w:rPr>
        <w:t>freeze</w:t>
      </w:r>
      <w:proofErr w:type="gramEnd"/>
      <w:r w:rsidRPr="00174DD7">
        <w:rPr>
          <w:rFonts w:ascii="Arial" w:hAnsi="Arial" w:cs="Arial"/>
          <w:b/>
          <w:sz w:val="20"/>
          <w:szCs w:val="20"/>
        </w:rPr>
        <w:t xml:space="preserve"> dried"</w:t>
      </w:r>
      <w:r w:rsidRPr="00174DD7">
        <w:rPr>
          <w:rFonts w:ascii="Arial" w:hAnsi="Arial" w:cs="Arial"/>
          <w:sz w:val="20"/>
          <w:szCs w:val="20"/>
        </w:rPr>
        <w:t xml:space="preserve"> means a process in which the product in the liquid state is frozen and the ice removed by sublimation, with the dried particles </w:t>
      </w:r>
      <w:r w:rsidR="002A319C" w:rsidRPr="00174DD7">
        <w:rPr>
          <w:rFonts w:ascii="Arial" w:hAnsi="Arial" w:cs="Arial"/>
          <w:sz w:val="20"/>
          <w:szCs w:val="20"/>
        </w:rPr>
        <w:t xml:space="preserve">typically </w:t>
      </w:r>
      <w:r w:rsidRPr="00174DD7">
        <w:rPr>
          <w:rFonts w:ascii="Arial" w:hAnsi="Arial" w:cs="Arial"/>
          <w:sz w:val="20"/>
          <w:szCs w:val="20"/>
        </w:rPr>
        <w:t>having a granular appearance;</w:t>
      </w:r>
    </w:p>
    <w:p w14:paraId="1E2C0AA5" w14:textId="77777777" w:rsidR="00FB029E" w:rsidRDefault="00FB029E" w:rsidP="008045F5">
      <w:pPr>
        <w:widowControl/>
        <w:tabs>
          <w:tab w:val="left" w:pos="9214"/>
        </w:tabs>
        <w:autoSpaceDE/>
        <w:autoSpaceDN/>
        <w:adjustRightInd/>
        <w:ind w:left="709" w:hanging="709"/>
        <w:jc w:val="both"/>
        <w:rPr>
          <w:rFonts w:ascii="Arial" w:hAnsi="Arial" w:cs="Arial"/>
          <w:iCs/>
          <w:sz w:val="20"/>
          <w:szCs w:val="20"/>
          <w:lang w:val="en-ZA" w:eastAsia="zh-CN"/>
        </w:rPr>
      </w:pPr>
    </w:p>
    <w:p w14:paraId="1AA11484" w14:textId="77777777" w:rsidR="005B3805" w:rsidRPr="004E73E2" w:rsidRDefault="00DF77E4" w:rsidP="0013690A">
      <w:pPr>
        <w:widowControl/>
        <w:ind w:left="709" w:hanging="709"/>
        <w:jc w:val="both"/>
        <w:rPr>
          <w:rFonts w:ascii="Arial" w:hAnsi="Arial" w:cs="Arial"/>
          <w:b/>
          <w:iCs/>
          <w:sz w:val="20"/>
          <w:szCs w:val="20"/>
          <w:lang w:val="en-ZA" w:eastAsia="zh-CN"/>
        </w:rPr>
      </w:pPr>
      <w:r w:rsidRPr="00241A41">
        <w:rPr>
          <w:rFonts w:ascii="Arial" w:hAnsi="Arial" w:cs="Arial"/>
          <w:b/>
          <w:sz w:val="20"/>
          <w:szCs w:val="20"/>
          <w:lang w:val="en-GB"/>
        </w:rPr>
        <w:t>"</w:t>
      </w:r>
      <w:proofErr w:type="gramStart"/>
      <w:r w:rsidRPr="00241A41">
        <w:rPr>
          <w:rFonts w:ascii="Arial" w:hAnsi="Arial" w:cs="Arial"/>
          <w:b/>
          <w:sz w:val="20"/>
          <w:szCs w:val="20"/>
          <w:lang w:val="en-GB"/>
        </w:rPr>
        <w:t>fruit</w:t>
      </w:r>
      <w:proofErr w:type="gramEnd"/>
      <w:r w:rsidRPr="00241A41">
        <w:rPr>
          <w:rFonts w:ascii="Arial" w:hAnsi="Arial" w:cs="Arial"/>
          <w:b/>
          <w:sz w:val="20"/>
          <w:szCs w:val="20"/>
          <w:lang w:val="en-GB"/>
        </w:rPr>
        <w:t xml:space="preserve"> infusion"</w:t>
      </w:r>
      <w:r w:rsidRPr="00241A41">
        <w:rPr>
          <w:rFonts w:ascii="Arial" w:hAnsi="Arial" w:cs="Arial"/>
          <w:sz w:val="20"/>
          <w:szCs w:val="20"/>
          <w:lang w:val="en-GB"/>
        </w:rPr>
        <w:t xml:space="preserve"> means </w:t>
      </w:r>
      <w:r w:rsidR="0013690A" w:rsidRPr="00241A41">
        <w:rPr>
          <w:rFonts w:ascii="Arial" w:hAnsi="Arial" w:cs="Arial"/>
          <w:sz w:val="20"/>
          <w:szCs w:val="20"/>
          <w:lang w:val="en-GB"/>
        </w:rPr>
        <w:t xml:space="preserve">fruit, </w:t>
      </w:r>
      <w:r w:rsidR="0013690A" w:rsidRPr="004E73E2">
        <w:rPr>
          <w:rFonts w:ascii="Arial" w:hAnsi="Arial" w:cs="Arial"/>
          <w:sz w:val="20"/>
          <w:szCs w:val="20"/>
          <w:lang w:val="en-GB"/>
        </w:rPr>
        <w:t xml:space="preserve">parts of fruit and parts of the fruit plant (e.g. leaves, seeds and </w:t>
      </w:r>
      <w:r w:rsidR="00E6233F" w:rsidRPr="004E73E2">
        <w:rPr>
          <w:rFonts w:ascii="Arial" w:hAnsi="Arial" w:cs="Arial"/>
          <w:sz w:val="20"/>
          <w:szCs w:val="20"/>
          <w:lang w:val="en-GB"/>
        </w:rPr>
        <w:t>flowers of fruit, fruit peel and dried fruit</w:t>
      </w:r>
      <w:r w:rsidR="00F46FF0" w:rsidRPr="004E73E2">
        <w:rPr>
          <w:rFonts w:ascii="Arial" w:hAnsi="Arial" w:cs="Arial"/>
          <w:sz w:val="20"/>
          <w:szCs w:val="20"/>
          <w:lang w:val="en-GB"/>
        </w:rPr>
        <w:t>, etc.</w:t>
      </w:r>
      <w:r w:rsidR="0013690A" w:rsidRPr="004E73E2">
        <w:rPr>
          <w:rFonts w:ascii="Arial" w:hAnsi="Arial" w:cs="Arial"/>
          <w:sz w:val="20"/>
          <w:szCs w:val="20"/>
          <w:lang w:val="en-GB"/>
        </w:rPr>
        <w:t xml:space="preserve">) </w:t>
      </w:r>
      <w:r w:rsidR="0013690A" w:rsidRPr="004E73E2">
        <w:rPr>
          <w:rFonts w:ascii="Arial" w:hAnsi="Arial" w:cs="Arial"/>
          <w:sz w:val="20"/>
          <w:szCs w:val="20"/>
          <w:lang w:val="en-ZA"/>
        </w:rPr>
        <w:t>intended for making a brew suitable for consumption as a beverage</w:t>
      </w:r>
      <w:r w:rsidR="00E6233F" w:rsidRPr="004E73E2">
        <w:rPr>
          <w:rFonts w:ascii="Arial" w:hAnsi="Arial" w:cs="Arial"/>
          <w:sz w:val="20"/>
          <w:szCs w:val="20"/>
          <w:lang w:val="en-GB"/>
        </w:rPr>
        <w:t>;</w:t>
      </w:r>
      <w:r w:rsidR="00714A91" w:rsidRPr="004E73E2">
        <w:rPr>
          <w:rFonts w:ascii="Arial" w:hAnsi="Arial" w:cs="Arial"/>
          <w:b/>
          <w:iCs/>
          <w:sz w:val="20"/>
          <w:szCs w:val="20"/>
          <w:lang w:val="en-ZA" w:eastAsia="zh-CN"/>
        </w:rPr>
        <w:t xml:space="preserve"> </w:t>
      </w:r>
    </w:p>
    <w:p w14:paraId="0FAC68A1" w14:textId="2DF97DFC" w:rsidR="004E73E2" w:rsidRDefault="004E73E2" w:rsidP="00ED1C07">
      <w:pPr>
        <w:widowControl/>
        <w:jc w:val="both"/>
        <w:rPr>
          <w:rFonts w:ascii="Arial" w:hAnsi="Arial" w:cs="Arial"/>
          <w:sz w:val="20"/>
          <w:szCs w:val="20"/>
        </w:rPr>
      </w:pPr>
    </w:p>
    <w:p w14:paraId="45EEC40A" w14:textId="6B241F42" w:rsidR="00ED1C07" w:rsidRPr="001F35A7" w:rsidRDefault="00ED1C07" w:rsidP="0013690A">
      <w:pPr>
        <w:widowControl/>
        <w:ind w:left="709" w:hanging="709"/>
        <w:jc w:val="both"/>
        <w:rPr>
          <w:rFonts w:ascii="Arial" w:hAnsi="Arial" w:cs="Arial"/>
          <w:b/>
          <w:sz w:val="20"/>
          <w:szCs w:val="20"/>
          <w:lang w:val="en-ZA" w:eastAsia="zh-CN"/>
        </w:rPr>
      </w:pPr>
      <w:r w:rsidRPr="001F35A7">
        <w:rPr>
          <w:rFonts w:ascii="Arial" w:hAnsi="Arial" w:cs="Arial"/>
          <w:bCs/>
          <w:sz w:val="20"/>
          <w:szCs w:val="20"/>
        </w:rPr>
        <w:t>"</w:t>
      </w:r>
      <w:proofErr w:type="gramStart"/>
      <w:r w:rsidRPr="001F35A7">
        <w:rPr>
          <w:rFonts w:ascii="Arial" w:hAnsi="Arial" w:cs="Arial"/>
          <w:b/>
          <w:sz w:val="20"/>
          <w:szCs w:val="20"/>
        </w:rPr>
        <w:t>green</w:t>
      </w:r>
      <w:proofErr w:type="gramEnd"/>
      <w:r w:rsidRPr="001F35A7">
        <w:rPr>
          <w:rFonts w:ascii="Arial" w:hAnsi="Arial" w:cs="Arial"/>
          <w:b/>
          <w:sz w:val="20"/>
          <w:szCs w:val="20"/>
        </w:rPr>
        <w:t xml:space="preserve"> rooibos</w:t>
      </w:r>
      <w:r w:rsidRPr="001F35A7">
        <w:rPr>
          <w:rFonts w:ascii="Arial" w:hAnsi="Arial" w:cs="Arial"/>
          <w:bCs/>
          <w:sz w:val="20"/>
          <w:szCs w:val="20"/>
        </w:rPr>
        <w:t>" means the product obtained from the needle-like leaves</w:t>
      </w:r>
      <w:r w:rsidR="00F842CC" w:rsidRPr="001F35A7">
        <w:rPr>
          <w:rFonts w:ascii="Arial" w:hAnsi="Arial" w:cs="Arial"/>
          <w:bCs/>
          <w:sz w:val="20"/>
          <w:szCs w:val="20"/>
        </w:rPr>
        <w:t xml:space="preserve"> </w:t>
      </w:r>
      <w:r w:rsidRPr="001F35A7">
        <w:rPr>
          <w:rFonts w:ascii="Arial" w:hAnsi="Arial" w:cs="Arial"/>
          <w:bCs/>
          <w:sz w:val="20"/>
          <w:szCs w:val="20"/>
        </w:rPr>
        <w:t>and fine stems of the</w:t>
      </w:r>
      <w:r w:rsidR="00F842CC" w:rsidRPr="001F35A7">
        <w:rPr>
          <w:rFonts w:ascii="Arial" w:hAnsi="Arial" w:cs="Arial"/>
          <w:bCs/>
          <w:sz w:val="20"/>
          <w:szCs w:val="20"/>
        </w:rPr>
        <w:t xml:space="preserve"> </w:t>
      </w:r>
      <w:r w:rsidRPr="001F35A7">
        <w:rPr>
          <w:rFonts w:ascii="Arial" w:hAnsi="Arial" w:cs="Arial"/>
          <w:bCs/>
          <w:sz w:val="20"/>
          <w:szCs w:val="20"/>
        </w:rPr>
        <w:t xml:space="preserve">plant </w:t>
      </w:r>
      <w:r w:rsidR="00CF4709" w:rsidRPr="001F35A7">
        <w:rPr>
          <w:rFonts w:ascii="Arial" w:hAnsi="Arial" w:cs="Arial"/>
          <w:bCs/>
          <w:sz w:val="20"/>
          <w:szCs w:val="20"/>
        </w:rPr>
        <w:t>Aspalathus linearis</w:t>
      </w:r>
      <w:bookmarkStart w:id="1" w:name="_Hlk182552844"/>
      <w:r w:rsidR="00C42DEE" w:rsidRPr="001F35A7">
        <w:rPr>
          <w:rFonts w:ascii="Arial" w:hAnsi="Arial" w:cs="Arial"/>
          <w:bCs/>
          <w:sz w:val="20"/>
          <w:szCs w:val="20"/>
        </w:rPr>
        <w:t xml:space="preserve"> after</w:t>
      </w:r>
      <w:r w:rsidR="00CF4709" w:rsidRPr="001F35A7">
        <w:rPr>
          <w:rFonts w:ascii="Arial" w:hAnsi="Arial" w:cs="Arial"/>
          <w:bCs/>
          <w:sz w:val="20"/>
          <w:szCs w:val="20"/>
        </w:rPr>
        <w:t xml:space="preserve"> </w:t>
      </w:r>
      <w:bookmarkEnd w:id="1"/>
      <w:r w:rsidR="00C42DEE" w:rsidRPr="001F35A7">
        <w:rPr>
          <w:rFonts w:ascii="Arial" w:hAnsi="Arial" w:cs="Arial"/>
          <w:bCs/>
          <w:sz w:val="20"/>
          <w:szCs w:val="20"/>
        </w:rPr>
        <w:t>it</w:t>
      </w:r>
      <w:r w:rsidR="006A6CD0" w:rsidRPr="001F35A7">
        <w:rPr>
          <w:rFonts w:ascii="Arial" w:hAnsi="Arial" w:cs="Arial"/>
          <w:bCs/>
          <w:sz w:val="20"/>
          <w:szCs w:val="20"/>
        </w:rPr>
        <w:t xml:space="preserve"> </w:t>
      </w:r>
      <w:r w:rsidR="00CF4709" w:rsidRPr="001F35A7">
        <w:rPr>
          <w:rFonts w:ascii="Arial" w:hAnsi="Arial" w:cs="Arial"/>
          <w:bCs/>
          <w:sz w:val="20"/>
          <w:szCs w:val="20"/>
        </w:rPr>
        <w:t>has been cut, bruised, and dried or not, but has not been fermented;</w:t>
      </w:r>
    </w:p>
    <w:p w14:paraId="309CC4C0" w14:textId="77777777" w:rsidR="00DF77E4" w:rsidRPr="004E73E2" w:rsidRDefault="00DF77E4" w:rsidP="008045F5">
      <w:pPr>
        <w:widowControl/>
        <w:tabs>
          <w:tab w:val="left" w:pos="9214"/>
        </w:tabs>
        <w:autoSpaceDE/>
        <w:autoSpaceDN/>
        <w:adjustRightInd/>
        <w:ind w:left="709" w:hanging="709"/>
        <w:jc w:val="both"/>
        <w:rPr>
          <w:rFonts w:ascii="Arial" w:hAnsi="Arial" w:cs="Arial"/>
          <w:b/>
          <w:iCs/>
          <w:sz w:val="20"/>
          <w:szCs w:val="20"/>
          <w:lang w:val="en-ZA" w:eastAsia="zh-CN"/>
        </w:rPr>
      </w:pPr>
    </w:p>
    <w:p w14:paraId="3FBE1C11" w14:textId="1CF79BE0" w:rsidR="008E7FCF" w:rsidRDefault="00280D7D" w:rsidP="008E7FCF">
      <w:pPr>
        <w:widowControl/>
        <w:tabs>
          <w:tab w:val="left" w:pos="9214"/>
        </w:tabs>
        <w:autoSpaceDE/>
        <w:autoSpaceDN/>
        <w:adjustRightInd/>
        <w:ind w:left="709" w:hanging="709"/>
        <w:jc w:val="both"/>
        <w:rPr>
          <w:rFonts w:ascii="Arial" w:hAnsi="Arial" w:cs="Arial"/>
          <w:iCs/>
          <w:sz w:val="20"/>
          <w:szCs w:val="20"/>
          <w:lang w:val="en-GB" w:eastAsia="zh-CN"/>
        </w:rPr>
      </w:pPr>
      <w:r w:rsidRPr="004E73E2">
        <w:rPr>
          <w:rFonts w:ascii="Arial" w:hAnsi="Arial" w:cs="Arial"/>
          <w:b/>
          <w:sz w:val="20"/>
          <w:szCs w:val="20"/>
          <w:lang w:val="en-GB"/>
        </w:rPr>
        <w:t>"</w:t>
      </w:r>
      <w:proofErr w:type="gramStart"/>
      <w:r w:rsidRPr="004E73E2">
        <w:rPr>
          <w:rFonts w:ascii="Arial" w:hAnsi="Arial" w:cs="Arial"/>
          <w:b/>
          <w:sz w:val="20"/>
          <w:szCs w:val="20"/>
          <w:lang w:val="en-GB"/>
        </w:rPr>
        <w:t>herbal</w:t>
      </w:r>
      <w:proofErr w:type="gramEnd"/>
      <w:r w:rsidRPr="004E73E2">
        <w:rPr>
          <w:rFonts w:ascii="Arial" w:hAnsi="Arial" w:cs="Arial"/>
          <w:b/>
          <w:sz w:val="20"/>
          <w:szCs w:val="20"/>
          <w:lang w:val="en-GB"/>
        </w:rPr>
        <w:t xml:space="preserve"> </w:t>
      </w:r>
      <w:r w:rsidR="002116ED" w:rsidRPr="004E73E2">
        <w:rPr>
          <w:rFonts w:ascii="Arial" w:hAnsi="Arial" w:cs="Arial"/>
          <w:b/>
          <w:sz w:val="20"/>
          <w:szCs w:val="20"/>
          <w:lang w:val="en-GB"/>
        </w:rPr>
        <w:t>infusion</w:t>
      </w:r>
      <w:r w:rsidRPr="004E73E2">
        <w:rPr>
          <w:rFonts w:ascii="Arial" w:hAnsi="Arial" w:cs="Arial"/>
          <w:b/>
          <w:sz w:val="20"/>
          <w:szCs w:val="20"/>
          <w:lang w:val="en-GB"/>
        </w:rPr>
        <w:t>"</w:t>
      </w:r>
      <w:r w:rsidRPr="004E73E2">
        <w:rPr>
          <w:rFonts w:ascii="Arial" w:hAnsi="Arial" w:cs="Arial"/>
          <w:sz w:val="20"/>
          <w:szCs w:val="20"/>
          <w:lang w:val="en-GB"/>
        </w:rPr>
        <w:t xml:space="preserve"> means </w:t>
      </w:r>
      <w:r w:rsidR="00F46FF0" w:rsidRPr="004E73E2">
        <w:rPr>
          <w:rFonts w:ascii="Arial" w:hAnsi="Arial" w:cs="Arial"/>
          <w:sz w:val="20"/>
          <w:szCs w:val="20"/>
          <w:lang w:val="en-GB"/>
        </w:rPr>
        <w:t xml:space="preserve">plants or parts of plants </w:t>
      </w:r>
      <w:r w:rsidR="00584DD3" w:rsidRPr="004E73E2">
        <w:rPr>
          <w:rFonts w:ascii="Arial" w:hAnsi="Arial" w:cs="Arial"/>
          <w:sz w:val="20"/>
          <w:szCs w:val="20"/>
          <w:lang w:val="en-GB"/>
        </w:rPr>
        <w:t>[e.g.</w:t>
      </w:r>
      <w:r w:rsidRPr="004E73E2">
        <w:rPr>
          <w:rFonts w:ascii="Arial" w:hAnsi="Arial" w:cs="Arial"/>
          <w:sz w:val="20"/>
          <w:szCs w:val="20"/>
          <w:lang w:val="en-GB"/>
        </w:rPr>
        <w:t xml:space="preserve"> </w:t>
      </w:r>
      <w:r w:rsidR="00274F2E">
        <w:rPr>
          <w:rFonts w:ascii="Arial" w:hAnsi="Arial" w:cs="Arial"/>
          <w:sz w:val="20"/>
          <w:szCs w:val="20"/>
          <w:lang w:val="en-GB"/>
        </w:rPr>
        <w:t>honeybush (</w:t>
      </w:r>
      <w:r w:rsidR="00274F2E" w:rsidRPr="00AC7909">
        <w:rPr>
          <w:rFonts w:ascii="Arial" w:hAnsi="Arial" w:cs="Arial"/>
          <w:i/>
          <w:iCs/>
          <w:sz w:val="20"/>
          <w:szCs w:val="20"/>
          <w:lang w:val="en-GB"/>
        </w:rPr>
        <w:t>Cyclopia</w:t>
      </w:r>
      <w:r w:rsidR="00274F2E">
        <w:rPr>
          <w:rFonts w:ascii="Arial" w:hAnsi="Arial" w:cs="Arial"/>
          <w:sz w:val="20"/>
          <w:szCs w:val="20"/>
          <w:lang w:val="en-GB"/>
        </w:rPr>
        <w:t xml:space="preserve"> genus)</w:t>
      </w:r>
      <w:r w:rsidRPr="004E73E2">
        <w:rPr>
          <w:rFonts w:ascii="Arial" w:hAnsi="Arial" w:cs="Arial"/>
          <w:i/>
          <w:iCs/>
          <w:sz w:val="20"/>
          <w:szCs w:val="20"/>
          <w:lang w:val="en-GB"/>
        </w:rPr>
        <w:t>,</w:t>
      </w:r>
      <w:r w:rsidRPr="004E73E2">
        <w:rPr>
          <w:rFonts w:ascii="Arial" w:hAnsi="Arial" w:cs="Arial"/>
          <w:sz w:val="20"/>
          <w:szCs w:val="20"/>
          <w:lang w:val="en-GB"/>
        </w:rPr>
        <w:t xml:space="preserve"> </w:t>
      </w:r>
      <w:r w:rsidRPr="004E73E2">
        <w:rPr>
          <w:rFonts w:ascii="Arial" w:hAnsi="Arial" w:cs="Arial"/>
          <w:sz w:val="20"/>
          <w:szCs w:val="20"/>
        </w:rPr>
        <w:t>chamomile (</w:t>
      </w:r>
      <w:proofErr w:type="spellStart"/>
      <w:r w:rsidRPr="004E73E2">
        <w:rPr>
          <w:rFonts w:ascii="Arial" w:hAnsi="Arial" w:cs="Arial"/>
          <w:i/>
          <w:sz w:val="20"/>
          <w:szCs w:val="20"/>
        </w:rPr>
        <w:t>Matricaria</w:t>
      </w:r>
      <w:proofErr w:type="spellEnd"/>
      <w:r w:rsidRPr="004E73E2">
        <w:rPr>
          <w:rFonts w:ascii="Arial" w:hAnsi="Arial" w:cs="Arial"/>
          <w:i/>
          <w:sz w:val="20"/>
          <w:szCs w:val="20"/>
        </w:rPr>
        <w:t xml:space="preserve"> </w:t>
      </w:r>
      <w:proofErr w:type="spellStart"/>
      <w:r w:rsidRPr="004E73E2">
        <w:rPr>
          <w:rFonts w:ascii="Arial" w:hAnsi="Arial" w:cs="Arial"/>
          <w:i/>
          <w:sz w:val="20"/>
          <w:szCs w:val="20"/>
        </w:rPr>
        <w:t>retutica</w:t>
      </w:r>
      <w:proofErr w:type="spellEnd"/>
      <w:r w:rsidRPr="004E73E2">
        <w:rPr>
          <w:rFonts w:ascii="Arial" w:hAnsi="Arial" w:cs="Arial"/>
          <w:i/>
          <w:sz w:val="20"/>
          <w:szCs w:val="20"/>
        </w:rPr>
        <w:t xml:space="preserve"> </w:t>
      </w:r>
      <w:r w:rsidRPr="004E73E2">
        <w:rPr>
          <w:rFonts w:ascii="Arial" w:hAnsi="Arial" w:cs="Arial"/>
          <w:sz w:val="20"/>
          <w:szCs w:val="20"/>
        </w:rPr>
        <w:t>or</w:t>
      </w:r>
      <w:r w:rsidRPr="004E73E2">
        <w:rPr>
          <w:rFonts w:ascii="Arial" w:hAnsi="Arial" w:cs="Arial"/>
          <w:i/>
          <w:sz w:val="20"/>
          <w:szCs w:val="20"/>
        </w:rPr>
        <w:t xml:space="preserve"> Chamaemelum </w:t>
      </w:r>
      <w:proofErr w:type="spellStart"/>
      <w:r w:rsidRPr="004E73E2">
        <w:rPr>
          <w:rFonts w:ascii="Arial" w:hAnsi="Arial" w:cs="Arial"/>
          <w:i/>
          <w:sz w:val="20"/>
          <w:szCs w:val="20"/>
        </w:rPr>
        <w:t>nobile</w:t>
      </w:r>
      <w:proofErr w:type="spellEnd"/>
      <w:r w:rsidRPr="004E73E2">
        <w:rPr>
          <w:rFonts w:ascii="Arial" w:hAnsi="Arial" w:cs="Arial"/>
          <w:sz w:val="20"/>
          <w:szCs w:val="20"/>
        </w:rPr>
        <w:t>) and buchu (</w:t>
      </w:r>
      <w:proofErr w:type="spellStart"/>
      <w:r w:rsidRPr="004E73E2">
        <w:rPr>
          <w:rStyle w:val="st1"/>
          <w:rFonts w:ascii="Arial" w:hAnsi="Arial" w:cs="Arial"/>
          <w:i/>
          <w:sz w:val="20"/>
          <w:szCs w:val="20"/>
          <w:lang w:val="en-ZA"/>
        </w:rPr>
        <w:t>Agathosma</w:t>
      </w:r>
      <w:proofErr w:type="spellEnd"/>
      <w:r w:rsidRPr="004E73E2">
        <w:rPr>
          <w:rStyle w:val="st1"/>
          <w:rFonts w:ascii="Arial" w:hAnsi="Arial" w:cs="Arial"/>
          <w:i/>
          <w:sz w:val="20"/>
          <w:szCs w:val="20"/>
          <w:lang w:val="en-ZA"/>
        </w:rPr>
        <w:t xml:space="preserve"> </w:t>
      </w:r>
      <w:proofErr w:type="spellStart"/>
      <w:r w:rsidR="007D2D48">
        <w:rPr>
          <w:rStyle w:val="st1"/>
          <w:rFonts w:ascii="Arial" w:hAnsi="Arial" w:cs="Arial"/>
          <w:i/>
          <w:sz w:val="20"/>
          <w:szCs w:val="20"/>
          <w:lang w:val="en-ZA"/>
        </w:rPr>
        <w:t>b</w:t>
      </w:r>
      <w:r w:rsidRPr="004E73E2">
        <w:rPr>
          <w:rStyle w:val="st1"/>
          <w:rFonts w:ascii="Arial" w:hAnsi="Arial" w:cs="Arial"/>
          <w:i/>
          <w:sz w:val="20"/>
          <w:szCs w:val="20"/>
          <w:lang w:val="en-ZA"/>
        </w:rPr>
        <w:t>etulina</w:t>
      </w:r>
      <w:proofErr w:type="spellEnd"/>
      <w:r w:rsidRPr="004E73E2">
        <w:rPr>
          <w:rStyle w:val="st1"/>
          <w:rFonts w:ascii="Arial" w:hAnsi="Arial" w:cs="Arial"/>
          <w:sz w:val="20"/>
          <w:szCs w:val="20"/>
          <w:lang w:val="en-ZA"/>
        </w:rPr>
        <w:t>)</w:t>
      </w:r>
      <w:r w:rsidR="00584DD3" w:rsidRPr="004E73E2">
        <w:rPr>
          <w:rStyle w:val="st1"/>
          <w:rFonts w:ascii="Arial" w:hAnsi="Arial" w:cs="Arial"/>
          <w:sz w:val="20"/>
          <w:szCs w:val="20"/>
          <w:lang w:val="en-ZA"/>
        </w:rPr>
        <w:t xml:space="preserve">, etc.] </w:t>
      </w:r>
      <w:r w:rsidR="00584DD3" w:rsidRPr="004E73E2">
        <w:rPr>
          <w:rFonts w:ascii="Arial" w:hAnsi="Arial" w:cs="Arial"/>
          <w:sz w:val="20"/>
          <w:szCs w:val="20"/>
          <w:lang w:val="en-ZA"/>
        </w:rPr>
        <w:t>intended for making a brew suitable for consumption as a beverage</w:t>
      </w:r>
      <w:r w:rsidRPr="004E73E2">
        <w:rPr>
          <w:rFonts w:ascii="Arial" w:hAnsi="Arial" w:cs="Arial"/>
          <w:sz w:val="20"/>
          <w:szCs w:val="20"/>
          <w:lang w:val="en-GB"/>
        </w:rPr>
        <w:t>;</w:t>
      </w:r>
    </w:p>
    <w:p w14:paraId="033AFAD2" w14:textId="77777777" w:rsidR="008E7FCF" w:rsidRDefault="008E7FCF" w:rsidP="008E7FCF">
      <w:pPr>
        <w:widowControl/>
        <w:tabs>
          <w:tab w:val="left" w:pos="9214"/>
        </w:tabs>
        <w:autoSpaceDE/>
        <w:autoSpaceDN/>
        <w:adjustRightInd/>
        <w:ind w:left="709" w:hanging="709"/>
        <w:jc w:val="both"/>
        <w:rPr>
          <w:rFonts w:ascii="Arial" w:hAnsi="Arial" w:cs="Arial"/>
          <w:b/>
          <w:bCs/>
          <w:sz w:val="20"/>
          <w:szCs w:val="20"/>
          <w:lang w:val="en-GB"/>
        </w:rPr>
      </w:pPr>
    </w:p>
    <w:p w14:paraId="1A2E8433" w14:textId="7B478EB7" w:rsidR="00F94349" w:rsidRPr="008E7FCF" w:rsidRDefault="00F94349" w:rsidP="008E7FCF">
      <w:pPr>
        <w:widowControl/>
        <w:tabs>
          <w:tab w:val="left" w:pos="9214"/>
        </w:tabs>
        <w:autoSpaceDE/>
        <w:autoSpaceDN/>
        <w:adjustRightInd/>
        <w:ind w:left="709" w:hanging="709"/>
        <w:jc w:val="both"/>
        <w:rPr>
          <w:rFonts w:ascii="Arial" w:hAnsi="Arial" w:cs="Arial"/>
          <w:iCs/>
          <w:sz w:val="20"/>
          <w:szCs w:val="20"/>
          <w:lang w:val="en-ZA" w:eastAsia="zh-CN"/>
        </w:rPr>
      </w:pPr>
      <w:r w:rsidRPr="004E73E2">
        <w:rPr>
          <w:rFonts w:ascii="Arial" w:hAnsi="Arial" w:cs="Arial"/>
          <w:b/>
          <w:bCs/>
          <w:sz w:val="20"/>
          <w:szCs w:val="20"/>
          <w:lang w:val="en-GB"/>
        </w:rPr>
        <w:t>"herbs"</w:t>
      </w:r>
      <w:r w:rsidRPr="004E73E2">
        <w:rPr>
          <w:rFonts w:ascii="Arial" w:hAnsi="Arial" w:cs="Arial"/>
          <w:bCs/>
          <w:sz w:val="20"/>
          <w:szCs w:val="20"/>
          <w:lang w:val="en-GB"/>
        </w:rPr>
        <w:t xml:space="preserve"> </w:t>
      </w:r>
      <w:r w:rsidRPr="004E73E2">
        <w:rPr>
          <w:rFonts w:ascii="Arial" w:hAnsi="Arial" w:cs="Arial"/>
          <w:sz w:val="20"/>
          <w:szCs w:val="20"/>
          <w:lang w:val="en-GB"/>
        </w:rPr>
        <w:t>means either fresh or dried non-toxic leafy green or flowering parts of a</w:t>
      </w:r>
      <w:r w:rsidRPr="004E73E2">
        <w:rPr>
          <w:rFonts w:ascii="Arial" w:hAnsi="Arial" w:cs="Arial"/>
          <w:sz w:val="20"/>
          <w:szCs w:val="20"/>
          <w:lang w:val="en-ZW"/>
        </w:rPr>
        <w:t xml:space="preserve"> plant used for among others the flavouring of </w:t>
      </w:r>
      <w:proofErr w:type="gramStart"/>
      <w:r w:rsidRPr="004E73E2">
        <w:rPr>
          <w:rFonts w:ascii="Arial" w:hAnsi="Arial" w:cs="Arial"/>
          <w:sz w:val="20"/>
          <w:szCs w:val="20"/>
          <w:lang w:val="en-ZW"/>
        </w:rPr>
        <w:t>foodstuffs</w:t>
      </w:r>
      <w:r w:rsidRPr="004E73E2">
        <w:rPr>
          <w:rFonts w:ascii="Arial" w:hAnsi="Arial" w:cs="Arial"/>
          <w:sz w:val="20"/>
          <w:szCs w:val="20"/>
          <w:lang w:val="en-GB"/>
        </w:rPr>
        <w:t>;</w:t>
      </w:r>
      <w:proofErr w:type="gramEnd"/>
    </w:p>
    <w:p w14:paraId="16393929" w14:textId="77777777" w:rsidR="00383B40" w:rsidRPr="004E73E2" w:rsidRDefault="00383B40" w:rsidP="008045F5">
      <w:pPr>
        <w:tabs>
          <w:tab w:val="left" w:pos="9214"/>
        </w:tabs>
        <w:jc w:val="both"/>
        <w:rPr>
          <w:rFonts w:ascii="Arial" w:hAnsi="Arial" w:cs="Arial"/>
          <w:sz w:val="20"/>
          <w:szCs w:val="20"/>
          <w:lang w:val="en-GB"/>
        </w:rPr>
      </w:pPr>
    </w:p>
    <w:p w14:paraId="5C37C8F8" w14:textId="77777777" w:rsidR="002C01A6" w:rsidRPr="004E73E2" w:rsidRDefault="00D53725" w:rsidP="008045F5">
      <w:pPr>
        <w:tabs>
          <w:tab w:val="left" w:pos="9214"/>
        </w:tabs>
        <w:ind w:left="720" w:hanging="720"/>
        <w:jc w:val="both"/>
        <w:rPr>
          <w:rFonts w:ascii="Arial" w:hAnsi="Arial" w:cs="Arial"/>
          <w:sz w:val="20"/>
          <w:szCs w:val="20"/>
          <w:lang w:val="en-GB"/>
        </w:rPr>
      </w:pPr>
      <w:r w:rsidRPr="004E73E2">
        <w:rPr>
          <w:rFonts w:ascii="Arial" w:hAnsi="Arial" w:cs="Arial"/>
          <w:b/>
          <w:sz w:val="20"/>
          <w:szCs w:val="20"/>
        </w:rPr>
        <w:t>"</w:t>
      </w:r>
      <w:r w:rsidR="002C01A6" w:rsidRPr="004E73E2">
        <w:rPr>
          <w:rFonts w:ascii="Arial" w:hAnsi="Arial" w:cs="Arial"/>
          <w:b/>
          <w:sz w:val="20"/>
          <w:szCs w:val="20"/>
          <w:lang w:val="en-ZA"/>
        </w:rPr>
        <w:t>inspector</w:t>
      </w:r>
      <w:r w:rsidRPr="004E73E2">
        <w:rPr>
          <w:rFonts w:ascii="Arial" w:hAnsi="Arial" w:cs="Arial"/>
          <w:b/>
          <w:sz w:val="20"/>
          <w:szCs w:val="20"/>
        </w:rPr>
        <w:t>"</w:t>
      </w:r>
      <w:r w:rsidR="002C01A6" w:rsidRPr="004E73E2">
        <w:rPr>
          <w:rFonts w:ascii="Arial" w:hAnsi="Arial" w:cs="Arial"/>
          <w:sz w:val="20"/>
          <w:szCs w:val="20"/>
          <w:lang w:val="en-ZA"/>
        </w:rPr>
        <w:t xml:space="preserve"> means </w:t>
      </w:r>
      <w:r w:rsidR="00677E61" w:rsidRPr="004E73E2">
        <w:rPr>
          <w:rFonts w:ascii="Arial" w:hAnsi="Arial" w:cs="Arial"/>
          <w:sz w:val="20"/>
          <w:szCs w:val="20"/>
          <w:lang w:val="en-ZA"/>
        </w:rPr>
        <w:t>an officer under the control of the Executive O</w:t>
      </w:r>
      <w:r w:rsidR="002C01A6" w:rsidRPr="004E73E2">
        <w:rPr>
          <w:rFonts w:ascii="Arial" w:hAnsi="Arial" w:cs="Arial"/>
          <w:sz w:val="20"/>
          <w:szCs w:val="20"/>
          <w:lang w:val="en-ZA"/>
        </w:rPr>
        <w:t xml:space="preserve">fficer, or an assignee or an employee of an </w:t>
      </w:r>
      <w:proofErr w:type="gramStart"/>
      <w:r w:rsidR="002C01A6" w:rsidRPr="004E73E2">
        <w:rPr>
          <w:rFonts w:ascii="Arial" w:hAnsi="Arial" w:cs="Arial"/>
          <w:sz w:val="20"/>
          <w:szCs w:val="20"/>
          <w:lang w:val="en-ZA"/>
        </w:rPr>
        <w:t>assignee;</w:t>
      </w:r>
      <w:proofErr w:type="gramEnd"/>
    </w:p>
    <w:p w14:paraId="6325B43F" w14:textId="77777777" w:rsidR="00494B80" w:rsidRDefault="00494B80" w:rsidP="008045F5">
      <w:pPr>
        <w:tabs>
          <w:tab w:val="left" w:pos="9214"/>
        </w:tabs>
        <w:jc w:val="both"/>
        <w:rPr>
          <w:rFonts w:ascii="Arial" w:hAnsi="Arial" w:cs="Arial"/>
          <w:sz w:val="20"/>
          <w:szCs w:val="20"/>
          <w:lang w:val="en-GB"/>
        </w:rPr>
      </w:pPr>
    </w:p>
    <w:p w14:paraId="2F3E5C1F" w14:textId="342F631C" w:rsidR="004A63D7" w:rsidRPr="001F35A7" w:rsidRDefault="000D2819" w:rsidP="002228F7">
      <w:pPr>
        <w:spacing w:line="240" w:lineRule="atLeast"/>
        <w:ind w:left="567" w:hanging="567"/>
        <w:jc w:val="both"/>
        <w:rPr>
          <w:rFonts w:ascii="Arial" w:eastAsia="Times New Roman" w:hAnsi="Arial" w:cs="Arial"/>
          <w:sz w:val="20"/>
          <w:lang w:val="en-GB"/>
        </w:rPr>
      </w:pPr>
      <w:r w:rsidRPr="00415BDA">
        <w:rPr>
          <w:rFonts w:ascii="Arial" w:eastAsia="Times New Roman" w:hAnsi="Arial" w:cs="Arial"/>
          <w:b/>
          <w:sz w:val="20"/>
          <w:lang w:val="en-GB"/>
        </w:rPr>
        <w:t xml:space="preserve">"label" </w:t>
      </w:r>
      <w:r w:rsidRPr="00415BDA">
        <w:rPr>
          <w:rFonts w:ascii="Arial" w:eastAsia="Times New Roman" w:hAnsi="Arial" w:cs="Arial"/>
          <w:sz w:val="20"/>
          <w:lang w:val="en-GB"/>
        </w:rPr>
        <w:t xml:space="preserve">means any tag, brand, mark, pictorial, graphic or other descriptive matter, which is written, printed, stencilled, marked, embossed, impressed upon, or permanently attached to a container </w:t>
      </w:r>
      <w:r w:rsidRPr="001F35A7">
        <w:rPr>
          <w:rFonts w:ascii="Arial" w:eastAsia="Times New Roman" w:hAnsi="Arial" w:cs="Arial"/>
          <w:sz w:val="20"/>
          <w:lang w:val="en-GB"/>
        </w:rPr>
        <w:t xml:space="preserve">of a </w:t>
      </w:r>
      <w:r w:rsidR="00ED1C07" w:rsidRPr="001F35A7">
        <w:rPr>
          <w:rFonts w:ascii="Arial" w:hAnsi="Arial" w:cs="Arial"/>
          <w:bCs/>
          <w:sz w:val="20"/>
          <w:szCs w:val="20"/>
        </w:rPr>
        <w:t>rooibos or green rooibos product</w:t>
      </w:r>
      <w:r w:rsidR="00C42DEE" w:rsidRPr="001F35A7">
        <w:rPr>
          <w:rFonts w:ascii="Arial" w:hAnsi="Arial" w:cs="Arial"/>
          <w:bCs/>
          <w:sz w:val="22"/>
          <w:szCs w:val="22"/>
        </w:rPr>
        <w:t>,</w:t>
      </w:r>
      <w:r w:rsidRPr="001F35A7">
        <w:rPr>
          <w:rFonts w:ascii="Arial" w:eastAsia="Times New Roman" w:hAnsi="Arial" w:cs="Arial"/>
          <w:sz w:val="20"/>
          <w:lang w:val="en-GB"/>
        </w:rPr>
        <w:t xml:space="preserve"> and includes labelling for the purpose of promoting its sale or </w:t>
      </w:r>
      <w:proofErr w:type="gramStart"/>
      <w:r w:rsidRPr="001F35A7">
        <w:rPr>
          <w:rFonts w:ascii="Arial" w:eastAsia="Times New Roman" w:hAnsi="Arial" w:cs="Arial"/>
          <w:sz w:val="20"/>
          <w:lang w:val="en-GB"/>
        </w:rPr>
        <w:t>disposal;</w:t>
      </w:r>
      <w:proofErr w:type="gramEnd"/>
    </w:p>
    <w:p w14:paraId="0FD14FA1" w14:textId="77777777" w:rsidR="001E6CA1" w:rsidRDefault="001E6CA1" w:rsidP="002228F7">
      <w:pPr>
        <w:spacing w:line="240" w:lineRule="atLeast"/>
        <w:ind w:left="567" w:hanging="567"/>
        <w:jc w:val="both"/>
        <w:rPr>
          <w:rFonts w:ascii="Arial" w:eastAsia="Times New Roman" w:hAnsi="Arial" w:cs="Arial"/>
          <w:sz w:val="20"/>
          <w:lang w:val="en-GB"/>
        </w:rPr>
      </w:pPr>
    </w:p>
    <w:p w14:paraId="527D442D" w14:textId="2A1DFB75" w:rsidR="001E6CA1" w:rsidRPr="001F35A7" w:rsidRDefault="001E6CA1" w:rsidP="001E6CA1">
      <w:pPr>
        <w:pStyle w:val="ListParagraph"/>
        <w:spacing w:line="240" w:lineRule="atLeast"/>
        <w:ind w:left="709" w:hanging="709"/>
        <w:jc w:val="both"/>
        <w:outlineLvl w:val="1"/>
        <w:rPr>
          <w:rFonts w:cs="Arial"/>
          <w:sz w:val="20"/>
        </w:rPr>
      </w:pPr>
      <w:r w:rsidRPr="001F35A7">
        <w:rPr>
          <w:rFonts w:cs="Arial"/>
          <w:b/>
          <w:sz w:val="20"/>
        </w:rPr>
        <w:t>"</w:t>
      </w:r>
      <w:proofErr w:type="gramStart"/>
      <w:r w:rsidRPr="001F35A7">
        <w:rPr>
          <w:rFonts w:cs="Arial"/>
          <w:b/>
          <w:sz w:val="20"/>
        </w:rPr>
        <w:t>main</w:t>
      </w:r>
      <w:proofErr w:type="gramEnd"/>
      <w:r w:rsidRPr="001F35A7">
        <w:rPr>
          <w:rFonts w:cs="Arial"/>
          <w:b/>
          <w:sz w:val="20"/>
        </w:rPr>
        <w:t xml:space="preserve"> ingredient"</w:t>
      </w:r>
      <w:r w:rsidRPr="001F35A7">
        <w:rPr>
          <w:rFonts w:cs="Arial"/>
          <w:sz w:val="20"/>
        </w:rPr>
        <w:t xml:space="preserve"> means the ingredient in a foodstuff which by weight or volume, whatever is applicable, contributes the highest percentage mass, excluding water;</w:t>
      </w:r>
    </w:p>
    <w:p w14:paraId="6C826B96" w14:textId="77777777" w:rsidR="000D2819" w:rsidRPr="004E73E2" w:rsidRDefault="000D2819" w:rsidP="008045F5">
      <w:pPr>
        <w:tabs>
          <w:tab w:val="left" w:pos="9214"/>
        </w:tabs>
        <w:jc w:val="both"/>
        <w:rPr>
          <w:rFonts w:ascii="Arial" w:hAnsi="Arial" w:cs="Arial"/>
          <w:sz w:val="20"/>
          <w:szCs w:val="20"/>
          <w:lang w:val="en-GB"/>
        </w:rPr>
      </w:pPr>
    </w:p>
    <w:p w14:paraId="3880D324" w14:textId="4E457B80" w:rsidR="00EF27BA" w:rsidRPr="004E73E2" w:rsidRDefault="00D53725" w:rsidP="008045F5">
      <w:pPr>
        <w:tabs>
          <w:tab w:val="left" w:pos="9214"/>
        </w:tabs>
        <w:ind w:left="720" w:hanging="720"/>
        <w:jc w:val="both"/>
        <w:rPr>
          <w:rFonts w:ascii="Arial" w:eastAsia="Times New Roman" w:hAnsi="Arial" w:cs="Arial"/>
          <w:sz w:val="20"/>
          <w:szCs w:val="20"/>
          <w:lang w:val="en-GB"/>
        </w:rPr>
      </w:pPr>
      <w:r w:rsidRPr="004E73E2">
        <w:rPr>
          <w:rFonts w:ascii="Arial" w:hAnsi="Arial" w:cs="Arial"/>
          <w:b/>
          <w:sz w:val="20"/>
          <w:szCs w:val="20"/>
        </w:rPr>
        <w:t>"</w:t>
      </w:r>
      <w:proofErr w:type="gramStart"/>
      <w:r w:rsidR="00EF27BA" w:rsidRPr="004E73E2">
        <w:rPr>
          <w:rFonts w:ascii="Arial" w:eastAsia="Times New Roman" w:hAnsi="Arial" w:cs="Arial"/>
          <w:b/>
          <w:bCs/>
          <w:sz w:val="20"/>
          <w:szCs w:val="20"/>
          <w:lang w:val="en-GB"/>
        </w:rPr>
        <w:t>main</w:t>
      </w:r>
      <w:proofErr w:type="gramEnd"/>
      <w:r w:rsidR="00EF27BA" w:rsidRPr="004E73E2">
        <w:rPr>
          <w:rFonts w:ascii="Arial" w:eastAsia="Times New Roman" w:hAnsi="Arial" w:cs="Arial"/>
          <w:b/>
          <w:bCs/>
          <w:sz w:val="20"/>
          <w:szCs w:val="20"/>
          <w:lang w:val="en-GB"/>
        </w:rPr>
        <w:t xml:space="preserve"> panel</w:t>
      </w:r>
      <w:r w:rsidRPr="004E73E2">
        <w:rPr>
          <w:rFonts w:ascii="Arial" w:hAnsi="Arial" w:cs="Arial"/>
          <w:b/>
          <w:sz w:val="20"/>
          <w:szCs w:val="20"/>
        </w:rPr>
        <w:t>"</w:t>
      </w:r>
      <w:r w:rsidR="00EF27BA" w:rsidRPr="004E73E2">
        <w:rPr>
          <w:rFonts w:ascii="Arial" w:eastAsia="Times New Roman" w:hAnsi="Arial" w:cs="Arial"/>
          <w:sz w:val="20"/>
          <w:szCs w:val="20"/>
          <w:lang w:val="en-GB"/>
        </w:rPr>
        <w:t xml:space="preserve"> means tha</w:t>
      </w:r>
      <w:r w:rsidR="00F94349" w:rsidRPr="004E73E2">
        <w:rPr>
          <w:rFonts w:ascii="Arial" w:eastAsia="Times New Roman" w:hAnsi="Arial" w:cs="Arial"/>
          <w:sz w:val="20"/>
          <w:szCs w:val="20"/>
          <w:lang w:val="en-GB"/>
        </w:rPr>
        <w:t xml:space="preserve">t part of the </w:t>
      </w:r>
      <w:r w:rsidR="002776FB">
        <w:rPr>
          <w:rFonts w:ascii="Arial" w:eastAsia="Times New Roman" w:hAnsi="Arial" w:cs="Arial"/>
          <w:sz w:val="20"/>
          <w:szCs w:val="20"/>
          <w:lang w:val="en-GB"/>
        </w:rPr>
        <w:t>container</w:t>
      </w:r>
      <w:r w:rsidR="00F94349" w:rsidRPr="004E73E2">
        <w:rPr>
          <w:rFonts w:ascii="Arial" w:eastAsia="Times New Roman" w:hAnsi="Arial" w:cs="Arial"/>
          <w:sz w:val="20"/>
          <w:szCs w:val="20"/>
          <w:lang w:val="en-GB"/>
        </w:rPr>
        <w:t xml:space="preserve"> or outer container</w:t>
      </w:r>
      <w:r w:rsidR="00EF27BA" w:rsidRPr="004E73E2">
        <w:rPr>
          <w:rFonts w:ascii="Arial" w:eastAsia="Times New Roman" w:hAnsi="Arial" w:cs="Arial"/>
          <w:sz w:val="20"/>
          <w:szCs w:val="20"/>
          <w:lang w:val="en-GB"/>
        </w:rPr>
        <w:t xml:space="preserve"> that bears the brand name or trade mark of the product in greatest prominence</w:t>
      </w:r>
      <w:r w:rsidR="005E3355" w:rsidRPr="004E73E2">
        <w:rPr>
          <w:rFonts w:ascii="Arial" w:eastAsia="Times New Roman" w:hAnsi="Arial" w:cs="Arial"/>
          <w:sz w:val="20"/>
          <w:szCs w:val="20"/>
          <w:lang w:val="en-GB"/>
        </w:rPr>
        <w:t>,</w:t>
      </w:r>
      <w:r w:rsidR="00EF27BA" w:rsidRPr="004E73E2">
        <w:rPr>
          <w:rFonts w:ascii="Arial" w:eastAsia="Times New Roman" w:hAnsi="Arial" w:cs="Arial"/>
          <w:sz w:val="20"/>
          <w:szCs w:val="20"/>
          <w:lang w:val="en-GB"/>
        </w:rPr>
        <w:t xml:space="preserve"> or any othe</w:t>
      </w:r>
      <w:r w:rsidR="00F94349" w:rsidRPr="004E73E2">
        <w:rPr>
          <w:rFonts w:ascii="Arial" w:eastAsia="Times New Roman" w:hAnsi="Arial" w:cs="Arial"/>
          <w:sz w:val="20"/>
          <w:szCs w:val="20"/>
          <w:lang w:val="en-GB"/>
        </w:rPr>
        <w:t xml:space="preserve">r part of the </w:t>
      </w:r>
      <w:r w:rsidR="002776FB">
        <w:rPr>
          <w:rFonts w:ascii="Arial" w:eastAsia="Times New Roman" w:hAnsi="Arial" w:cs="Arial"/>
          <w:sz w:val="20"/>
          <w:szCs w:val="20"/>
          <w:lang w:val="en-GB"/>
        </w:rPr>
        <w:t>container</w:t>
      </w:r>
      <w:r w:rsidR="00F94349" w:rsidRPr="004E73E2">
        <w:rPr>
          <w:rFonts w:ascii="Arial" w:eastAsia="Times New Roman" w:hAnsi="Arial" w:cs="Arial"/>
          <w:sz w:val="20"/>
          <w:szCs w:val="20"/>
          <w:lang w:val="en-GB"/>
        </w:rPr>
        <w:t xml:space="preserve"> or outer container</w:t>
      </w:r>
      <w:r w:rsidR="00EF27BA" w:rsidRPr="004E73E2">
        <w:rPr>
          <w:rFonts w:ascii="Arial" w:eastAsia="Times New Roman" w:hAnsi="Arial" w:cs="Arial"/>
          <w:sz w:val="20"/>
          <w:szCs w:val="20"/>
          <w:lang w:val="en-GB"/>
        </w:rPr>
        <w:t xml:space="preserve"> that bears the brand name or trade mark in equal prominence;</w:t>
      </w:r>
    </w:p>
    <w:p w14:paraId="4130E864" w14:textId="77777777" w:rsidR="00846988" w:rsidRPr="004E73E2" w:rsidRDefault="00846988" w:rsidP="008045F5">
      <w:pPr>
        <w:tabs>
          <w:tab w:val="left" w:pos="9214"/>
        </w:tabs>
        <w:ind w:left="720" w:hanging="720"/>
        <w:jc w:val="both"/>
        <w:rPr>
          <w:rFonts w:ascii="Arial" w:eastAsia="Times New Roman" w:hAnsi="Arial" w:cs="Arial"/>
          <w:sz w:val="20"/>
          <w:szCs w:val="20"/>
          <w:lang w:val="en-GB"/>
        </w:rPr>
      </w:pPr>
    </w:p>
    <w:p w14:paraId="72A5AD99" w14:textId="7CA5C1A8" w:rsidR="004E73E2" w:rsidRDefault="004E73E2" w:rsidP="008045F5">
      <w:pPr>
        <w:tabs>
          <w:tab w:val="left" w:pos="9214"/>
        </w:tabs>
        <w:ind w:left="720" w:hanging="720"/>
        <w:jc w:val="both"/>
        <w:rPr>
          <w:rFonts w:ascii="Arial" w:hAnsi="Arial" w:cs="Arial"/>
          <w:sz w:val="20"/>
          <w:szCs w:val="20"/>
        </w:rPr>
      </w:pPr>
      <w:bookmarkStart w:id="2" w:name="_Hlk181361756"/>
      <w:r w:rsidRPr="000D2819">
        <w:rPr>
          <w:rFonts w:ascii="Arial" w:hAnsi="Arial" w:cs="Arial"/>
          <w:b/>
          <w:bCs/>
          <w:sz w:val="20"/>
          <w:szCs w:val="20"/>
        </w:rPr>
        <w:t>"</w:t>
      </w:r>
      <w:bookmarkEnd w:id="2"/>
      <w:proofErr w:type="gramStart"/>
      <w:r w:rsidRPr="000D2819">
        <w:rPr>
          <w:rFonts w:ascii="Arial" w:hAnsi="Arial" w:cs="Arial"/>
          <w:b/>
          <w:bCs/>
          <w:sz w:val="20"/>
          <w:szCs w:val="20"/>
        </w:rPr>
        <w:t>milled</w:t>
      </w:r>
      <w:proofErr w:type="gramEnd"/>
      <w:r w:rsidRPr="000D2819">
        <w:rPr>
          <w:rFonts w:ascii="Arial" w:hAnsi="Arial" w:cs="Arial"/>
          <w:b/>
          <w:bCs/>
          <w:sz w:val="20"/>
          <w:szCs w:val="20"/>
        </w:rPr>
        <w:t xml:space="preserve"> </w:t>
      </w:r>
      <w:r w:rsidR="00D13CEE">
        <w:rPr>
          <w:rFonts w:ascii="Arial" w:hAnsi="Arial" w:cs="Arial"/>
          <w:b/>
          <w:bCs/>
          <w:sz w:val="20"/>
          <w:szCs w:val="20"/>
        </w:rPr>
        <w:t>rooibos</w:t>
      </w:r>
      <w:bookmarkStart w:id="3" w:name="_Hlk181361772"/>
      <w:r w:rsidRPr="000D2819">
        <w:rPr>
          <w:rFonts w:ascii="Arial" w:hAnsi="Arial" w:cs="Arial"/>
          <w:b/>
          <w:bCs/>
          <w:sz w:val="20"/>
          <w:szCs w:val="20"/>
        </w:rPr>
        <w:t>"</w:t>
      </w:r>
      <w:bookmarkEnd w:id="3"/>
      <w:r w:rsidRPr="004E73E2">
        <w:rPr>
          <w:rFonts w:ascii="Arial" w:hAnsi="Arial" w:cs="Arial"/>
          <w:sz w:val="20"/>
          <w:szCs w:val="20"/>
        </w:rPr>
        <w:t xml:space="preserve"> means the product obtained when dry </w:t>
      </w:r>
      <w:r w:rsidR="00D13CEE">
        <w:rPr>
          <w:rFonts w:ascii="Arial" w:hAnsi="Arial" w:cs="Arial"/>
          <w:sz w:val="20"/>
          <w:szCs w:val="20"/>
        </w:rPr>
        <w:t>rooibos</w:t>
      </w:r>
      <w:r w:rsidRPr="004E73E2">
        <w:rPr>
          <w:rFonts w:ascii="Arial" w:hAnsi="Arial" w:cs="Arial"/>
          <w:sz w:val="20"/>
          <w:szCs w:val="20"/>
        </w:rPr>
        <w:t xml:space="preserve"> or green </w:t>
      </w:r>
      <w:r w:rsidR="00D13CEE">
        <w:rPr>
          <w:rFonts w:ascii="Arial" w:hAnsi="Arial" w:cs="Arial"/>
          <w:sz w:val="20"/>
          <w:szCs w:val="20"/>
        </w:rPr>
        <w:t>rooibos</w:t>
      </w:r>
      <w:r w:rsidRPr="004E73E2">
        <w:rPr>
          <w:rFonts w:ascii="Arial" w:hAnsi="Arial" w:cs="Arial"/>
          <w:sz w:val="20"/>
          <w:szCs w:val="20"/>
        </w:rPr>
        <w:t xml:space="preserve"> is milled or granulated;</w:t>
      </w:r>
    </w:p>
    <w:p w14:paraId="2FDE4F96" w14:textId="77777777" w:rsidR="005D6ACA" w:rsidRDefault="005D6ACA" w:rsidP="008045F5">
      <w:pPr>
        <w:tabs>
          <w:tab w:val="left" w:pos="9214"/>
        </w:tabs>
        <w:ind w:left="720" w:hanging="720"/>
        <w:jc w:val="both"/>
        <w:rPr>
          <w:rFonts w:ascii="Arial" w:eastAsia="Times New Roman" w:hAnsi="Arial" w:cs="Arial"/>
          <w:sz w:val="20"/>
          <w:szCs w:val="20"/>
          <w:lang w:val="en-GB"/>
        </w:rPr>
      </w:pPr>
    </w:p>
    <w:p w14:paraId="5D1ACFFB" w14:textId="21A0BAF8" w:rsidR="005D6ACA" w:rsidRPr="005D6ACA" w:rsidRDefault="005D6ACA" w:rsidP="005D6ACA">
      <w:pPr>
        <w:tabs>
          <w:tab w:val="left" w:pos="567"/>
        </w:tabs>
        <w:ind w:left="567" w:hanging="567"/>
        <w:jc w:val="both"/>
        <w:rPr>
          <w:rFonts w:ascii="Arial" w:hAnsi="Arial" w:cs="Arial"/>
          <w:color w:val="000000" w:themeColor="text1"/>
          <w:sz w:val="20"/>
          <w:shd w:val="clear" w:color="auto" w:fill="FFFFFF"/>
        </w:rPr>
      </w:pPr>
      <w:r w:rsidRPr="000D2819">
        <w:rPr>
          <w:rFonts w:ascii="Arial" w:hAnsi="Arial" w:cs="Arial"/>
          <w:b/>
          <w:bCs/>
          <w:sz w:val="20"/>
          <w:szCs w:val="20"/>
        </w:rPr>
        <w:t>"</w:t>
      </w:r>
      <w:proofErr w:type="gramStart"/>
      <w:r w:rsidRPr="00B3484E">
        <w:rPr>
          <w:rStyle w:val="normaltextrun"/>
          <w:rFonts w:ascii="Arial" w:hAnsi="Arial" w:cs="Arial"/>
          <w:b/>
          <w:bCs/>
          <w:color w:val="000000" w:themeColor="text1"/>
          <w:sz w:val="20"/>
          <w:shd w:val="clear" w:color="auto" w:fill="FFFFFF"/>
        </w:rPr>
        <w:t>officially</w:t>
      </w:r>
      <w:proofErr w:type="gramEnd"/>
      <w:r w:rsidRPr="00B3484E">
        <w:rPr>
          <w:rStyle w:val="normaltextrun"/>
          <w:rFonts w:ascii="Arial" w:hAnsi="Arial" w:cs="Arial"/>
          <w:b/>
          <w:bCs/>
          <w:color w:val="000000" w:themeColor="text1"/>
          <w:sz w:val="20"/>
          <w:shd w:val="clear" w:color="auto" w:fill="FFFFFF"/>
        </w:rPr>
        <w:t xml:space="preserve"> </w:t>
      </w:r>
      <w:proofErr w:type="spellStart"/>
      <w:r w:rsidRPr="00B3484E">
        <w:rPr>
          <w:rStyle w:val="normaltextrun"/>
          <w:rFonts w:ascii="Arial" w:hAnsi="Arial" w:cs="Arial"/>
          <w:b/>
          <w:bCs/>
          <w:color w:val="000000" w:themeColor="text1"/>
          <w:sz w:val="20"/>
          <w:shd w:val="clear" w:color="auto" w:fill="FFFFFF"/>
        </w:rPr>
        <w:t>recognised</w:t>
      </w:r>
      <w:proofErr w:type="spellEnd"/>
      <w:r w:rsidRPr="00B3484E">
        <w:rPr>
          <w:rStyle w:val="normaltextrun"/>
          <w:rFonts w:ascii="Arial" w:hAnsi="Arial" w:cs="Arial"/>
          <w:b/>
          <w:bCs/>
          <w:color w:val="000000" w:themeColor="text1"/>
          <w:sz w:val="20"/>
          <w:shd w:val="clear" w:color="auto" w:fill="FFFFFF"/>
        </w:rPr>
        <w:t xml:space="preserve"> laboratories</w:t>
      </w:r>
      <w:r w:rsidRPr="000D2819">
        <w:rPr>
          <w:rFonts w:ascii="Arial" w:hAnsi="Arial" w:cs="Arial"/>
          <w:b/>
          <w:bCs/>
          <w:sz w:val="20"/>
          <w:szCs w:val="20"/>
        </w:rPr>
        <w:t>"</w:t>
      </w:r>
      <w:r w:rsidRPr="00B3484E">
        <w:rPr>
          <w:rStyle w:val="normaltextrun"/>
          <w:rFonts w:ascii="Arial" w:hAnsi="Arial" w:cs="Arial"/>
          <w:color w:val="000000" w:themeColor="text1"/>
          <w:sz w:val="20"/>
          <w:shd w:val="clear" w:color="auto" w:fill="FFFFFF"/>
        </w:rPr>
        <w:t xml:space="preserve"> means any laboratory that is nominated by the Executive Officer in writing as being suitable for the testing of compliance</w:t>
      </w:r>
      <w:r w:rsidRPr="00B3484E">
        <w:rPr>
          <w:rFonts w:ascii="Arial" w:hAnsi="Arial" w:cs="Arial"/>
          <w:color w:val="000000" w:themeColor="text1"/>
          <w:sz w:val="20"/>
          <w:shd w:val="clear" w:color="auto" w:fill="FFFFFF"/>
        </w:rPr>
        <w:t xml:space="preserve">; </w:t>
      </w:r>
    </w:p>
    <w:p w14:paraId="32E94D91" w14:textId="77777777" w:rsidR="004E73E2" w:rsidRPr="004E73E2" w:rsidRDefault="004E73E2" w:rsidP="008045F5">
      <w:pPr>
        <w:tabs>
          <w:tab w:val="left" w:pos="9214"/>
        </w:tabs>
        <w:ind w:left="720" w:hanging="720"/>
        <w:jc w:val="both"/>
        <w:rPr>
          <w:rFonts w:ascii="Arial" w:eastAsia="Times New Roman" w:hAnsi="Arial" w:cs="Arial"/>
          <w:sz w:val="20"/>
          <w:szCs w:val="20"/>
          <w:lang w:val="en-GB"/>
        </w:rPr>
      </w:pPr>
    </w:p>
    <w:p w14:paraId="0C5015C7" w14:textId="37D5640F" w:rsidR="007C5CDE" w:rsidRPr="004E73E2" w:rsidRDefault="00D53725" w:rsidP="008045F5">
      <w:pPr>
        <w:tabs>
          <w:tab w:val="left" w:pos="9214"/>
        </w:tabs>
        <w:ind w:left="720" w:hanging="720"/>
        <w:jc w:val="both"/>
        <w:rPr>
          <w:rFonts w:ascii="Arial" w:hAnsi="Arial" w:cs="Arial"/>
          <w:sz w:val="20"/>
          <w:szCs w:val="20"/>
        </w:rPr>
      </w:pPr>
      <w:r w:rsidRPr="004E73E2">
        <w:rPr>
          <w:rFonts w:ascii="Arial" w:hAnsi="Arial" w:cs="Arial"/>
          <w:b/>
          <w:sz w:val="20"/>
          <w:szCs w:val="20"/>
        </w:rPr>
        <w:t>"</w:t>
      </w:r>
      <w:proofErr w:type="gramStart"/>
      <w:r w:rsidR="007C5CDE" w:rsidRPr="004E73E2">
        <w:rPr>
          <w:rFonts w:ascii="Arial" w:hAnsi="Arial" w:cs="Arial"/>
          <w:b/>
          <w:sz w:val="20"/>
          <w:szCs w:val="20"/>
        </w:rPr>
        <w:t>outer</w:t>
      </w:r>
      <w:proofErr w:type="gramEnd"/>
      <w:r w:rsidR="007C5CDE" w:rsidRPr="004E73E2">
        <w:rPr>
          <w:rFonts w:ascii="Arial" w:hAnsi="Arial" w:cs="Arial"/>
          <w:b/>
          <w:sz w:val="20"/>
          <w:szCs w:val="20"/>
        </w:rPr>
        <w:t xml:space="preserve"> container</w:t>
      </w:r>
      <w:r w:rsidRPr="004E73E2">
        <w:rPr>
          <w:rFonts w:ascii="Arial" w:hAnsi="Arial" w:cs="Arial"/>
          <w:b/>
          <w:sz w:val="20"/>
          <w:szCs w:val="20"/>
        </w:rPr>
        <w:t>"</w:t>
      </w:r>
      <w:r w:rsidR="007C5CDE" w:rsidRPr="004E73E2">
        <w:rPr>
          <w:rFonts w:ascii="Arial" w:hAnsi="Arial" w:cs="Arial"/>
          <w:sz w:val="20"/>
          <w:szCs w:val="20"/>
        </w:rPr>
        <w:t xml:space="preserve"> means a container in which more than one </w:t>
      </w:r>
      <w:r w:rsidR="002776FB">
        <w:rPr>
          <w:rFonts w:ascii="Arial" w:hAnsi="Arial" w:cs="Arial"/>
          <w:sz w:val="20"/>
          <w:szCs w:val="20"/>
        </w:rPr>
        <w:t>container</w:t>
      </w:r>
      <w:r w:rsidR="00AC2B27">
        <w:rPr>
          <w:rFonts w:ascii="Arial" w:hAnsi="Arial" w:cs="Arial"/>
          <w:sz w:val="20"/>
          <w:szCs w:val="20"/>
        </w:rPr>
        <w:t xml:space="preserve"> of </w:t>
      </w:r>
      <w:r w:rsidR="00D13CEE">
        <w:rPr>
          <w:rFonts w:ascii="Arial" w:hAnsi="Arial" w:cs="Arial"/>
          <w:sz w:val="20"/>
          <w:szCs w:val="20"/>
        </w:rPr>
        <w:t>rooibos</w:t>
      </w:r>
      <w:r w:rsidR="00AC2B27">
        <w:rPr>
          <w:rFonts w:ascii="Arial" w:hAnsi="Arial" w:cs="Arial"/>
          <w:sz w:val="20"/>
          <w:szCs w:val="20"/>
        </w:rPr>
        <w:t xml:space="preserve"> </w:t>
      </w:r>
      <w:r w:rsidR="00196ED7">
        <w:rPr>
          <w:rFonts w:ascii="Arial" w:hAnsi="Arial" w:cs="Arial"/>
          <w:sz w:val="20"/>
          <w:szCs w:val="20"/>
        </w:rPr>
        <w:t>or</w:t>
      </w:r>
      <w:r w:rsidR="00AC2B27">
        <w:rPr>
          <w:rFonts w:ascii="Arial" w:hAnsi="Arial" w:cs="Arial"/>
          <w:sz w:val="20"/>
          <w:szCs w:val="20"/>
        </w:rPr>
        <w:t xml:space="preserve"> green </w:t>
      </w:r>
      <w:r w:rsidR="00D13CEE">
        <w:rPr>
          <w:rFonts w:ascii="Arial" w:hAnsi="Arial" w:cs="Arial"/>
          <w:sz w:val="20"/>
          <w:szCs w:val="20"/>
        </w:rPr>
        <w:t>rooibos</w:t>
      </w:r>
      <w:r w:rsidR="00AC2B27">
        <w:rPr>
          <w:rFonts w:ascii="Arial" w:hAnsi="Arial" w:cs="Arial"/>
          <w:sz w:val="20"/>
          <w:szCs w:val="20"/>
        </w:rPr>
        <w:t xml:space="preserve"> </w:t>
      </w:r>
      <w:r w:rsidR="000D2819">
        <w:rPr>
          <w:rFonts w:ascii="Arial" w:hAnsi="Arial" w:cs="Arial"/>
          <w:sz w:val="20"/>
          <w:szCs w:val="20"/>
        </w:rPr>
        <w:t xml:space="preserve">product </w:t>
      </w:r>
      <w:r w:rsidR="007C5CDE" w:rsidRPr="004E73E2">
        <w:rPr>
          <w:rFonts w:ascii="Arial" w:hAnsi="Arial" w:cs="Arial"/>
          <w:sz w:val="20"/>
          <w:szCs w:val="20"/>
        </w:rPr>
        <w:t>is packed</w:t>
      </w:r>
      <w:r w:rsidR="000D2819">
        <w:rPr>
          <w:rFonts w:ascii="Arial" w:hAnsi="Arial" w:cs="Arial"/>
          <w:sz w:val="20"/>
          <w:szCs w:val="20"/>
        </w:rPr>
        <w:t xml:space="preserve">, </w:t>
      </w:r>
      <w:proofErr w:type="spellStart"/>
      <w:r w:rsidR="000D2819">
        <w:rPr>
          <w:rFonts w:ascii="Arial" w:hAnsi="Arial" w:cs="Arial"/>
          <w:sz w:val="20"/>
          <w:szCs w:val="20"/>
        </w:rPr>
        <w:t>i</w:t>
      </w:r>
      <w:r w:rsidR="000D2819" w:rsidRPr="00415BDA">
        <w:rPr>
          <w:rFonts w:ascii="Arial" w:eastAsia="Times New Roman" w:hAnsi="Arial" w:cs="Arial"/>
          <w:sz w:val="20"/>
          <w:lang w:val="en-GB"/>
        </w:rPr>
        <w:t>rrespective</w:t>
      </w:r>
      <w:proofErr w:type="spellEnd"/>
      <w:r w:rsidR="000D2819" w:rsidRPr="00415BDA">
        <w:rPr>
          <w:rFonts w:ascii="Arial" w:eastAsia="Times New Roman" w:hAnsi="Arial" w:cs="Arial"/>
          <w:sz w:val="20"/>
          <w:lang w:val="en-GB"/>
        </w:rPr>
        <w:t xml:space="preserve"> </w:t>
      </w:r>
      <w:r w:rsidR="00724D4F">
        <w:rPr>
          <w:rFonts w:ascii="Arial" w:eastAsia="Times New Roman" w:hAnsi="Arial" w:cs="Arial"/>
          <w:sz w:val="20"/>
          <w:lang w:val="en-GB"/>
        </w:rPr>
        <w:t xml:space="preserve">of </w:t>
      </w:r>
      <w:r w:rsidR="000D2819" w:rsidRPr="00415BDA">
        <w:rPr>
          <w:rFonts w:ascii="Arial" w:eastAsia="Times New Roman" w:hAnsi="Arial" w:cs="Arial"/>
          <w:sz w:val="20"/>
          <w:lang w:val="en-GB"/>
        </w:rPr>
        <w:t>whether it completely or partially encloses the containers</w:t>
      </w:r>
      <w:r w:rsidR="000D2819" w:rsidRPr="00415BDA">
        <w:rPr>
          <w:rFonts w:ascii="Arial" w:hAnsi="Arial" w:cs="Arial"/>
          <w:sz w:val="20"/>
          <w:szCs w:val="20"/>
        </w:rPr>
        <w:t>;</w:t>
      </w:r>
    </w:p>
    <w:p w14:paraId="64371001" w14:textId="77777777" w:rsidR="00F62185" w:rsidRDefault="00F62185" w:rsidP="00CC0513">
      <w:pPr>
        <w:tabs>
          <w:tab w:val="left" w:pos="9214"/>
        </w:tabs>
        <w:jc w:val="both"/>
        <w:rPr>
          <w:rFonts w:ascii="Arial" w:hAnsi="Arial" w:cs="Arial"/>
          <w:sz w:val="20"/>
          <w:szCs w:val="20"/>
        </w:rPr>
      </w:pPr>
    </w:p>
    <w:p w14:paraId="036F3E96" w14:textId="2D5F0BE9" w:rsidR="00F62185" w:rsidRPr="00FC5907" w:rsidRDefault="00F62185" w:rsidP="00F62185">
      <w:pPr>
        <w:tabs>
          <w:tab w:val="left" w:pos="9214"/>
        </w:tabs>
        <w:ind w:left="709" w:hanging="709"/>
        <w:jc w:val="both"/>
        <w:rPr>
          <w:rFonts w:ascii="Arial" w:hAnsi="Arial" w:cs="Arial"/>
          <w:color w:val="0070C0"/>
          <w:sz w:val="20"/>
          <w:szCs w:val="20"/>
        </w:rPr>
      </w:pPr>
      <w:r w:rsidRPr="00FC5907">
        <w:rPr>
          <w:rFonts w:ascii="Arial" w:hAnsi="Arial" w:cs="Arial"/>
          <w:b/>
          <w:bCs/>
          <w:color w:val="0070C0"/>
          <w:sz w:val="20"/>
          <w:szCs w:val="20"/>
        </w:rPr>
        <w:t>“pods</w:t>
      </w:r>
      <w:r>
        <w:rPr>
          <w:rFonts w:ascii="Arial" w:hAnsi="Arial" w:cs="Arial"/>
          <w:b/>
          <w:bCs/>
          <w:color w:val="0070C0"/>
          <w:sz w:val="20"/>
          <w:szCs w:val="20"/>
        </w:rPr>
        <w:t>/ capsules</w:t>
      </w:r>
      <w:r w:rsidRPr="00FC5907">
        <w:rPr>
          <w:rFonts w:ascii="Arial" w:hAnsi="Arial" w:cs="Arial"/>
          <w:b/>
          <w:bCs/>
          <w:color w:val="0070C0"/>
          <w:sz w:val="20"/>
          <w:szCs w:val="20"/>
        </w:rPr>
        <w:t>”</w:t>
      </w:r>
      <w:r w:rsidRPr="00FC5907">
        <w:rPr>
          <w:rFonts w:ascii="Arial" w:hAnsi="Arial" w:cs="Arial"/>
          <w:color w:val="0070C0"/>
          <w:sz w:val="20"/>
          <w:szCs w:val="20"/>
        </w:rPr>
        <w:t xml:space="preserve"> means a small case or container, usually cylindrical in shape, in which Rooibos concentrate is compressed </w:t>
      </w:r>
      <w:proofErr w:type="gramStart"/>
      <w:r w:rsidRPr="00FC5907">
        <w:rPr>
          <w:rFonts w:ascii="Arial" w:hAnsi="Arial" w:cs="Arial"/>
          <w:color w:val="0070C0"/>
          <w:sz w:val="20"/>
          <w:szCs w:val="20"/>
        </w:rPr>
        <w:t>inside;</w:t>
      </w:r>
      <w:proofErr w:type="gramEnd"/>
    </w:p>
    <w:p w14:paraId="6E40A08F" w14:textId="77777777" w:rsidR="00F62185" w:rsidRPr="004E73E2" w:rsidRDefault="00F62185" w:rsidP="008045F5">
      <w:pPr>
        <w:tabs>
          <w:tab w:val="left" w:pos="9214"/>
        </w:tabs>
        <w:ind w:left="720" w:hanging="720"/>
        <w:jc w:val="both"/>
        <w:rPr>
          <w:rFonts w:ascii="Arial" w:hAnsi="Arial" w:cs="Arial"/>
          <w:sz w:val="20"/>
          <w:szCs w:val="20"/>
        </w:rPr>
      </w:pPr>
    </w:p>
    <w:p w14:paraId="4148A7E2" w14:textId="32AA774F" w:rsidR="007C5CDE" w:rsidRPr="004E73E2" w:rsidRDefault="003E1CDC" w:rsidP="003E1CDC">
      <w:pPr>
        <w:ind w:left="720" w:right="-2" w:hanging="720"/>
        <w:jc w:val="both"/>
        <w:rPr>
          <w:rFonts w:ascii="Arial" w:hAnsi="Arial" w:cs="Arial"/>
          <w:sz w:val="20"/>
          <w:szCs w:val="20"/>
          <w:lang w:val="en-ZA"/>
        </w:rPr>
      </w:pPr>
      <w:r w:rsidRPr="004E73E2">
        <w:rPr>
          <w:rFonts w:ascii="Arial" w:hAnsi="Arial" w:cs="Arial"/>
          <w:b/>
          <w:sz w:val="20"/>
          <w:szCs w:val="20"/>
        </w:rPr>
        <w:t>"premix"</w:t>
      </w:r>
      <w:r w:rsidRPr="004E73E2">
        <w:rPr>
          <w:rFonts w:ascii="Arial" w:hAnsi="Arial" w:cs="Arial"/>
          <w:sz w:val="20"/>
          <w:szCs w:val="20"/>
        </w:rPr>
        <w:t xml:space="preserve"> means a product </w:t>
      </w:r>
      <w:r w:rsidRPr="004E73E2">
        <w:rPr>
          <w:rFonts w:ascii="Arial" w:hAnsi="Arial" w:cs="Arial"/>
          <w:sz w:val="20"/>
          <w:szCs w:val="20"/>
          <w:lang w:val="en-ZA"/>
        </w:rPr>
        <w:t xml:space="preserve">that consists of </w:t>
      </w:r>
      <w:r w:rsidR="00D13CEE">
        <w:rPr>
          <w:rFonts w:ascii="Arial" w:hAnsi="Arial" w:cs="Arial"/>
          <w:sz w:val="20"/>
          <w:szCs w:val="20"/>
          <w:lang w:val="en-ZA"/>
        </w:rPr>
        <w:t>rooibos</w:t>
      </w:r>
      <w:r w:rsidR="00C277CA">
        <w:rPr>
          <w:rFonts w:ascii="Arial" w:hAnsi="Arial" w:cs="Arial"/>
          <w:sz w:val="20"/>
          <w:szCs w:val="20"/>
          <w:lang w:val="en-ZA"/>
        </w:rPr>
        <w:t xml:space="preserve"> or green </w:t>
      </w:r>
      <w:r w:rsidR="00D13CEE">
        <w:rPr>
          <w:rFonts w:ascii="Arial" w:hAnsi="Arial" w:cs="Arial"/>
          <w:sz w:val="20"/>
          <w:szCs w:val="20"/>
          <w:lang w:val="en-ZA"/>
        </w:rPr>
        <w:t>rooibos</w:t>
      </w:r>
      <w:r w:rsidR="00C277CA">
        <w:rPr>
          <w:rFonts w:ascii="Arial" w:hAnsi="Arial" w:cs="Arial"/>
          <w:sz w:val="20"/>
          <w:szCs w:val="20"/>
          <w:lang w:val="en-ZA"/>
        </w:rPr>
        <w:t xml:space="preserve"> </w:t>
      </w:r>
      <w:r w:rsidRPr="004E73E2">
        <w:rPr>
          <w:rFonts w:ascii="Arial" w:hAnsi="Arial" w:cs="Arial"/>
          <w:sz w:val="20"/>
          <w:szCs w:val="20"/>
          <w:lang w:val="en-ZA"/>
        </w:rPr>
        <w:t xml:space="preserve">mixed with, for example sugar and/or milk powder and/or creamer, that is intended to be dissolved in hot or cold water to deliver a ready-to-drink </w:t>
      </w:r>
      <w:proofErr w:type="gramStart"/>
      <w:r w:rsidRPr="004E73E2">
        <w:rPr>
          <w:rFonts w:ascii="Arial" w:hAnsi="Arial" w:cs="Arial"/>
          <w:sz w:val="20"/>
          <w:szCs w:val="20"/>
          <w:lang w:val="en-ZA"/>
        </w:rPr>
        <w:t>beverage;</w:t>
      </w:r>
      <w:proofErr w:type="gramEnd"/>
    </w:p>
    <w:p w14:paraId="1B5D53CF" w14:textId="77777777" w:rsidR="00714A91" w:rsidRPr="004E73E2" w:rsidRDefault="00714A91" w:rsidP="003E1CDC">
      <w:pPr>
        <w:ind w:left="720" w:right="-2" w:hanging="720"/>
        <w:jc w:val="both"/>
        <w:rPr>
          <w:rFonts w:ascii="Arial" w:hAnsi="Arial" w:cs="Arial"/>
          <w:sz w:val="20"/>
          <w:szCs w:val="20"/>
          <w:lang w:val="en-ZA"/>
        </w:rPr>
      </w:pPr>
    </w:p>
    <w:p w14:paraId="6664E358" w14:textId="383F42E7" w:rsidR="00761C1F" w:rsidRDefault="00761C1F" w:rsidP="008045F5">
      <w:pPr>
        <w:widowControl/>
        <w:tabs>
          <w:tab w:val="left" w:pos="1418"/>
        </w:tabs>
        <w:ind w:left="709" w:right="-2" w:hanging="709"/>
        <w:jc w:val="both"/>
        <w:rPr>
          <w:rFonts w:ascii="Arial" w:hAnsi="Arial" w:cs="Arial"/>
          <w:sz w:val="20"/>
          <w:lang w:val="en-ZA"/>
        </w:rPr>
      </w:pPr>
      <w:r w:rsidRPr="004E73E2">
        <w:rPr>
          <w:rFonts w:ascii="Arial" w:hAnsi="Arial" w:cs="Arial"/>
          <w:b/>
          <w:sz w:val="20"/>
          <w:szCs w:val="20"/>
        </w:rPr>
        <w:lastRenderedPageBreak/>
        <w:t>"</w:t>
      </w:r>
      <w:proofErr w:type="gramStart"/>
      <w:r w:rsidRPr="004E73E2">
        <w:rPr>
          <w:rFonts w:ascii="Arial" w:hAnsi="Arial" w:cs="Arial"/>
          <w:b/>
          <w:sz w:val="20"/>
          <w:szCs w:val="20"/>
        </w:rPr>
        <w:t>prepared</w:t>
      </w:r>
      <w:proofErr w:type="gramEnd"/>
      <w:r w:rsidRPr="004E73E2">
        <w:rPr>
          <w:rFonts w:ascii="Arial" w:hAnsi="Arial" w:cs="Arial"/>
          <w:b/>
          <w:sz w:val="20"/>
          <w:szCs w:val="20"/>
        </w:rPr>
        <w:t xml:space="preserve"> </w:t>
      </w:r>
      <w:r w:rsidR="00D13CEE">
        <w:rPr>
          <w:rFonts w:ascii="Arial" w:hAnsi="Arial" w:cs="Arial"/>
          <w:b/>
          <w:sz w:val="20"/>
          <w:szCs w:val="20"/>
        </w:rPr>
        <w:t>rooibos</w:t>
      </w:r>
      <w:r w:rsidR="00C277CA">
        <w:rPr>
          <w:rFonts w:ascii="Arial" w:hAnsi="Arial" w:cs="Arial"/>
          <w:b/>
          <w:sz w:val="20"/>
          <w:szCs w:val="20"/>
        </w:rPr>
        <w:t xml:space="preserve">/green </w:t>
      </w:r>
      <w:r w:rsidR="00D13CEE">
        <w:rPr>
          <w:rFonts w:ascii="Arial" w:hAnsi="Arial" w:cs="Arial"/>
          <w:b/>
          <w:sz w:val="20"/>
          <w:szCs w:val="20"/>
        </w:rPr>
        <w:t>rooibos</w:t>
      </w:r>
      <w:r w:rsidRPr="004E73E2">
        <w:rPr>
          <w:rFonts w:ascii="Arial" w:hAnsi="Arial" w:cs="Arial"/>
          <w:b/>
          <w:sz w:val="20"/>
          <w:szCs w:val="20"/>
        </w:rPr>
        <w:t>"</w:t>
      </w:r>
      <w:r w:rsidRPr="004E73E2">
        <w:rPr>
          <w:rFonts w:ascii="Arial" w:hAnsi="Arial" w:cs="Arial"/>
          <w:sz w:val="20"/>
          <w:szCs w:val="20"/>
        </w:rPr>
        <w:t xml:space="preserve"> means</w:t>
      </w:r>
      <w:r w:rsidR="005C4475" w:rsidRPr="004E73E2">
        <w:rPr>
          <w:rFonts w:ascii="Arial" w:hAnsi="Arial" w:cs="Arial"/>
          <w:sz w:val="20"/>
          <w:szCs w:val="20"/>
          <w:lang w:val="en-ZA"/>
        </w:rPr>
        <w:t xml:space="preserve"> a </w:t>
      </w:r>
      <w:r w:rsidR="00181234" w:rsidRPr="004E73E2">
        <w:rPr>
          <w:rFonts w:ascii="Arial" w:hAnsi="Arial" w:cs="Arial"/>
          <w:sz w:val="20"/>
          <w:szCs w:val="20"/>
          <w:lang w:val="en-ZA"/>
        </w:rPr>
        <w:t xml:space="preserve">pre-packed </w:t>
      </w:r>
      <w:r w:rsidR="00160843" w:rsidRPr="004E73E2">
        <w:rPr>
          <w:rFonts w:ascii="Arial" w:hAnsi="Arial" w:cs="Arial"/>
          <w:sz w:val="20"/>
          <w:szCs w:val="20"/>
          <w:lang w:val="en-ZA"/>
        </w:rPr>
        <w:t>ready</w:t>
      </w:r>
      <w:r w:rsidR="00160843" w:rsidRPr="00174DD7">
        <w:rPr>
          <w:rFonts w:ascii="Arial" w:hAnsi="Arial" w:cs="Arial"/>
          <w:sz w:val="20"/>
          <w:szCs w:val="20"/>
          <w:lang w:val="en-ZA"/>
        </w:rPr>
        <w:t xml:space="preserve">-to-drink </w:t>
      </w:r>
      <w:r w:rsidR="005C4475" w:rsidRPr="00174DD7">
        <w:rPr>
          <w:rFonts w:ascii="Arial" w:hAnsi="Arial" w:cs="Arial"/>
          <w:sz w:val="20"/>
          <w:szCs w:val="20"/>
          <w:lang w:val="en-ZA"/>
        </w:rPr>
        <w:t>beverage</w:t>
      </w:r>
      <w:r w:rsidR="00160843" w:rsidRPr="00174DD7">
        <w:rPr>
          <w:rFonts w:ascii="Arial" w:hAnsi="Arial" w:cs="Arial"/>
          <w:sz w:val="20"/>
          <w:szCs w:val="20"/>
          <w:lang w:val="en-ZA"/>
        </w:rPr>
        <w:t xml:space="preserve">, </w:t>
      </w:r>
      <w:r w:rsidR="00160843" w:rsidRPr="00174DD7">
        <w:rPr>
          <w:rFonts w:ascii="Arial" w:hAnsi="Arial" w:cs="Arial"/>
          <w:sz w:val="20"/>
          <w:lang w:val="en-ZA"/>
        </w:rPr>
        <w:t>with or without added sugar and/or milk and/or creamer and food additives, t</w:t>
      </w:r>
      <w:r w:rsidR="00181234" w:rsidRPr="00174DD7">
        <w:rPr>
          <w:rFonts w:ascii="Arial" w:hAnsi="Arial" w:cs="Arial"/>
          <w:sz w:val="20"/>
          <w:lang w:val="en-ZA"/>
        </w:rPr>
        <w:t xml:space="preserve">hat </w:t>
      </w:r>
      <w:r w:rsidR="00160843" w:rsidRPr="00174DD7">
        <w:rPr>
          <w:rFonts w:ascii="Arial" w:hAnsi="Arial" w:cs="Arial"/>
          <w:sz w:val="20"/>
          <w:lang w:val="en-ZA"/>
        </w:rPr>
        <w:t>i</w:t>
      </w:r>
      <w:r w:rsidR="00181234" w:rsidRPr="00174DD7">
        <w:rPr>
          <w:rFonts w:ascii="Arial" w:hAnsi="Arial" w:cs="Arial"/>
          <w:sz w:val="20"/>
          <w:lang w:val="en-ZA"/>
        </w:rPr>
        <w:t xml:space="preserve">s </w:t>
      </w:r>
      <w:r w:rsidR="005C4475" w:rsidRPr="00174DD7">
        <w:rPr>
          <w:rFonts w:ascii="Arial" w:hAnsi="Arial" w:cs="Arial"/>
          <w:sz w:val="20"/>
          <w:lang w:val="en-ZA"/>
        </w:rPr>
        <w:t xml:space="preserve">obtained by brewing </w:t>
      </w:r>
      <w:r w:rsidR="00160843" w:rsidRPr="00174DD7">
        <w:rPr>
          <w:rFonts w:ascii="Arial" w:hAnsi="Arial" w:cs="Arial"/>
          <w:sz w:val="20"/>
          <w:lang w:val="en-ZA"/>
        </w:rPr>
        <w:t xml:space="preserve">or dissolving </w:t>
      </w:r>
      <w:r w:rsidR="0091684E">
        <w:rPr>
          <w:rFonts w:ascii="Arial" w:hAnsi="Arial" w:cs="Arial"/>
          <w:sz w:val="20"/>
          <w:lang w:val="en-ZA"/>
        </w:rPr>
        <w:t xml:space="preserve">any of the </w:t>
      </w:r>
      <w:r w:rsidR="00C20792">
        <w:rPr>
          <w:rFonts w:ascii="Arial" w:hAnsi="Arial" w:cs="Arial"/>
          <w:sz w:val="20"/>
          <w:lang w:val="en-ZA"/>
        </w:rPr>
        <w:t>rooibos</w:t>
      </w:r>
      <w:r w:rsidR="00C277CA">
        <w:rPr>
          <w:rFonts w:ascii="Arial" w:hAnsi="Arial" w:cs="Arial"/>
          <w:sz w:val="20"/>
          <w:lang w:val="en-ZA"/>
        </w:rPr>
        <w:t xml:space="preserve"> or green </w:t>
      </w:r>
      <w:r w:rsidR="00C20792">
        <w:rPr>
          <w:rFonts w:ascii="Arial" w:hAnsi="Arial" w:cs="Arial"/>
          <w:sz w:val="20"/>
          <w:lang w:val="en-ZA"/>
        </w:rPr>
        <w:t>rooibos</w:t>
      </w:r>
      <w:r w:rsidR="00160843" w:rsidRPr="00174DD7">
        <w:rPr>
          <w:rFonts w:ascii="Arial" w:hAnsi="Arial" w:cs="Arial"/>
          <w:sz w:val="20"/>
          <w:lang w:val="en-ZA"/>
        </w:rPr>
        <w:t xml:space="preserve"> </w:t>
      </w:r>
      <w:r w:rsidR="0091684E">
        <w:rPr>
          <w:rFonts w:ascii="Arial" w:hAnsi="Arial" w:cs="Arial"/>
          <w:sz w:val="20"/>
          <w:lang w:val="en-ZA"/>
        </w:rPr>
        <w:t xml:space="preserve">categories </w:t>
      </w:r>
      <w:r w:rsidR="005C4475" w:rsidRPr="00174DD7">
        <w:rPr>
          <w:rFonts w:ascii="Arial" w:hAnsi="Arial" w:cs="Arial"/>
          <w:sz w:val="20"/>
          <w:lang w:val="en-ZA"/>
        </w:rPr>
        <w:t>referred to in regulation</w:t>
      </w:r>
      <w:r w:rsidR="00160843" w:rsidRPr="00174DD7">
        <w:rPr>
          <w:rFonts w:ascii="Arial" w:hAnsi="Arial" w:cs="Arial"/>
          <w:sz w:val="20"/>
          <w:lang w:val="en-ZA"/>
        </w:rPr>
        <w:t xml:space="preserve"> </w:t>
      </w:r>
      <w:r w:rsidR="003B5249">
        <w:rPr>
          <w:rFonts w:ascii="Arial" w:hAnsi="Arial" w:cs="Arial"/>
          <w:sz w:val="20"/>
          <w:lang w:val="en-ZA"/>
        </w:rPr>
        <w:t>4</w:t>
      </w:r>
      <w:r w:rsidR="00160843" w:rsidRPr="00174DD7">
        <w:rPr>
          <w:rFonts w:ascii="Arial" w:hAnsi="Arial" w:cs="Arial"/>
          <w:sz w:val="20"/>
          <w:lang w:val="en-ZA"/>
        </w:rPr>
        <w:t xml:space="preserve"> </w:t>
      </w:r>
      <w:r w:rsidR="005C4475" w:rsidRPr="00174DD7">
        <w:rPr>
          <w:rFonts w:ascii="Arial" w:hAnsi="Arial" w:cs="Arial"/>
          <w:sz w:val="20"/>
          <w:lang w:val="en-ZA"/>
        </w:rPr>
        <w:t xml:space="preserve">in water, </w:t>
      </w:r>
      <w:r w:rsidR="00160843" w:rsidRPr="00174DD7">
        <w:rPr>
          <w:rFonts w:ascii="Arial" w:hAnsi="Arial" w:cs="Arial"/>
          <w:sz w:val="20"/>
          <w:lang w:val="en-ZA"/>
        </w:rPr>
        <w:t>and that is presented for sale at retail and other commercial outlets;</w:t>
      </w:r>
      <w:r w:rsidR="005C4475" w:rsidRPr="00174DD7">
        <w:rPr>
          <w:rFonts w:ascii="Arial" w:hAnsi="Arial" w:cs="Arial"/>
          <w:sz w:val="20"/>
          <w:lang w:val="en-ZA"/>
        </w:rPr>
        <w:t xml:space="preserve"> </w:t>
      </w:r>
    </w:p>
    <w:p w14:paraId="1DF75469" w14:textId="77777777" w:rsidR="00274F2E" w:rsidRPr="001F35A7" w:rsidRDefault="00274F2E" w:rsidP="008045F5">
      <w:pPr>
        <w:widowControl/>
        <w:tabs>
          <w:tab w:val="left" w:pos="1418"/>
        </w:tabs>
        <w:ind w:left="709" w:right="-2" w:hanging="709"/>
        <w:jc w:val="both"/>
        <w:rPr>
          <w:rFonts w:ascii="Arial" w:hAnsi="Arial" w:cs="Arial"/>
          <w:sz w:val="20"/>
          <w:lang w:val="en-ZA"/>
        </w:rPr>
      </w:pPr>
    </w:p>
    <w:p w14:paraId="35F4925C" w14:textId="2D7504F8" w:rsidR="00274F2E" w:rsidRPr="001F35A7" w:rsidRDefault="00D310C0" w:rsidP="00AC7909">
      <w:pPr>
        <w:pStyle w:val="Default"/>
        <w:ind w:left="709" w:hanging="709"/>
        <w:jc w:val="both"/>
        <w:rPr>
          <w:color w:val="auto"/>
          <w:sz w:val="20"/>
          <w:szCs w:val="20"/>
        </w:rPr>
      </w:pPr>
      <w:r w:rsidRPr="001F35A7">
        <w:rPr>
          <w:b/>
          <w:color w:val="auto"/>
          <w:sz w:val="20"/>
          <w:szCs w:val="20"/>
        </w:rPr>
        <w:t>"rooibos"</w:t>
      </w:r>
      <w:r w:rsidRPr="001F35A7">
        <w:rPr>
          <w:bCs/>
          <w:color w:val="auto"/>
          <w:sz w:val="20"/>
          <w:szCs w:val="20"/>
        </w:rPr>
        <w:t xml:space="preserve"> means the product obtained from the needle-like leaves, and fine stems of the plant Aspalathus linearis </w:t>
      </w:r>
      <w:r w:rsidR="00C42DEE" w:rsidRPr="001F35A7">
        <w:rPr>
          <w:bCs/>
          <w:color w:val="auto"/>
          <w:sz w:val="20"/>
          <w:szCs w:val="20"/>
        </w:rPr>
        <w:t>after it</w:t>
      </w:r>
      <w:r w:rsidRPr="001F35A7">
        <w:rPr>
          <w:bCs/>
          <w:color w:val="auto"/>
          <w:sz w:val="20"/>
          <w:szCs w:val="20"/>
        </w:rPr>
        <w:t xml:space="preserve"> has been cut, bruised, fermented and dried or </w:t>
      </w:r>
      <w:proofErr w:type="gramStart"/>
      <w:r w:rsidRPr="001F35A7">
        <w:rPr>
          <w:bCs/>
          <w:color w:val="auto"/>
          <w:sz w:val="20"/>
          <w:szCs w:val="20"/>
        </w:rPr>
        <w:t>not</w:t>
      </w:r>
      <w:r w:rsidR="00C42DEE" w:rsidRPr="001F35A7">
        <w:rPr>
          <w:bCs/>
          <w:color w:val="auto"/>
          <w:sz w:val="20"/>
          <w:szCs w:val="20"/>
        </w:rPr>
        <w:t>;</w:t>
      </w:r>
      <w:proofErr w:type="gramEnd"/>
    </w:p>
    <w:p w14:paraId="7DD69680" w14:textId="77777777" w:rsidR="00274F2E" w:rsidRDefault="00274F2E" w:rsidP="008045F5">
      <w:pPr>
        <w:widowControl/>
        <w:tabs>
          <w:tab w:val="left" w:pos="1418"/>
        </w:tabs>
        <w:ind w:left="709" w:right="-2" w:hanging="709"/>
        <w:jc w:val="both"/>
        <w:rPr>
          <w:rFonts w:ascii="Arial" w:hAnsi="Arial" w:cs="Arial"/>
          <w:sz w:val="20"/>
          <w:lang w:val="en-ZA"/>
        </w:rPr>
      </w:pPr>
    </w:p>
    <w:p w14:paraId="0CA492FA" w14:textId="5C1FA37A" w:rsidR="00AC7909" w:rsidRDefault="00AC7909" w:rsidP="00AC7909">
      <w:pPr>
        <w:pStyle w:val="Default"/>
        <w:ind w:left="709" w:hanging="709"/>
        <w:jc w:val="both"/>
        <w:rPr>
          <w:sz w:val="20"/>
          <w:szCs w:val="20"/>
        </w:rPr>
      </w:pPr>
      <w:r w:rsidRPr="009A584D">
        <w:rPr>
          <w:b/>
          <w:bCs/>
          <w:sz w:val="20"/>
          <w:szCs w:val="20"/>
          <w:lang w:val="en-GB"/>
        </w:rPr>
        <w:t>“</w:t>
      </w:r>
      <w:proofErr w:type="gramStart"/>
      <w:r>
        <w:rPr>
          <w:b/>
          <w:bCs/>
          <w:sz w:val="20"/>
          <w:szCs w:val="20"/>
          <w:lang w:val="en-GB"/>
        </w:rPr>
        <w:t>rooibos</w:t>
      </w:r>
      <w:proofErr w:type="gramEnd"/>
      <w:r w:rsidRPr="009A584D">
        <w:rPr>
          <w:b/>
          <w:bCs/>
          <w:sz w:val="20"/>
          <w:szCs w:val="20"/>
          <w:lang w:val="en-GB"/>
        </w:rPr>
        <w:t xml:space="preserve"> and green </w:t>
      </w:r>
      <w:r>
        <w:rPr>
          <w:b/>
          <w:bCs/>
          <w:sz w:val="20"/>
          <w:szCs w:val="20"/>
          <w:lang w:val="en-GB"/>
        </w:rPr>
        <w:t>rooibos</w:t>
      </w:r>
      <w:r w:rsidRPr="009A584D">
        <w:rPr>
          <w:b/>
          <w:bCs/>
          <w:sz w:val="20"/>
          <w:szCs w:val="20"/>
          <w:lang w:val="en-GB"/>
        </w:rPr>
        <w:t xml:space="preserve"> products”</w:t>
      </w:r>
      <w:r>
        <w:rPr>
          <w:sz w:val="20"/>
          <w:szCs w:val="20"/>
          <w:lang w:val="en-GB"/>
        </w:rPr>
        <w:t xml:space="preserve"> means the categories of </w:t>
      </w:r>
      <w:r>
        <w:rPr>
          <w:sz w:val="20"/>
          <w:szCs w:val="20"/>
        </w:rPr>
        <w:t>rooibos</w:t>
      </w:r>
      <w:r w:rsidRPr="008838C4">
        <w:rPr>
          <w:sz w:val="20"/>
        </w:rPr>
        <w:t xml:space="preserve"> and green </w:t>
      </w:r>
      <w:r>
        <w:rPr>
          <w:sz w:val="20"/>
        </w:rPr>
        <w:t>rooibos</w:t>
      </w:r>
      <w:r>
        <w:rPr>
          <w:sz w:val="20"/>
          <w:szCs w:val="20"/>
          <w:lang w:val="en-GB"/>
        </w:rPr>
        <w:t xml:space="preserve"> as referred </w:t>
      </w:r>
      <w:r w:rsidRPr="00174DD7">
        <w:rPr>
          <w:sz w:val="20"/>
        </w:rPr>
        <w:t xml:space="preserve">to in regulation </w:t>
      </w:r>
      <w:r>
        <w:rPr>
          <w:sz w:val="20"/>
        </w:rPr>
        <w:t>4;</w:t>
      </w:r>
    </w:p>
    <w:p w14:paraId="20A7332D" w14:textId="77777777" w:rsidR="00AC7909" w:rsidRPr="004E73E2" w:rsidRDefault="00AC7909" w:rsidP="00AC7909">
      <w:pPr>
        <w:pStyle w:val="Default"/>
        <w:rPr>
          <w:sz w:val="20"/>
          <w:szCs w:val="20"/>
        </w:rPr>
      </w:pPr>
    </w:p>
    <w:p w14:paraId="4962FB39" w14:textId="03F32629" w:rsidR="00AC7909" w:rsidRPr="004E73E2" w:rsidRDefault="00AC7909" w:rsidP="00D13CEE">
      <w:pPr>
        <w:pStyle w:val="Default"/>
        <w:ind w:left="709" w:hanging="709"/>
        <w:jc w:val="both"/>
        <w:rPr>
          <w:sz w:val="20"/>
          <w:szCs w:val="20"/>
        </w:rPr>
      </w:pPr>
      <w:r w:rsidRPr="009A584D">
        <w:rPr>
          <w:b/>
          <w:bCs/>
          <w:sz w:val="20"/>
          <w:szCs w:val="20"/>
        </w:rPr>
        <w:t>"</w:t>
      </w:r>
      <w:proofErr w:type="gramStart"/>
      <w:r>
        <w:rPr>
          <w:b/>
          <w:bCs/>
          <w:sz w:val="20"/>
          <w:szCs w:val="20"/>
        </w:rPr>
        <w:t>rooibos</w:t>
      </w:r>
      <w:proofErr w:type="gramEnd"/>
      <w:r w:rsidRPr="009A584D">
        <w:rPr>
          <w:b/>
          <w:bCs/>
          <w:sz w:val="20"/>
          <w:szCs w:val="20"/>
        </w:rPr>
        <w:t xml:space="preserve"> dust/green </w:t>
      </w:r>
      <w:r>
        <w:rPr>
          <w:b/>
          <w:bCs/>
          <w:sz w:val="20"/>
          <w:szCs w:val="20"/>
        </w:rPr>
        <w:t>rooibos</w:t>
      </w:r>
      <w:r w:rsidRPr="009A584D">
        <w:rPr>
          <w:b/>
          <w:bCs/>
          <w:sz w:val="20"/>
          <w:szCs w:val="20"/>
        </w:rPr>
        <w:t xml:space="preserve"> dust"</w:t>
      </w:r>
      <w:r w:rsidRPr="004E73E2">
        <w:rPr>
          <w:sz w:val="20"/>
          <w:szCs w:val="20"/>
        </w:rPr>
        <w:t xml:space="preserve"> means the </w:t>
      </w:r>
      <w:r>
        <w:rPr>
          <w:sz w:val="20"/>
          <w:szCs w:val="20"/>
        </w:rPr>
        <w:t>rooibos</w:t>
      </w:r>
      <w:r w:rsidRPr="004E73E2">
        <w:rPr>
          <w:sz w:val="20"/>
          <w:szCs w:val="20"/>
        </w:rPr>
        <w:t xml:space="preserve"> material that passes through a mesh sieve (i.e.</w:t>
      </w:r>
      <w:r w:rsidR="00D13CEE">
        <w:rPr>
          <w:sz w:val="20"/>
          <w:szCs w:val="20"/>
        </w:rPr>
        <w:t xml:space="preserve"> </w:t>
      </w:r>
      <w:r w:rsidRPr="004E73E2">
        <w:rPr>
          <w:sz w:val="20"/>
          <w:szCs w:val="20"/>
        </w:rPr>
        <w:t>&lt;60 mesh)</w:t>
      </w:r>
      <w:r w:rsidR="00466131">
        <w:rPr>
          <w:sz w:val="20"/>
          <w:szCs w:val="20"/>
        </w:rPr>
        <w:t xml:space="preserve"> </w:t>
      </w:r>
      <w:r w:rsidR="00466131" w:rsidRPr="00466131">
        <w:rPr>
          <w:color w:val="0070C0"/>
          <w:sz w:val="20"/>
          <w:szCs w:val="20"/>
        </w:rPr>
        <w:t>intended for industrial use or further processing</w:t>
      </w:r>
      <w:r w:rsidRPr="004E73E2">
        <w:rPr>
          <w:sz w:val="20"/>
          <w:szCs w:val="20"/>
        </w:rPr>
        <w:t xml:space="preserve">; </w:t>
      </w:r>
    </w:p>
    <w:p w14:paraId="754C842F" w14:textId="77777777" w:rsidR="00AC7909" w:rsidRPr="004E73E2" w:rsidRDefault="00AC7909" w:rsidP="00AC7909">
      <w:pPr>
        <w:tabs>
          <w:tab w:val="left" w:pos="9214"/>
        </w:tabs>
        <w:jc w:val="both"/>
        <w:rPr>
          <w:rFonts w:ascii="Arial" w:hAnsi="Arial" w:cs="Arial"/>
          <w:sz w:val="20"/>
          <w:szCs w:val="20"/>
        </w:rPr>
      </w:pPr>
    </w:p>
    <w:p w14:paraId="7AF3F648" w14:textId="2E730B19" w:rsidR="00AC7909" w:rsidRPr="005E11BD" w:rsidRDefault="005E11BD" w:rsidP="007C0728">
      <w:pPr>
        <w:tabs>
          <w:tab w:val="left" w:pos="9214"/>
        </w:tabs>
        <w:ind w:left="720" w:hanging="720"/>
        <w:jc w:val="both"/>
        <w:rPr>
          <w:rFonts w:ascii="Arial" w:hAnsi="Arial" w:cs="Arial"/>
          <w:sz w:val="20"/>
          <w:szCs w:val="20"/>
        </w:rPr>
      </w:pPr>
      <w:r w:rsidRPr="005E11BD">
        <w:rPr>
          <w:rFonts w:ascii="Arial" w:hAnsi="Arial" w:cs="Arial"/>
          <w:bCs/>
          <w:sz w:val="20"/>
          <w:szCs w:val="20"/>
        </w:rPr>
        <w:t>"</w:t>
      </w:r>
      <w:proofErr w:type="gramStart"/>
      <w:r w:rsidRPr="005E11BD">
        <w:rPr>
          <w:rFonts w:ascii="Arial" w:hAnsi="Arial" w:cs="Arial"/>
          <w:b/>
          <w:sz w:val="20"/>
          <w:szCs w:val="20"/>
        </w:rPr>
        <w:t>rooibos</w:t>
      </w:r>
      <w:proofErr w:type="gramEnd"/>
      <w:r w:rsidRPr="005E11BD">
        <w:rPr>
          <w:rFonts w:ascii="Arial" w:hAnsi="Arial" w:cs="Arial"/>
          <w:b/>
          <w:sz w:val="20"/>
          <w:szCs w:val="20"/>
        </w:rPr>
        <w:t xml:space="preserve"> mixture/green rooibos mixture</w:t>
      </w:r>
      <w:r w:rsidRPr="005E11BD">
        <w:rPr>
          <w:rFonts w:ascii="Arial" w:hAnsi="Arial" w:cs="Arial"/>
          <w:bCs/>
          <w:sz w:val="20"/>
          <w:szCs w:val="20"/>
        </w:rPr>
        <w:t>" means rooibos or green rooibos blended with foodstuffs such as herbs, spices, fruit infusions</w:t>
      </w:r>
      <w:r w:rsidR="00C42DEE">
        <w:rPr>
          <w:rFonts w:ascii="Arial" w:hAnsi="Arial" w:cs="Arial"/>
          <w:bCs/>
          <w:sz w:val="20"/>
          <w:szCs w:val="20"/>
        </w:rPr>
        <w:t xml:space="preserve">, </w:t>
      </w:r>
      <w:r w:rsidRPr="001F35A7">
        <w:rPr>
          <w:rFonts w:ascii="Arial" w:hAnsi="Arial" w:cs="Arial"/>
          <w:bCs/>
          <w:sz w:val="20"/>
          <w:szCs w:val="20"/>
        </w:rPr>
        <w:t>herbal infusions and permitted food additives;</w:t>
      </w:r>
    </w:p>
    <w:p w14:paraId="77D6F778" w14:textId="77777777" w:rsidR="001310FF" w:rsidRDefault="001310FF" w:rsidP="00D13CEE">
      <w:pPr>
        <w:tabs>
          <w:tab w:val="left" w:pos="9214"/>
        </w:tabs>
        <w:jc w:val="both"/>
        <w:rPr>
          <w:rFonts w:ascii="Arial" w:hAnsi="Arial" w:cs="Arial"/>
          <w:b/>
          <w:sz w:val="20"/>
          <w:szCs w:val="20"/>
        </w:rPr>
      </w:pPr>
    </w:p>
    <w:p w14:paraId="3E171BEA" w14:textId="0B3C3EAA" w:rsidR="00D82CB3" w:rsidRPr="00174DD7" w:rsidRDefault="009C69FA" w:rsidP="008045F5">
      <w:pPr>
        <w:ind w:left="720" w:hanging="720"/>
        <w:jc w:val="both"/>
        <w:rPr>
          <w:rStyle w:val="tgc"/>
          <w:sz w:val="20"/>
          <w:szCs w:val="20"/>
        </w:rPr>
      </w:pPr>
      <w:r w:rsidRPr="00174DD7">
        <w:rPr>
          <w:rFonts w:ascii="Arial" w:hAnsi="Arial" w:cs="Arial"/>
          <w:b/>
          <w:sz w:val="20"/>
          <w:szCs w:val="20"/>
        </w:rPr>
        <w:t xml:space="preserve">"spice" </w:t>
      </w:r>
      <w:r w:rsidR="00D82CB3" w:rsidRPr="00174DD7">
        <w:rPr>
          <w:rStyle w:val="tgc"/>
          <w:rFonts w:ascii="Arial" w:hAnsi="Arial" w:cs="Arial"/>
          <w:sz w:val="20"/>
          <w:szCs w:val="20"/>
        </w:rPr>
        <w:t>means dried, pungent or aromatic substances of edible plant origin (</w:t>
      </w:r>
      <w:r w:rsidR="002228F7" w:rsidRPr="00174DD7">
        <w:rPr>
          <w:rStyle w:val="tgc"/>
          <w:rFonts w:ascii="Arial" w:hAnsi="Arial" w:cs="Arial"/>
          <w:sz w:val="20"/>
          <w:szCs w:val="20"/>
        </w:rPr>
        <w:t>i.e.,</w:t>
      </w:r>
      <w:r w:rsidR="00D82CB3" w:rsidRPr="00174DD7">
        <w:rPr>
          <w:rStyle w:val="tgc"/>
          <w:rFonts w:ascii="Arial" w:hAnsi="Arial" w:cs="Arial"/>
          <w:sz w:val="20"/>
          <w:szCs w:val="20"/>
        </w:rPr>
        <w:t xml:space="preserve"> from the root, stem, bulb, bark or seeds) </w:t>
      </w:r>
      <w:r w:rsidR="00D82CB3" w:rsidRPr="00174DD7">
        <w:rPr>
          <w:rStyle w:val="st1"/>
          <w:rFonts w:ascii="Arial" w:hAnsi="Arial" w:cs="Arial"/>
          <w:sz w:val="20"/>
          <w:szCs w:val="20"/>
        </w:rPr>
        <w:t xml:space="preserve">primarily used for </w:t>
      </w:r>
      <w:proofErr w:type="spellStart"/>
      <w:r w:rsidR="00D82CB3" w:rsidRPr="00174DD7">
        <w:rPr>
          <w:rStyle w:val="st1"/>
          <w:rFonts w:ascii="Arial" w:hAnsi="Arial" w:cs="Arial"/>
          <w:sz w:val="20"/>
          <w:szCs w:val="20"/>
        </w:rPr>
        <w:t>flavouring</w:t>
      </w:r>
      <w:proofErr w:type="spellEnd"/>
      <w:r w:rsidR="00D82CB3" w:rsidRPr="00174DD7">
        <w:rPr>
          <w:rStyle w:val="st1"/>
          <w:rFonts w:ascii="Arial" w:hAnsi="Arial" w:cs="Arial"/>
          <w:sz w:val="20"/>
          <w:szCs w:val="20"/>
        </w:rPr>
        <w:t xml:space="preserve">, </w:t>
      </w:r>
      <w:proofErr w:type="spellStart"/>
      <w:r w:rsidR="00D82CB3" w:rsidRPr="00174DD7">
        <w:rPr>
          <w:rStyle w:val="st1"/>
          <w:rFonts w:ascii="Arial" w:hAnsi="Arial" w:cs="Arial"/>
          <w:sz w:val="20"/>
          <w:szCs w:val="20"/>
        </w:rPr>
        <w:t>colouring</w:t>
      </w:r>
      <w:proofErr w:type="spellEnd"/>
      <w:r w:rsidR="00D82CB3" w:rsidRPr="00174DD7">
        <w:rPr>
          <w:rStyle w:val="st1"/>
          <w:rFonts w:ascii="Arial" w:hAnsi="Arial" w:cs="Arial"/>
          <w:sz w:val="20"/>
          <w:szCs w:val="20"/>
        </w:rPr>
        <w:t xml:space="preserve"> or preserving </w:t>
      </w:r>
      <w:proofErr w:type="gramStart"/>
      <w:r w:rsidR="00D82CB3" w:rsidRPr="00174DD7">
        <w:rPr>
          <w:rStyle w:val="st1"/>
          <w:rFonts w:ascii="Arial" w:hAnsi="Arial" w:cs="Arial"/>
          <w:sz w:val="20"/>
          <w:szCs w:val="20"/>
        </w:rPr>
        <w:t>foodstuffs</w:t>
      </w:r>
      <w:r w:rsidR="00D82CB3" w:rsidRPr="00174DD7">
        <w:rPr>
          <w:rStyle w:val="tgc"/>
          <w:rFonts w:ascii="Arial" w:hAnsi="Arial" w:cs="Arial"/>
          <w:sz w:val="20"/>
          <w:szCs w:val="20"/>
        </w:rPr>
        <w:t>;</w:t>
      </w:r>
      <w:proofErr w:type="gramEnd"/>
    </w:p>
    <w:p w14:paraId="1796BF05" w14:textId="77777777" w:rsidR="00160843" w:rsidRPr="00174DD7" w:rsidRDefault="00160843" w:rsidP="008045F5">
      <w:pPr>
        <w:tabs>
          <w:tab w:val="left" w:pos="9214"/>
        </w:tabs>
        <w:jc w:val="both"/>
        <w:rPr>
          <w:rFonts w:ascii="Arial" w:hAnsi="Arial" w:cs="Arial"/>
          <w:sz w:val="20"/>
          <w:szCs w:val="20"/>
        </w:rPr>
      </w:pPr>
    </w:p>
    <w:p w14:paraId="0D2AE295" w14:textId="77777777" w:rsidR="00FB029E" w:rsidRPr="00174DD7" w:rsidRDefault="00FB029E" w:rsidP="008045F5">
      <w:pPr>
        <w:tabs>
          <w:tab w:val="left" w:pos="9214"/>
        </w:tabs>
        <w:ind w:left="709" w:hanging="709"/>
        <w:jc w:val="both"/>
        <w:rPr>
          <w:rFonts w:ascii="Arial" w:hAnsi="Arial" w:cs="Arial"/>
          <w:sz w:val="20"/>
          <w:szCs w:val="20"/>
          <w:lang w:val="en-ZA"/>
        </w:rPr>
      </w:pPr>
      <w:r w:rsidRPr="00174DD7">
        <w:rPr>
          <w:rFonts w:ascii="Arial" w:hAnsi="Arial" w:cs="Arial"/>
          <w:b/>
          <w:sz w:val="20"/>
          <w:szCs w:val="20"/>
        </w:rPr>
        <w:t>"</w:t>
      </w:r>
      <w:proofErr w:type="gramStart"/>
      <w:r w:rsidRPr="00174DD7">
        <w:rPr>
          <w:rFonts w:ascii="Arial" w:hAnsi="Arial" w:cs="Arial"/>
          <w:b/>
          <w:sz w:val="20"/>
          <w:szCs w:val="20"/>
        </w:rPr>
        <w:t>spray</w:t>
      </w:r>
      <w:proofErr w:type="gramEnd"/>
      <w:r w:rsidRPr="00174DD7">
        <w:rPr>
          <w:rFonts w:ascii="Arial" w:hAnsi="Arial" w:cs="Arial"/>
          <w:b/>
          <w:sz w:val="20"/>
          <w:szCs w:val="20"/>
        </w:rPr>
        <w:t xml:space="preserve"> dried"</w:t>
      </w:r>
      <w:r w:rsidRPr="00174DD7">
        <w:rPr>
          <w:rFonts w:ascii="Arial" w:hAnsi="Arial" w:cs="Arial"/>
          <w:sz w:val="20"/>
          <w:szCs w:val="20"/>
          <w:lang w:val="en-ZA"/>
        </w:rPr>
        <w:t xml:space="preserve"> means a process in which the product in the liquid state is sprayed into a hot atmosphere and formed into dried particles in a powder form by evaporation of the water;</w:t>
      </w:r>
    </w:p>
    <w:p w14:paraId="414337B5" w14:textId="77777777" w:rsidR="00FB029E" w:rsidRPr="00174DD7" w:rsidRDefault="00FB029E" w:rsidP="008045F5">
      <w:pPr>
        <w:tabs>
          <w:tab w:val="left" w:pos="9214"/>
        </w:tabs>
        <w:ind w:left="709" w:hanging="709"/>
        <w:jc w:val="both"/>
        <w:rPr>
          <w:rFonts w:ascii="Arial" w:hAnsi="Arial" w:cs="Arial"/>
          <w:b/>
          <w:sz w:val="20"/>
          <w:szCs w:val="20"/>
        </w:rPr>
      </w:pPr>
    </w:p>
    <w:p w14:paraId="4ABD02D4" w14:textId="77777777" w:rsidR="00DC3DE5" w:rsidRPr="00174DD7" w:rsidRDefault="00DC3DE5" w:rsidP="008045F5">
      <w:pPr>
        <w:tabs>
          <w:tab w:val="left" w:pos="9214"/>
        </w:tabs>
        <w:ind w:left="709" w:hanging="709"/>
        <w:jc w:val="both"/>
        <w:rPr>
          <w:rFonts w:ascii="Arial" w:hAnsi="Arial" w:cs="Arial"/>
          <w:sz w:val="20"/>
          <w:szCs w:val="20"/>
        </w:rPr>
      </w:pPr>
      <w:r w:rsidRPr="00174DD7">
        <w:rPr>
          <w:rFonts w:ascii="Arial" w:hAnsi="Arial" w:cs="Arial"/>
          <w:b/>
          <w:sz w:val="20"/>
          <w:szCs w:val="20"/>
        </w:rPr>
        <w:t xml:space="preserve">"sugar" </w:t>
      </w:r>
      <w:r w:rsidRPr="00174DD7">
        <w:rPr>
          <w:rFonts w:ascii="Arial" w:hAnsi="Arial" w:cs="Arial"/>
          <w:sz w:val="20"/>
          <w:szCs w:val="20"/>
        </w:rPr>
        <w:t>means sugar as defined in the Codex Standard for Sugars (CODEX STAN 212-1999</w:t>
      </w:r>
      <w:proofErr w:type="gramStart"/>
      <w:r w:rsidRPr="00174DD7">
        <w:rPr>
          <w:rFonts w:ascii="Arial" w:hAnsi="Arial" w:cs="Arial"/>
          <w:sz w:val="20"/>
          <w:szCs w:val="20"/>
        </w:rPr>
        <w:t>);</w:t>
      </w:r>
      <w:proofErr w:type="gramEnd"/>
    </w:p>
    <w:p w14:paraId="50226451" w14:textId="77777777" w:rsidR="00DC3DE5" w:rsidRPr="00174DD7" w:rsidRDefault="00DC3DE5" w:rsidP="008045F5">
      <w:pPr>
        <w:tabs>
          <w:tab w:val="left" w:pos="9214"/>
        </w:tabs>
        <w:ind w:left="709" w:hanging="709"/>
        <w:jc w:val="both"/>
        <w:rPr>
          <w:rFonts w:ascii="Arial" w:hAnsi="Arial" w:cs="Arial"/>
          <w:b/>
          <w:sz w:val="20"/>
          <w:szCs w:val="20"/>
        </w:rPr>
      </w:pPr>
    </w:p>
    <w:p w14:paraId="15383746" w14:textId="77777777" w:rsidR="003B1BF9" w:rsidRDefault="00D53725" w:rsidP="008045F5">
      <w:pPr>
        <w:tabs>
          <w:tab w:val="left" w:pos="9214"/>
        </w:tabs>
        <w:ind w:left="720" w:right="282" w:hanging="720"/>
        <w:jc w:val="both"/>
        <w:rPr>
          <w:rFonts w:ascii="Arial" w:hAnsi="Arial" w:cs="Arial"/>
          <w:sz w:val="20"/>
          <w:szCs w:val="20"/>
          <w:lang w:val="en-ZA"/>
        </w:rPr>
      </w:pPr>
      <w:r w:rsidRPr="00174DD7">
        <w:rPr>
          <w:rFonts w:ascii="Arial" w:hAnsi="Arial" w:cs="Arial"/>
          <w:b/>
          <w:sz w:val="20"/>
          <w:szCs w:val="20"/>
        </w:rPr>
        <w:t>"</w:t>
      </w:r>
      <w:proofErr w:type="gramStart"/>
      <w:r w:rsidR="002C01A6" w:rsidRPr="00174DD7">
        <w:rPr>
          <w:rFonts w:ascii="Arial" w:hAnsi="Arial" w:cs="Arial"/>
          <w:b/>
          <w:sz w:val="20"/>
          <w:szCs w:val="20"/>
          <w:lang w:val="en-ZA"/>
        </w:rPr>
        <w:t>the</w:t>
      </w:r>
      <w:proofErr w:type="gramEnd"/>
      <w:r w:rsidR="002C01A6" w:rsidRPr="00174DD7">
        <w:rPr>
          <w:rFonts w:ascii="Arial" w:hAnsi="Arial" w:cs="Arial"/>
          <w:b/>
          <w:sz w:val="20"/>
          <w:szCs w:val="20"/>
          <w:lang w:val="en-ZA"/>
        </w:rPr>
        <w:t xml:space="preserve"> Act</w:t>
      </w:r>
      <w:r w:rsidRPr="00174DD7">
        <w:rPr>
          <w:rFonts w:ascii="Arial" w:hAnsi="Arial" w:cs="Arial"/>
          <w:b/>
          <w:sz w:val="20"/>
          <w:szCs w:val="20"/>
        </w:rPr>
        <w:t>"</w:t>
      </w:r>
      <w:r w:rsidR="002C01A6" w:rsidRPr="00174DD7">
        <w:rPr>
          <w:rFonts w:ascii="Arial" w:hAnsi="Arial" w:cs="Arial"/>
          <w:sz w:val="20"/>
          <w:szCs w:val="20"/>
          <w:lang w:val="en-ZA"/>
        </w:rPr>
        <w:t xml:space="preserve"> means the Agricultural Product Standards </w:t>
      </w:r>
      <w:r w:rsidR="00C46361" w:rsidRPr="00174DD7">
        <w:rPr>
          <w:rFonts w:ascii="Arial" w:hAnsi="Arial" w:cs="Arial"/>
          <w:sz w:val="20"/>
          <w:szCs w:val="20"/>
          <w:lang w:val="en-ZA"/>
        </w:rPr>
        <w:t>A</w:t>
      </w:r>
      <w:r w:rsidR="00E50CC4" w:rsidRPr="00174DD7">
        <w:rPr>
          <w:rFonts w:ascii="Arial" w:hAnsi="Arial" w:cs="Arial"/>
          <w:sz w:val="20"/>
          <w:szCs w:val="20"/>
          <w:lang w:val="en-ZA"/>
        </w:rPr>
        <w:t xml:space="preserve">ct, 1990 (Act No. 119 of 1990); </w:t>
      </w:r>
    </w:p>
    <w:p w14:paraId="1A6567D2" w14:textId="77777777" w:rsidR="003B1BF9" w:rsidRDefault="003B1BF9" w:rsidP="008045F5">
      <w:pPr>
        <w:tabs>
          <w:tab w:val="left" w:pos="9214"/>
        </w:tabs>
        <w:ind w:left="720" w:right="282" w:hanging="720"/>
        <w:jc w:val="both"/>
        <w:rPr>
          <w:rFonts w:ascii="Arial" w:hAnsi="Arial" w:cs="Arial"/>
          <w:sz w:val="20"/>
          <w:szCs w:val="20"/>
          <w:lang w:val="en-ZA"/>
        </w:rPr>
      </w:pPr>
    </w:p>
    <w:p w14:paraId="3560FEE7" w14:textId="0FBE7347" w:rsidR="002C01A6" w:rsidRDefault="003B1BF9" w:rsidP="008045F5">
      <w:pPr>
        <w:tabs>
          <w:tab w:val="left" w:pos="9214"/>
        </w:tabs>
        <w:ind w:left="720" w:right="282" w:hanging="720"/>
        <w:jc w:val="both"/>
        <w:rPr>
          <w:rFonts w:ascii="Arial" w:hAnsi="Arial" w:cs="Arial"/>
          <w:sz w:val="20"/>
          <w:szCs w:val="20"/>
          <w:lang w:val="en-ZA"/>
        </w:rPr>
      </w:pPr>
      <w:r w:rsidRPr="002228F7">
        <w:rPr>
          <w:rFonts w:ascii="Arial" w:eastAsia="Times New Roman" w:hAnsi="Arial" w:cs="Arial"/>
          <w:b/>
          <w:sz w:val="20"/>
        </w:rPr>
        <w:t>"</w:t>
      </w:r>
      <w:proofErr w:type="gramStart"/>
      <w:r w:rsidRPr="002228F7">
        <w:rPr>
          <w:rFonts w:ascii="Arial" w:eastAsia="Times New Roman" w:hAnsi="Arial" w:cs="Arial"/>
          <w:b/>
          <w:sz w:val="20"/>
        </w:rPr>
        <w:t>trade mark</w:t>
      </w:r>
      <w:proofErr w:type="gramEnd"/>
      <w:r w:rsidRPr="002228F7">
        <w:rPr>
          <w:rFonts w:ascii="Arial" w:eastAsia="Times New Roman" w:hAnsi="Arial" w:cs="Arial"/>
          <w:b/>
          <w:sz w:val="20"/>
        </w:rPr>
        <w:t>"</w:t>
      </w:r>
      <w:r w:rsidRPr="002228F7">
        <w:rPr>
          <w:rFonts w:ascii="Arial" w:eastAsia="Times New Roman" w:hAnsi="Arial" w:cs="Arial"/>
          <w:sz w:val="20"/>
        </w:rPr>
        <w:t xml:space="preserve"> means a trade mark as defined in the Trade Marks Act, 1993 (Act No. 194 of 1993);</w:t>
      </w:r>
      <w:r w:rsidR="00406AB2" w:rsidRPr="00406AB2">
        <w:rPr>
          <w:rFonts w:ascii="Arial" w:hAnsi="Arial" w:cs="Arial"/>
          <w:color w:val="1F497D" w:themeColor="text2"/>
          <w:sz w:val="20"/>
        </w:rPr>
        <w:t xml:space="preserve"> </w:t>
      </w:r>
      <w:r w:rsidR="00E50CC4" w:rsidRPr="00174DD7">
        <w:rPr>
          <w:rFonts w:ascii="Arial" w:hAnsi="Arial" w:cs="Arial"/>
          <w:sz w:val="20"/>
          <w:szCs w:val="20"/>
          <w:lang w:val="en-ZA"/>
        </w:rPr>
        <w:t>and</w:t>
      </w:r>
    </w:p>
    <w:p w14:paraId="07A7A889" w14:textId="77777777" w:rsidR="001310FF" w:rsidRDefault="001310FF" w:rsidP="008045F5">
      <w:pPr>
        <w:tabs>
          <w:tab w:val="left" w:pos="9214"/>
        </w:tabs>
        <w:ind w:left="720" w:right="282" w:hanging="720"/>
        <w:jc w:val="both"/>
        <w:rPr>
          <w:rFonts w:ascii="Arial" w:hAnsi="Arial" w:cs="Arial"/>
          <w:sz w:val="20"/>
          <w:szCs w:val="20"/>
        </w:rPr>
      </w:pPr>
    </w:p>
    <w:p w14:paraId="322ADB2B" w14:textId="54EFF5AA" w:rsidR="001310FF" w:rsidRPr="00664BF5" w:rsidRDefault="001310FF" w:rsidP="001310FF">
      <w:pPr>
        <w:ind w:left="720" w:hanging="720"/>
        <w:jc w:val="both"/>
        <w:rPr>
          <w:rFonts w:ascii="Arial" w:hAnsi="Arial" w:cs="Arial"/>
          <w:strike/>
          <w:color w:val="0070C0"/>
          <w:sz w:val="20"/>
          <w:lang w:val="en-GB"/>
        </w:rPr>
      </w:pPr>
      <w:r w:rsidRPr="00664BF5">
        <w:rPr>
          <w:rFonts w:ascii="Arial" w:hAnsi="Arial" w:cs="Arial"/>
          <w:b/>
          <w:color w:val="0070C0"/>
          <w:sz w:val="20"/>
          <w:lang w:val="en-GB"/>
        </w:rPr>
        <w:t>"white</w:t>
      </w:r>
      <w:r w:rsidR="00D24842" w:rsidRPr="00664BF5">
        <w:rPr>
          <w:rFonts w:ascii="Arial" w:hAnsi="Arial" w:cs="Arial"/>
          <w:b/>
          <w:strike/>
          <w:color w:val="0070C0"/>
          <w:sz w:val="20"/>
          <w:lang w:val="en-GB"/>
        </w:rPr>
        <w:t>/deviating</w:t>
      </w:r>
      <w:r w:rsidRPr="00664BF5">
        <w:rPr>
          <w:rFonts w:ascii="Arial" w:hAnsi="Arial" w:cs="Arial"/>
          <w:b/>
          <w:strike/>
          <w:color w:val="0070C0"/>
          <w:sz w:val="20"/>
          <w:lang w:val="en-GB"/>
        </w:rPr>
        <w:t xml:space="preserve"> </w:t>
      </w:r>
      <w:r w:rsidRPr="00664BF5">
        <w:rPr>
          <w:rFonts w:ascii="Arial" w:hAnsi="Arial" w:cs="Arial"/>
          <w:b/>
          <w:color w:val="0070C0"/>
          <w:sz w:val="20"/>
          <w:lang w:val="en-GB"/>
        </w:rPr>
        <w:t>sticks"</w:t>
      </w:r>
      <w:r w:rsidRPr="00664BF5">
        <w:rPr>
          <w:rFonts w:ascii="Arial" w:hAnsi="Arial" w:cs="Arial"/>
          <w:color w:val="0070C0"/>
          <w:sz w:val="20"/>
          <w:lang w:val="en-GB"/>
        </w:rPr>
        <w:t xml:space="preserve"> means fine sticks of </w:t>
      </w:r>
      <w:r w:rsidR="00CA765F" w:rsidRPr="00664BF5">
        <w:rPr>
          <w:rFonts w:ascii="Arial" w:hAnsi="Arial" w:cs="Arial"/>
          <w:color w:val="0070C0"/>
          <w:sz w:val="20"/>
          <w:lang w:val="en-GB"/>
        </w:rPr>
        <w:t>rooibos</w:t>
      </w:r>
      <w:r w:rsidR="00D24842" w:rsidRPr="00664BF5">
        <w:rPr>
          <w:rFonts w:ascii="Arial" w:hAnsi="Arial" w:cs="Arial"/>
          <w:color w:val="0070C0"/>
          <w:sz w:val="20"/>
          <w:lang w:val="en-GB"/>
        </w:rPr>
        <w:t xml:space="preserve"> </w:t>
      </w:r>
      <w:r w:rsidRPr="00664BF5">
        <w:rPr>
          <w:rFonts w:ascii="Arial" w:hAnsi="Arial" w:cs="Arial"/>
          <w:color w:val="0070C0"/>
          <w:sz w:val="20"/>
          <w:lang w:val="en-GB"/>
        </w:rPr>
        <w:t xml:space="preserve">plant origin, that did not take on the distinctive colour of </w:t>
      </w:r>
      <w:r w:rsidR="00CA765F" w:rsidRPr="00664BF5">
        <w:rPr>
          <w:rFonts w:ascii="Arial" w:hAnsi="Arial" w:cs="Arial"/>
          <w:color w:val="0070C0"/>
          <w:sz w:val="20"/>
          <w:lang w:val="en-GB"/>
        </w:rPr>
        <w:t>rooibos</w:t>
      </w:r>
      <w:r w:rsidR="00D24842" w:rsidRPr="00664BF5">
        <w:rPr>
          <w:rFonts w:ascii="Arial" w:hAnsi="Arial" w:cs="Arial"/>
          <w:color w:val="0070C0"/>
          <w:sz w:val="20"/>
          <w:lang w:val="en-GB"/>
        </w:rPr>
        <w:t xml:space="preserve">/green </w:t>
      </w:r>
      <w:r w:rsidR="00CA765F" w:rsidRPr="00664BF5">
        <w:rPr>
          <w:rFonts w:ascii="Arial" w:hAnsi="Arial" w:cs="Arial"/>
          <w:color w:val="0070C0"/>
          <w:sz w:val="20"/>
          <w:lang w:val="en-GB"/>
        </w:rPr>
        <w:t>rooibos</w:t>
      </w:r>
      <w:r w:rsidRPr="00664BF5">
        <w:rPr>
          <w:rFonts w:ascii="Arial" w:hAnsi="Arial" w:cs="Arial"/>
          <w:color w:val="0070C0"/>
          <w:sz w:val="20"/>
          <w:lang w:val="en-GB"/>
        </w:rPr>
        <w:t xml:space="preserve"> during processing, </w:t>
      </w:r>
      <w:r w:rsidRPr="00664BF5">
        <w:rPr>
          <w:rFonts w:ascii="Arial" w:hAnsi="Arial" w:cs="Arial"/>
          <w:strike/>
          <w:color w:val="0070C0"/>
          <w:sz w:val="20"/>
          <w:lang w:val="en-GB"/>
        </w:rPr>
        <w:t xml:space="preserve">and which detrimentally affect the appearance of </w:t>
      </w:r>
      <w:r w:rsidR="00810365" w:rsidRPr="00664BF5">
        <w:rPr>
          <w:rFonts w:ascii="Arial" w:hAnsi="Arial" w:cs="Arial"/>
          <w:strike/>
          <w:color w:val="0070C0"/>
          <w:sz w:val="20"/>
          <w:lang w:val="en-GB"/>
        </w:rPr>
        <w:t xml:space="preserve">the </w:t>
      </w:r>
      <w:r w:rsidR="00CA765F" w:rsidRPr="00664BF5">
        <w:rPr>
          <w:rFonts w:ascii="Arial" w:hAnsi="Arial" w:cs="Arial"/>
          <w:strike/>
          <w:color w:val="0070C0"/>
          <w:sz w:val="20"/>
          <w:lang w:val="en-GB"/>
        </w:rPr>
        <w:t>rooibos</w:t>
      </w:r>
      <w:r w:rsidR="00810365" w:rsidRPr="00664BF5">
        <w:rPr>
          <w:rFonts w:ascii="Arial" w:hAnsi="Arial" w:cs="Arial"/>
          <w:strike/>
          <w:color w:val="0070C0"/>
          <w:sz w:val="20"/>
          <w:lang w:val="en-GB"/>
        </w:rPr>
        <w:t xml:space="preserve">/green </w:t>
      </w:r>
      <w:r w:rsidR="00CA765F" w:rsidRPr="00664BF5">
        <w:rPr>
          <w:rFonts w:ascii="Arial" w:hAnsi="Arial" w:cs="Arial"/>
          <w:strike/>
          <w:color w:val="0070C0"/>
          <w:sz w:val="20"/>
          <w:lang w:val="en-GB"/>
        </w:rPr>
        <w:t>rooibos</w:t>
      </w:r>
      <w:r w:rsidR="00810365" w:rsidRPr="00664BF5">
        <w:rPr>
          <w:rFonts w:ascii="Arial" w:hAnsi="Arial" w:cs="Arial"/>
          <w:strike/>
          <w:color w:val="0070C0"/>
          <w:sz w:val="20"/>
          <w:lang w:val="en-GB"/>
        </w:rPr>
        <w:t>.</w:t>
      </w:r>
    </w:p>
    <w:p w14:paraId="248D7D44" w14:textId="77777777" w:rsidR="006A7789" w:rsidRPr="00664BF5" w:rsidRDefault="006A7789" w:rsidP="00C448E1">
      <w:pPr>
        <w:tabs>
          <w:tab w:val="left" w:pos="9214"/>
        </w:tabs>
        <w:ind w:left="720" w:right="282" w:hanging="720"/>
        <w:jc w:val="both"/>
        <w:rPr>
          <w:rFonts w:ascii="Arial" w:hAnsi="Arial" w:cs="Arial"/>
          <w:color w:val="0070C0"/>
          <w:sz w:val="20"/>
          <w:szCs w:val="20"/>
          <w:lang w:val="en-GB"/>
        </w:rPr>
      </w:pPr>
    </w:p>
    <w:p w14:paraId="2E5CDFE5" w14:textId="77777777" w:rsidR="003B5249" w:rsidRPr="00415BDA" w:rsidRDefault="003B5249" w:rsidP="003B5249">
      <w:pPr>
        <w:pStyle w:val="BodyText"/>
        <w:spacing w:line="240" w:lineRule="atLeast"/>
        <w:rPr>
          <w:rFonts w:cs="Arial"/>
          <w:i/>
          <w:iCs/>
          <w:sz w:val="20"/>
        </w:rPr>
      </w:pPr>
      <w:r w:rsidRPr="00415BDA">
        <w:rPr>
          <w:rFonts w:cs="Arial"/>
          <w:i/>
          <w:iCs/>
          <w:sz w:val="20"/>
        </w:rPr>
        <w:t>Scope of regulations</w:t>
      </w:r>
    </w:p>
    <w:p w14:paraId="3C061B26" w14:textId="77777777" w:rsidR="003B5249" w:rsidRPr="00415BDA" w:rsidRDefault="003B5249" w:rsidP="003B5249">
      <w:pPr>
        <w:pStyle w:val="BodyText"/>
        <w:spacing w:line="240" w:lineRule="atLeast"/>
        <w:rPr>
          <w:rFonts w:cs="Arial"/>
          <w:b w:val="0"/>
          <w:iCs/>
          <w:sz w:val="20"/>
        </w:rPr>
      </w:pPr>
    </w:p>
    <w:p w14:paraId="514C5B2B" w14:textId="2BD04063" w:rsidR="003B5249" w:rsidRDefault="003B5249" w:rsidP="003B5249">
      <w:pPr>
        <w:tabs>
          <w:tab w:val="left" w:pos="567"/>
        </w:tabs>
        <w:jc w:val="both"/>
        <w:rPr>
          <w:rFonts w:ascii="Arial" w:hAnsi="Arial" w:cs="Arial"/>
          <w:iCs/>
          <w:sz w:val="20"/>
        </w:rPr>
      </w:pPr>
      <w:r w:rsidRPr="00415BDA">
        <w:rPr>
          <w:rFonts w:ascii="Arial" w:hAnsi="Arial" w:cs="Arial"/>
          <w:iCs/>
          <w:sz w:val="20"/>
        </w:rPr>
        <w:t>2.</w:t>
      </w:r>
      <w:r w:rsidRPr="00415BDA">
        <w:rPr>
          <w:rFonts w:ascii="Arial" w:hAnsi="Arial" w:cs="Arial"/>
          <w:iCs/>
          <w:sz w:val="20"/>
        </w:rPr>
        <w:tab/>
        <w:t xml:space="preserve">These regulations shall apply to </w:t>
      </w:r>
      <w:bookmarkStart w:id="4" w:name="_Hlk164420776"/>
      <w:r w:rsidR="00CA765F">
        <w:rPr>
          <w:rFonts w:ascii="Arial" w:hAnsi="Arial" w:cs="Arial"/>
          <w:iCs/>
          <w:sz w:val="20"/>
        </w:rPr>
        <w:t>rooibos</w:t>
      </w:r>
      <w:r>
        <w:rPr>
          <w:rFonts w:ascii="Arial" w:hAnsi="Arial" w:cs="Arial"/>
          <w:iCs/>
          <w:sz w:val="20"/>
        </w:rPr>
        <w:t xml:space="preserve"> and green </w:t>
      </w:r>
      <w:r w:rsidR="00CA765F">
        <w:rPr>
          <w:rFonts w:ascii="Arial" w:hAnsi="Arial" w:cs="Arial"/>
          <w:iCs/>
          <w:sz w:val="20"/>
        </w:rPr>
        <w:t>rooibos</w:t>
      </w:r>
      <w:r w:rsidRPr="00415BDA">
        <w:rPr>
          <w:rFonts w:ascii="Arial" w:hAnsi="Arial" w:cs="Arial"/>
          <w:sz w:val="20"/>
          <w:lang w:val="en-GB"/>
        </w:rPr>
        <w:t xml:space="preserve"> </w:t>
      </w:r>
      <w:bookmarkEnd w:id="4"/>
      <w:r>
        <w:rPr>
          <w:rFonts w:ascii="Arial" w:hAnsi="Arial" w:cs="Arial"/>
          <w:sz w:val="20"/>
          <w:lang w:val="en-GB"/>
        </w:rPr>
        <w:t xml:space="preserve">products </w:t>
      </w:r>
      <w:r w:rsidRPr="00415BDA">
        <w:rPr>
          <w:rFonts w:ascii="Arial" w:hAnsi="Arial" w:cs="Arial"/>
          <w:iCs/>
          <w:sz w:val="20"/>
        </w:rPr>
        <w:t xml:space="preserve">intended for sale in the Republic of South Africa to which and </w:t>
      </w:r>
      <w:proofErr w:type="gramStart"/>
      <w:r w:rsidRPr="00415BDA">
        <w:rPr>
          <w:rFonts w:ascii="Arial" w:hAnsi="Arial" w:cs="Arial"/>
          <w:iCs/>
          <w:sz w:val="20"/>
        </w:rPr>
        <w:t>under circumstances in which</w:t>
      </w:r>
      <w:proofErr w:type="gramEnd"/>
      <w:r w:rsidRPr="00415BDA">
        <w:rPr>
          <w:rFonts w:ascii="Arial" w:hAnsi="Arial" w:cs="Arial"/>
          <w:iCs/>
          <w:sz w:val="20"/>
        </w:rPr>
        <w:t xml:space="preserve"> a prohibition in terms of se</w:t>
      </w:r>
      <w:r>
        <w:rPr>
          <w:rFonts w:ascii="Arial" w:hAnsi="Arial" w:cs="Arial"/>
          <w:iCs/>
          <w:sz w:val="20"/>
        </w:rPr>
        <w:t xml:space="preserve">ction 3 of the Act </w:t>
      </w:r>
      <w:r w:rsidRPr="00175C95">
        <w:rPr>
          <w:rFonts w:ascii="Arial" w:hAnsi="Arial" w:cs="Arial"/>
          <w:iCs/>
          <w:sz w:val="20"/>
        </w:rPr>
        <w:t xml:space="preserve">regarding control over the sale of </w:t>
      </w:r>
      <w:r w:rsidR="00CA765F">
        <w:rPr>
          <w:rFonts w:ascii="Arial" w:hAnsi="Arial" w:cs="Arial"/>
          <w:iCs/>
          <w:sz w:val="20"/>
        </w:rPr>
        <w:t>rooibos</w:t>
      </w:r>
      <w:r>
        <w:rPr>
          <w:rFonts w:ascii="Arial" w:hAnsi="Arial" w:cs="Arial"/>
          <w:iCs/>
          <w:sz w:val="20"/>
        </w:rPr>
        <w:t xml:space="preserve"> and green </w:t>
      </w:r>
      <w:r w:rsidR="00CA765F">
        <w:rPr>
          <w:rFonts w:ascii="Arial" w:hAnsi="Arial" w:cs="Arial"/>
          <w:iCs/>
          <w:sz w:val="20"/>
        </w:rPr>
        <w:t>rooibos</w:t>
      </w:r>
      <w:r w:rsidRPr="00415BDA">
        <w:rPr>
          <w:rFonts w:ascii="Arial" w:hAnsi="Arial" w:cs="Arial"/>
          <w:sz w:val="20"/>
          <w:lang w:val="en-GB"/>
        </w:rPr>
        <w:t xml:space="preserve"> </w:t>
      </w:r>
      <w:r>
        <w:rPr>
          <w:rFonts w:ascii="Arial" w:hAnsi="Arial" w:cs="Arial"/>
          <w:sz w:val="20"/>
          <w:lang w:val="en-GB"/>
        </w:rPr>
        <w:t xml:space="preserve">products </w:t>
      </w:r>
      <w:r w:rsidRPr="00175C95">
        <w:rPr>
          <w:rFonts w:ascii="Arial" w:hAnsi="Arial" w:cs="Arial"/>
          <w:iCs/>
          <w:sz w:val="20"/>
        </w:rPr>
        <w:t>apply.</w:t>
      </w:r>
    </w:p>
    <w:p w14:paraId="104C2D43" w14:textId="77777777" w:rsidR="00CA765F" w:rsidRPr="00174DD7" w:rsidRDefault="00CA765F" w:rsidP="00724D4F">
      <w:pPr>
        <w:tabs>
          <w:tab w:val="left" w:pos="9214"/>
        </w:tabs>
        <w:ind w:right="282"/>
        <w:jc w:val="both"/>
        <w:rPr>
          <w:rFonts w:ascii="Arial" w:hAnsi="Arial" w:cs="Arial"/>
          <w:sz w:val="20"/>
          <w:szCs w:val="20"/>
          <w:lang w:val="en-GB"/>
        </w:rPr>
      </w:pPr>
    </w:p>
    <w:p w14:paraId="630B659B" w14:textId="56EF359F" w:rsidR="004453DB" w:rsidRPr="00174DD7" w:rsidRDefault="004453DB" w:rsidP="008045F5">
      <w:pPr>
        <w:tabs>
          <w:tab w:val="left" w:pos="9214"/>
        </w:tabs>
        <w:ind w:right="282"/>
        <w:jc w:val="both"/>
        <w:rPr>
          <w:rFonts w:ascii="Arial" w:hAnsi="Arial" w:cs="Arial"/>
          <w:b/>
          <w:i/>
          <w:sz w:val="20"/>
          <w:szCs w:val="20"/>
          <w:lang w:val="en-GB"/>
        </w:rPr>
      </w:pPr>
      <w:r w:rsidRPr="00174DD7">
        <w:rPr>
          <w:rFonts w:ascii="Arial" w:hAnsi="Arial" w:cs="Arial"/>
          <w:b/>
          <w:i/>
          <w:sz w:val="20"/>
          <w:szCs w:val="20"/>
          <w:lang w:val="en-GB"/>
        </w:rPr>
        <w:t xml:space="preserve">Restrictions on the sale of </w:t>
      </w:r>
      <w:r w:rsidR="00CA765F">
        <w:rPr>
          <w:rFonts w:ascii="Arial" w:hAnsi="Arial" w:cs="Arial"/>
          <w:b/>
          <w:i/>
          <w:sz w:val="20"/>
          <w:szCs w:val="20"/>
          <w:lang w:val="en-GB"/>
        </w:rPr>
        <w:t>rooibos</w:t>
      </w:r>
      <w:r w:rsidR="0034789D">
        <w:rPr>
          <w:rFonts w:ascii="Arial" w:hAnsi="Arial" w:cs="Arial"/>
          <w:b/>
          <w:i/>
          <w:sz w:val="20"/>
          <w:szCs w:val="20"/>
          <w:lang w:val="en-GB"/>
        </w:rPr>
        <w:t xml:space="preserve"> a</w:t>
      </w:r>
      <w:r w:rsidR="005D010B" w:rsidRPr="00174DD7">
        <w:rPr>
          <w:rFonts w:ascii="Arial" w:hAnsi="Arial" w:cs="Arial"/>
          <w:b/>
          <w:i/>
          <w:sz w:val="20"/>
          <w:szCs w:val="20"/>
          <w:lang w:val="en-GB"/>
        </w:rPr>
        <w:t xml:space="preserve">nd </w:t>
      </w:r>
      <w:r w:rsidR="0034789D">
        <w:rPr>
          <w:rFonts w:ascii="Arial" w:hAnsi="Arial" w:cs="Arial"/>
          <w:b/>
          <w:i/>
          <w:sz w:val="20"/>
          <w:szCs w:val="20"/>
          <w:lang w:val="en-GB"/>
        </w:rPr>
        <w:t xml:space="preserve">green </w:t>
      </w:r>
      <w:r w:rsidR="00CA765F">
        <w:rPr>
          <w:rFonts w:ascii="Arial" w:hAnsi="Arial" w:cs="Arial"/>
          <w:b/>
          <w:i/>
          <w:sz w:val="20"/>
          <w:szCs w:val="20"/>
          <w:lang w:val="en-GB"/>
        </w:rPr>
        <w:t>rooibos</w:t>
      </w:r>
      <w:r w:rsidR="0034789D">
        <w:rPr>
          <w:rFonts w:ascii="Arial" w:hAnsi="Arial" w:cs="Arial"/>
          <w:b/>
          <w:i/>
          <w:sz w:val="20"/>
          <w:szCs w:val="20"/>
          <w:lang w:val="en-GB"/>
        </w:rPr>
        <w:t xml:space="preserve"> </w:t>
      </w:r>
      <w:r w:rsidR="005D010B" w:rsidRPr="00174DD7">
        <w:rPr>
          <w:rFonts w:ascii="Arial" w:hAnsi="Arial" w:cs="Arial"/>
          <w:b/>
          <w:i/>
          <w:sz w:val="20"/>
          <w:szCs w:val="20"/>
          <w:lang w:val="en-GB"/>
        </w:rPr>
        <w:t>products</w:t>
      </w:r>
    </w:p>
    <w:p w14:paraId="4745C539" w14:textId="49E14043" w:rsidR="004453DB" w:rsidRPr="00406AB2" w:rsidRDefault="004453DB" w:rsidP="008045F5">
      <w:pPr>
        <w:tabs>
          <w:tab w:val="left" w:pos="9214"/>
        </w:tabs>
        <w:ind w:right="282"/>
        <w:jc w:val="both"/>
        <w:rPr>
          <w:rFonts w:ascii="Arial" w:hAnsi="Arial" w:cs="Arial"/>
          <w:color w:val="1F497D" w:themeColor="text2"/>
          <w:sz w:val="20"/>
          <w:szCs w:val="20"/>
          <w:lang w:val="en-GB"/>
        </w:rPr>
      </w:pPr>
    </w:p>
    <w:p w14:paraId="5AABF459" w14:textId="71A1F9D3" w:rsidR="004453DB" w:rsidRPr="002228F7" w:rsidRDefault="003B5249" w:rsidP="008045F5">
      <w:pPr>
        <w:tabs>
          <w:tab w:val="left" w:pos="709"/>
        </w:tabs>
        <w:jc w:val="both"/>
        <w:rPr>
          <w:rFonts w:ascii="Arial" w:hAnsi="Arial" w:cs="Arial"/>
          <w:sz w:val="20"/>
          <w:szCs w:val="20"/>
          <w:lang w:val="en-GB"/>
        </w:rPr>
      </w:pPr>
      <w:r>
        <w:rPr>
          <w:rFonts w:ascii="Arial" w:hAnsi="Arial" w:cs="Arial"/>
          <w:sz w:val="20"/>
          <w:szCs w:val="20"/>
          <w:lang w:val="en-GB"/>
        </w:rPr>
        <w:t>3</w:t>
      </w:r>
      <w:r w:rsidR="005E3355">
        <w:rPr>
          <w:rFonts w:ascii="Arial" w:hAnsi="Arial" w:cs="Arial"/>
          <w:sz w:val="20"/>
          <w:szCs w:val="20"/>
          <w:lang w:val="en-GB"/>
        </w:rPr>
        <w:t>.</w:t>
      </w:r>
      <w:r w:rsidR="005E3355">
        <w:rPr>
          <w:rFonts w:ascii="Arial" w:hAnsi="Arial" w:cs="Arial"/>
          <w:sz w:val="20"/>
          <w:szCs w:val="20"/>
          <w:lang w:val="en-GB"/>
        </w:rPr>
        <w:tab/>
        <w:t>(1)</w:t>
      </w:r>
      <w:r w:rsidR="005E3355">
        <w:rPr>
          <w:rFonts w:ascii="Arial" w:hAnsi="Arial" w:cs="Arial"/>
          <w:sz w:val="20"/>
          <w:szCs w:val="20"/>
          <w:lang w:val="en-GB"/>
        </w:rPr>
        <w:tab/>
        <w:t xml:space="preserve">No person shall </w:t>
      </w:r>
      <w:r w:rsidR="004453DB" w:rsidRPr="00174DD7">
        <w:rPr>
          <w:rFonts w:ascii="Arial" w:hAnsi="Arial" w:cs="Arial"/>
          <w:sz w:val="20"/>
          <w:szCs w:val="20"/>
          <w:lang w:val="en-GB"/>
        </w:rPr>
        <w:t xml:space="preserve">sell </w:t>
      </w:r>
      <w:r w:rsidR="00CA765F">
        <w:rPr>
          <w:rFonts w:ascii="Arial" w:hAnsi="Arial" w:cs="Arial"/>
          <w:sz w:val="20"/>
          <w:szCs w:val="20"/>
          <w:lang w:val="en-GB"/>
        </w:rPr>
        <w:t>rooibos</w:t>
      </w:r>
      <w:r w:rsidR="00AC2B27">
        <w:rPr>
          <w:rFonts w:ascii="Arial" w:hAnsi="Arial" w:cs="Arial"/>
          <w:sz w:val="20"/>
          <w:szCs w:val="20"/>
          <w:lang w:val="en-GB"/>
        </w:rPr>
        <w:t xml:space="preserve"> and green </w:t>
      </w:r>
      <w:r w:rsidR="00CA765F">
        <w:rPr>
          <w:rFonts w:ascii="Arial" w:hAnsi="Arial" w:cs="Arial"/>
          <w:sz w:val="20"/>
          <w:szCs w:val="20"/>
          <w:lang w:val="en-GB"/>
        </w:rPr>
        <w:t>rooibos</w:t>
      </w:r>
      <w:r w:rsidR="00AC2B27">
        <w:rPr>
          <w:rFonts w:ascii="Arial" w:hAnsi="Arial" w:cs="Arial"/>
          <w:sz w:val="20"/>
          <w:szCs w:val="20"/>
          <w:lang w:val="en-GB"/>
        </w:rPr>
        <w:t xml:space="preserve"> </w:t>
      </w:r>
      <w:r w:rsidR="0034789D">
        <w:rPr>
          <w:rFonts w:ascii="Arial" w:hAnsi="Arial" w:cs="Arial"/>
          <w:sz w:val="20"/>
          <w:szCs w:val="20"/>
          <w:lang w:val="en-GB"/>
        </w:rPr>
        <w:t xml:space="preserve">products </w:t>
      </w:r>
      <w:r w:rsidR="00AC2B27">
        <w:rPr>
          <w:rFonts w:ascii="Arial" w:hAnsi="Arial" w:cs="Arial"/>
          <w:sz w:val="20"/>
          <w:szCs w:val="20"/>
          <w:lang w:val="en-GB"/>
        </w:rPr>
        <w:t xml:space="preserve">in </w:t>
      </w:r>
      <w:r w:rsidR="004453DB" w:rsidRPr="00174DD7">
        <w:rPr>
          <w:rFonts w:ascii="Arial" w:hAnsi="Arial" w:cs="Arial"/>
          <w:sz w:val="20"/>
          <w:szCs w:val="20"/>
          <w:lang w:val="en-GB"/>
        </w:rPr>
        <w:t xml:space="preserve">the Republic </w:t>
      </w:r>
      <w:r w:rsidR="00D17AC6" w:rsidRPr="00174DD7">
        <w:rPr>
          <w:rFonts w:ascii="Arial" w:hAnsi="Arial" w:cs="Arial"/>
          <w:sz w:val="20"/>
          <w:szCs w:val="20"/>
          <w:lang w:val="en-GB"/>
        </w:rPr>
        <w:t xml:space="preserve">of South Africa </w:t>
      </w:r>
      <w:r w:rsidR="004453DB" w:rsidRPr="002228F7">
        <w:rPr>
          <w:rFonts w:ascii="Arial" w:hAnsi="Arial" w:cs="Arial"/>
          <w:sz w:val="20"/>
          <w:szCs w:val="20"/>
          <w:lang w:val="en-GB"/>
        </w:rPr>
        <w:t>unless</w:t>
      </w:r>
      <w:r w:rsidR="00171502" w:rsidRPr="002228F7">
        <w:rPr>
          <w:rFonts w:ascii="Arial" w:hAnsi="Arial" w:cs="Arial"/>
          <w:sz w:val="20"/>
          <w:szCs w:val="20"/>
          <w:lang w:val="en-GB"/>
        </w:rPr>
        <w:t xml:space="preserve"> </w:t>
      </w:r>
      <w:r w:rsidR="00171502" w:rsidRPr="002228F7">
        <w:rPr>
          <w:rFonts w:ascii="Arial" w:hAnsi="Arial" w:cs="Arial"/>
          <w:sz w:val="20"/>
        </w:rPr>
        <w:t>such products</w:t>
      </w:r>
      <w:r w:rsidR="004453DB" w:rsidRPr="002228F7">
        <w:rPr>
          <w:rFonts w:ascii="Arial" w:hAnsi="Arial" w:cs="Arial"/>
          <w:sz w:val="20"/>
          <w:szCs w:val="20"/>
          <w:lang w:val="en-GB"/>
        </w:rPr>
        <w:t xml:space="preserve"> </w:t>
      </w:r>
      <w:r w:rsidR="00146410" w:rsidRPr="002228F7">
        <w:rPr>
          <w:rFonts w:ascii="Arial" w:hAnsi="Arial" w:cs="Arial"/>
          <w:sz w:val="20"/>
          <w:szCs w:val="20"/>
          <w:lang w:val="en-GB"/>
        </w:rPr>
        <w:t>–</w:t>
      </w:r>
    </w:p>
    <w:p w14:paraId="11C9CF9B" w14:textId="77777777" w:rsidR="004453DB" w:rsidRPr="00174DD7" w:rsidRDefault="004453DB" w:rsidP="008045F5">
      <w:pPr>
        <w:tabs>
          <w:tab w:val="left" w:pos="9214"/>
        </w:tabs>
        <w:jc w:val="both"/>
        <w:rPr>
          <w:rFonts w:ascii="Arial" w:hAnsi="Arial" w:cs="Arial"/>
          <w:sz w:val="20"/>
          <w:szCs w:val="20"/>
          <w:lang w:val="en-GB"/>
        </w:rPr>
      </w:pPr>
    </w:p>
    <w:p w14:paraId="062E158D" w14:textId="4B4043AB" w:rsidR="00BA5F90" w:rsidRPr="002228F7" w:rsidRDefault="00352F00" w:rsidP="008045F5">
      <w:pPr>
        <w:pStyle w:val="ListParagraph"/>
        <w:numPr>
          <w:ilvl w:val="0"/>
          <w:numId w:val="2"/>
        </w:numPr>
        <w:tabs>
          <w:tab w:val="left" w:pos="-1440"/>
          <w:tab w:val="left" w:pos="9214"/>
        </w:tabs>
        <w:jc w:val="both"/>
        <w:rPr>
          <w:rFonts w:cs="Arial"/>
          <w:sz w:val="20"/>
        </w:rPr>
      </w:pPr>
      <w:r w:rsidRPr="002228F7">
        <w:rPr>
          <w:rFonts w:cs="Arial"/>
          <w:sz w:val="20"/>
        </w:rPr>
        <w:t>are</w:t>
      </w:r>
      <w:r w:rsidR="004453DB" w:rsidRPr="002228F7">
        <w:rPr>
          <w:rFonts w:cs="Arial"/>
          <w:sz w:val="20"/>
        </w:rPr>
        <w:t xml:space="preserve"> sold according to the c</w:t>
      </w:r>
      <w:r w:rsidR="002426CC" w:rsidRPr="002228F7">
        <w:rPr>
          <w:rFonts w:cs="Arial"/>
          <w:sz w:val="20"/>
        </w:rPr>
        <w:t xml:space="preserve">ategories </w:t>
      </w:r>
      <w:r w:rsidR="003F084E" w:rsidRPr="002228F7">
        <w:rPr>
          <w:rFonts w:cs="Arial"/>
          <w:sz w:val="20"/>
        </w:rPr>
        <w:t xml:space="preserve">referred to in regulation </w:t>
      </w:r>
      <w:proofErr w:type="gramStart"/>
      <w:r w:rsidR="003B5249" w:rsidRPr="002228F7">
        <w:rPr>
          <w:rFonts w:cs="Arial"/>
          <w:sz w:val="20"/>
        </w:rPr>
        <w:t>4</w:t>
      </w:r>
      <w:r w:rsidR="004453DB" w:rsidRPr="002228F7">
        <w:rPr>
          <w:rFonts w:cs="Arial"/>
          <w:sz w:val="20"/>
        </w:rPr>
        <w:t>;</w:t>
      </w:r>
      <w:proofErr w:type="gramEnd"/>
    </w:p>
    <w:p w14:paraId="30FD6417" w14:textId="77777777" w:rsidR="00BA5F90" w:rsidRPr="002228F7" w:rsidRDefault="00BA5F90" w:rsidP="008045F5">
      <w:pPr>
        <w:pStyle w:val="ListParagraph"/>
        <w:tabs>
          <w:tab w:val="left" w:pos="-1440"/>
          <w:tab w:val="left" w:pos="9214"/>
        </w:tabs>
        <w:ind w:left="2160"/>
        <w:jc w:val="both"/>
        <w:rPr>
          <w:rFonts w:cs="Arial"/>
          <w:sz w:val="20"/>
        </w:rPr>
      </w:pPr>
    </w:p>
    <w:p w14:paraId="03F5A418" w14:textId="0D292A98" w:rsidR="004453DB" w:rsidRPr="002228F7" w:rsidRDefault="004453DB" w:rsidP="008045F5">
      <w:pPr>
        <w:pStyle w:val="ListParagraph"/>
        <w:numPr>
          <w:ilvl w:val="0"/>
          <w:numId w:val="2"/>
        </w:numPr>
        <w:tabs>
          <w:tab w:val="left" w:pos="-1440"/>
          <w:tab w:val="left" w:pos="9214"/>
        </w:tabs>
        <w:jc w:val="both"/>
        <w:rPr>
          <w:rFonts w:cs="Arial"/>
          <w:sz w:val="20"/>
        </w:rPr>
      </w:pPr>
      <w:r w:rsidRPr="002228F7">
        <w:rPr>
          <w:rFonts w:cs="Arial"/>
          <w:sz w:val="20"/>
        </w:rPr>
        <w:t>compl</w:t>
      </w:r>
      <w:r w:rsidR="00171502" w:rsidRPr="002228F7">
        <w:rPr>
          <w:rFonts w:cs="Arial"/>
          <w:sz w:val="20"/>
        </w:rPr>
        <w:t>y</w:t>
      </w:r>
      <w:r w:rsidRPr="002228F7">
        <w:rPr>
          <w:rFonts w:cs="Arial"/>
          <w:sz w:val="20"/>
        </w:rPr>
        <w:t xml:space="preserve"> with the </w:t>
      </w:r>
      <w:r w:rsidR="00D056B0">
        <w:rPr>
          <w:rFonts w:cs="Arial"/>
          <w:sz w:val="20"/>
        </w:rPr>
        <w:t xml:space="preserve">grades and </w:t>
      </w:r>
      <w:r w:rsidRPr="002228F7">
        <w:rPr>
          <w:rFonts w:cs="Arial"/>
          <w:sz w:val="20"/>
        </w:rPr>
        <w:t xml:space="preserve">standards </w:t>
      </w:r>
      <w:r w:rsidR="00BB159F" w:rsidRPr="002228F7">
        <w:rPr>
          <w:rFonts w:cs="Arial"/>
          <w:sz w:val="20"/>
        </w:rPr>
        <w:t xml:space="preserve">prescribed for </w:t>
      </w:r>
      <w:r w:rsidR="00F06478" w:rsidRPr="002228F7">
        <w:rPr>
          <w:rFonts w:cs="Arial"/>
          <w:sz w:val="20"/>
        </w:rPr>
        <w:t>each c</w:t>
      </w:r>
      <w:r w:rsidR="00BB159F" w:rsidRPr="002228F7">
        <w:rPr>
          <w:rFonts w:cs="Arial"/>
          <w:sz w:val="20"/>
        </w:rPr>
        <w:t xml:space="preserve">ategory </w:t>
      </w:r>
      <w:r w:rsidRPr="002228F7">
        <w:rPr>
          <w:rFonts w:cs="Arial"/>
          <w:sz w:val="20"/>
        </w:rPr>
        <w:t>referred to in regulation</w:t>
      </w:r>
      <w:r w:rsidR="00BB159F" w:rsidRPr="002228F7">
        <w:rPr>
          <w:rFonts w:cs="Arial"/>
          <w:sz w:val="20"/>
        </w:rPr>
        <w:t>s</w:t>
      </w:r>
      <w:r w:rsidR="00B83720" w:rsidRPr="002228F7">
        <w:rPr>
          <w:rFonts w:cs="Arial"/>
          <w:sz w:val="20"/>
        </w:rPr>
        <w:t xml:space="preserve"> </w:t>
      </w:r>
      <w:proofErr w:type="gramStart"/>
      <w:r w:rsidR="00EA06CA">
        <w:rPr>
          <w:rFonts w:cs="Arial"/>
          <w:sz w:val="20"/>
        </w:rPr>
        <w:t>5</w:t>
      </w:r>
      <w:r w:rsidRPr="002228F7">
        <w:rPr>
          <w:rFonts w:cs="Arial"/>
          <w:sz w:val="20"/>
        </w:rPr>
        <w:t>;</w:t>
      </w:r>
      <w:proofErr w:type="gramEnd"/>
    </w:p>
    <w:p w14:paraId="01A4E91D" w14:textId="77777777" w:rsidR="00BA5F90" w:rsidRPr="002228F7" w:rsidRDefault="00BA5F90" w:rsidP="008045F5">
      <w:pPr>
        <w:pStyle w:val="ListParagraph"/>
        <w:tabs>
          <w:tab w:val="left" w:pos="9214"/>
        </w:tabs>
        <w:jc w:val="both"/>
        <w:rPr>
          <w:rFonts w:cs="Arial"/>
          <w:sz w:val="20"/>
        </w:rPr>
      </w:pPr>
    </w:p>
    <w:p w14:paraId="2E8FC073" w14:textId="3837784A" w:rsidR="004453DB" w:rsidRPr="002228F7" w:rsidRDefault="00171502" w:rsidP="008045F5">
      <w:pPr>
        <w:pStyle w:val="ListParagraph"/>
        <w:numPr>
          <w:ilvl w:val="0"/>
          <w:numId w:val="2"/>
        </w:numPr>
        <w:tabs>
          <w:tab w:val="left" w:pos="-1440"/>
          <w:tab w:val="left" w:pos="9214"/>
        </w:tabs>
        <w:jc w:val="both"/>
        <w:rPr>
          <w:rFonts w:cs="Arial"/>
          <w:sz w:val="20"/>
        </w:rPr>
      </w:pPr>
      <w:r w:rsidRPr="002228F7">
        <w:rPr>
          <w:rFonts w:cs="Arial"/>
          <w:sz w:val="20"/>
        </w:rPr>
        <w:t xml:space="preserve">have been packed in </w:t>
      </w:r>
      <w:r w:rsidR="004453DB" w:rsidRPr="002228F7">
        <w:rPr>
          <w:rFonts w:cs="Arial"/>
          <w:sz w:val="20"/>
        </w:rPr>
        <w:t xml:space="preserve">the </w:t>
      </w:r>
      <w:r w:rsidR="002776FB" w:rsidRPr="002228F7">
        <w:rPr>
          <w:rFonts w:cs="Arial"/>
          <w:sz w:val="20"/>
        </w:rPr>
        <w:t>container</w:t>
      </w:r>
      <w:r w:rsidR="004453DB" w:rsidRPr="002228F7">
        <w:rPr>
          <w:rFonts w:cs="Arial"/>
          <w:sz w:val="20"/>
        </w:rPr>
        <w:t xml:space="preserve">s </w:t>
      </w:r>
      <w:r w:rsidR="00496C94" w:rsidRPr="002228F7">
        <w:rPr>
          <w:rFonts w:cs="Arial"/>
          <w:sz w:val="20"/>
        </w:rPr>
        <w:t>and outer containers</w:t>
      </w:r>
      <w:r w:rsidR="004453DB" w:rsidRPr="002228F7">
        <w:rPr>
          <w:rFonts w:cs="Arial"/>
          <w:sz w:val="20"/>
        </w:rPr>
        <w:t xml:space="preserve"> which comply with the requirem</w:t>
      </w:r>
      <w:r w:rsidR="00BB159F" w:rsidRPr="002228F7">
        <w:rPr>
          <w:rFonts w:cs="Arial"/>
          <w:sz w:val="20"/>
        </w:rPr>
        <w:t xml:space="preserve">ents referred to in regulation </w:t>
      </w:r>
      <w:proofErr w:type="gramStart"/>
      <w:r w:rsidR="00F27A45">
        <w:rPr>
          <w:rFonts w:cs="Arial"/>
          <w:sz w:val="20"/>
        </w:rPr>
        <w:t>6</w:t>
      </w:r>
      <w:r w:rsidR="004453DB" w:rsidRPr="002228F7">
        <w:rPr>
          <w:rFonts w:cs="Arial"/>
          <w:sz w:val="20"/>
        </w:rPr>
        <w:t>;</w:t>
      </w:r>
      <w:proofErr w:type="gramEnd"/>
      <w:r w:rsidR="004453DB" w:rsidRPr="002228F7">
        <w:rPr>
          <w:rFonts w:cs="Arial"/>
          <w:sz w:val="20"/>
        </w:rPr>
        <w:t xml:space="preserve"> </w:t>
      </w:r>
    </w:p>
    <w:p w14:paraId="5BD6B71F" w14:textId="77777777" w:rsidR="00BA5F90" w:rsidRPr="002228F7" w:rsidRDefault="00BA5F90" w:rsidP="008045F5">
      <w:pPr>
        <w:pStyle w:val="ListParagraph"/>
        <w:tabs>
          <w:tab w:val="left" w:pos="9214"/>
        </w:tabs>
        <w:jc w:val="both"/>
        <w:rPr>
          <w:rFonts w:cs="Arial"/>
          <w:sz w:val="20"/>
        </w:rPr>
      </w:pPr>
    </w:p>
    <w:p w14:paraId="573C0035" w14:textId="66DCCDF8" w:rsidR="00E6793B" w:rsidRPr="002228F7" w:rsidRDefault="00171502" w:rsidP="008045F5">
      <w:pPr>
        <w:pStyle w:val="ListParagraph"/>
        <w:numPr>
          <w:ilvl w:val="0"/>
          <w:numId w:val="2"/>
        </w:numPr>
        <w:tabs>
          <w:tab w:val="left" w:pos="-1440"/>
          <w:tab w:val="left" w:pos="9214"/>
        </w:tabs>
        <w:jc w:val="both"/>
        <w:rPr>
          <w:rFonts w:cs="Arial"/>
          <w:sz w:val="20"/>
        </w:rPr>
      </w:pPr>
      <w:r w:rsidRPr="002228F7">
        <w:rPr>
          <w:rFonts w:cs="Arial"/>
          <w:sz w:val="20"/>
        </w:rPr>
        <w:t>are</w:t>
      </w:r>
      <w:r w:rsidR="004453DB" w:rsidRPr="002228F7">
        <w:rPr>
          <w:rFonts w:cs="Arial"/>
          <w:sz w:val="20"/>
        </w:rPr>
        <w:t xml:space="preserve"> marked in the manner and with the particulars referred to in regulation</w:t>
      </w:r>
      <w:r w:rsidR="00BB159F" w:rsidRPr="002228F7">
        <w:rPr>
          <w:rFonts w:cs="Arial"/>
          <w:sz w:val="20"/>
        </w:rPr>
        <w:t xml:space="preserve">s </w:t>
      </w:r>
      <w:r w:rsidR="003A5021">
        <w:rPr>
          <w:rFonts w:cs="Arial"/>
          <w:sz w:val="20"/>
        </w:rPr>
        <w:t>7</w:t>
      </w:r>
      <w:r w:rsidR="00BB159F" w:rsidRPr="002228F7">
        <w:rPr>
          <w:rFonts w:cs="Arial"/>
          <w:sz w:val="20"/>
        </w:rPr>
        <w:t xml:space="preserve"> to</w:t>
      </w:r>
      <w:r w:rsidR="00B83720" w:rsidRPr="002228F7">
        <w:rPr>
          <w:rFonts w:cs="Arial"/>
          <w:sz w:val="20"/>
        </w:rPr>
        <w:t xml:space="preserve"> 1</w:t>
      </w:r>
      <w:r w:rsidR="003A5021">
        <w:rPr>
          <w:rFonts w:cs="Arial"/>
          <w:sz w:val="20"/>
        </w:rPr>
        <w:t>3</w:t>
      </w:r>
      <w:r w:rsidR="004453DB" w:rsidRPr="002228F7">
        <w:rPr>
          <w:rFonts w:cs="Arial"/>
          <w:sz w:val="20"/>
        </w:rPr>
        <w:t>;</w:t>
      </w:r>
      <w:r w:rsidR="00E6793B" w:rsidRPr="002228F7">
        <w:rPr>
          <w:rFonts w:cs="Arial"/>
          <w:sz w:val="20"/>
        </w:rPr>
        <w:t xml:space="preserve"> and</w:t>
      </w:r>
    </w:p>
    <w:p w14:paraId="33E0CE9E" w14:textId="77777777" w:rsidR="00BA5F90" w:rsidRPr="002228F7" w:rsidRDefault="00BA5F90" w:rsidP="008045F5">
      <w:pPr>
        <w:pStyle w:val="ListParagraph"/>
        <w:tabs>
          <w:tab w:val="left" w:pos="9214"/>
        </w:tabs>
        <w:jc w:val="both"/>
        <w:rPr>
          <w:rFonts w:cs="Arial"/>
          <w:sz w:val="20"/>
        </w:rPr>
      </w:pPr>
    </w:p>
    <w:p w14:paraId="52634350" w14:textId="755D4FA2" w:rsidR="004453DB" w:rsidRPr="00174DD7" w:rsidRDefault="003E43B6" w:rsidP="008045F5">
      <w:pPr>
        <w:pStyle w:val="ListParagraph"/>
        <w:numPr>
          <w:ilvl w:val="0"/>
          <w:numId w:val="2"/>
        </w:numPr>
        <w:tabs>
          <w:tab w:val="left" w:pos="-1440"/>
          <w:tab w:val="left" w:pos="9214"/>
        </w:tabs>
        <w:jc w:val="both"/>
        <w:rPr>
          <w:rFonts w:cs="Arial"/>
          <w:sz w:val="20"/>
        </w:rPr>
      </w:pPr>
      <w:r w:rsidRPr="002228F7">
        <w:rPr>
          <w:rFonts w:cs="Arial"/>
          <w:sz w:val="20"/>
        </w:rPr>
        <w:t>have</w:t>
      </w:r>
      <w:r w:rsidR="00BA5F90" w:rsidRPr="002228F7">
        <w:rPr>
          <w:rFonts w:cs="Arial"/>
          <w:sz w:val="20"/>
        </w:rPr>
        <w:t xml:space="preserve"> not been </w:t>
      </w:r>
      <w:r w:rsidR="00E25ED3" w:rsidRPr="002228F7">
        <w:rPr>
          <w:rFonts w:cs="Arial"/>
          <w:sz w:val="20"/>
        </w:rPr>
        <w:t>marked with any restricted particulars or in a manner which is pr</w:t>
      </w:r>
      <w:r w:rsidR="00C958E7" w:rsidRPr="002228F7">
        <w:rPr>
          <w:rFonts w:cs="Arial"/>
          <w:sz w:val="20"/>
        </w:rPr>
        <w:t xml:space="preserve">ohibited </w:t>
      </w:r>
      <w:r w:rsidR="00C958E7" w:rsidRPr="00174DD7">
        <w:rPr>
          <w:rFonts w:cs="Arial"/>
          <w:sz w:val="20"/>
        </w:rPr>
        <w:t>in terms of regulation</w:t>
      </w:r>
      <w:r w:rsidR="00BB159F" w:rsidRPr="00174DD7">
        <w:rPr>
          <w:rFonts w:cs="Arial"/>
          <w:sz w:val="20"/>
        </w:rPr>
        <w:t xml:space="preserve"> </w:t>
      </w:r>
      <w:r w:rsidR="003151DF">
        <w:rPr>
          <w:rFonts w:cs="Arial"/>
          <w:sz w:val="20"/>
        </w:rPr>
        <w:t>1</w:t>
      </w:r>
      <w:r w:rsidR="006C3FC4">
        <w:rPr>
          <w:rFonts w:cs="Arial"/>
          <w:sz w:val="20"/>
        </w:rPr>
        <w:t>4</w:t>
      </w:r>
      <w:r w:rsidR="00C958E7" w:rsidRPr="00174DD7">
        <w:rPr>
          <w:rFonts w:cs="Arial"/>
          <w:sz w:val="20"/>
        </w:rPr>
        <w:t>.</w:t>
      </w:r>
    </w:p>
    <w:p w14:paraId="451A2B94" w14:textId="77777777" w:rsidR="004453DB" w:rsidRPr="00174DD7" w:rsidRDefault="004453DB" w:rsidP="008045F5">
      <w:pPr>
        <w:tabs>
          <w:tab w:val="left" w:pos="-1440"/>
          <w:tab w:val="left" w:pos="9214"/>
        </w:tabs>
        <w:ind w:left="2160" w:hanging="720"/>
        <w:jc w:val="both"/>
        <w:rPr>
          <w:rFonts w:ascii="Arial" w:hAnsi="Arial" w:cs="Arial"/>
          <w:sz w:val="20"/>
          <w:szCs w:val="20"/>
          <w:lang w:val="en-GB"/>
        </w:rPr>
      </w:pPr>
    </w:p>
    <w:p w14:paraId="1806AC9A" w14:textId="01D7BB44" w:rsidR="004453DB" w:rsidRPr="00266503" w:rsidRDefault="004453DB" w:rsidP="008045F5">
      <w:pPr>
        <w:tabs>
          <w:tab w:val="left" w:pos="709"/>
        </w:tabs>
        <w:ind w:firstLine="720"/>
        <w:jc w:val="both"/>
        <w:rPr>
          <w:rFonts w:ascii="Arial" w:hAnsi="Arial" w:cs="Arial"/>
          <w:sz w:val="20"/>
          <w:szCs w:val="20"/>
          <w:lang w:val="en-GB"/>
        </w:rPr>
      </w:pPr>
      <w:r w:rsidRPr="00174DD7">
        <w:rPr>
          <w:rFonts w:ascii="Arial" w:hAnsi="Arial" w:cs="Arial"/>
          <w:sz w:val="20"/>
          <w:szCs w:val="20"/>
          <w:lang w:val="en-GB"/>
        </w:rPr>
        <w:t>(2)</w:t>
      </w:r>
      <w:r w:rsidRPr="00174DD7">
        <w:rPr>
          <w:rFonts w:ascii="Arial" w:hAnsi="Arial" w:cs="Arial"/>
          <w:sz w:val="20"/>
          <w:szCs w:val="20"/>
          <w:lang w:val="en-GB"/>
        </w:rPr>
        <w:tab/>
      </w:r>
      <w:r w:rsidRPr="00266503">
        <w:rPr>
          <w:rFonts w:ascii="Arial" w:hAnsi="Arial" w:cs="Arial"/>
          <w:sz w:val="20"/>
          <w:szCs w:val="20"/>
          <w:lang w:val="en-GB"/>
        </w:rPr>
        <w:t>The Executive Officer may</w:t>
      </w:r>
      <w:r w:rsidR="00A32EA8" w:rsidRPr="00266503">
        <w:rPr>
          <w:rFonts w:ascii="Arial" w:hAnsi="Arial" w:cs="Arial"/>
          <w:sz w:val="20"/>
          <w:szCs w:val="20"/>
          <w:lang w:val="en-GB"/>
        </w:rPr>
        <w:t>, tak</w:t>
      </w:r>
      <w:r w:rsidR="00592DC5">
        <w:rPr>
          <w:rFonts w:ascii="Arial" w:hAnsi="Arial" w:cs="Arial"/>
          <w:sz w:val="20"/>
          <w:szCs w:val="20"/>
          <w:lang w:val="en-GB"/>
        </w:rPr>
        <w:t>ing</w:t>
      </w:r>
      <w:r w:rsidR="00B710AF" w:rsidRPr="00266503">
        <w:rPr>
          <w:rFonts w:ascii="Arial" w:hAnsi="Arial" w:cs="Arial"/>
          <w:sz w:val="20"/>
          <w:szCs w:val="20"/>
          <w:lang w:val="en-GB"/>
        </w:rPr>
        <w:t xml:space="preserve"> the following into account,</w:t>
      </w:r>
      <w:r w:rsidRPr="00266503">
        <w:rPr>
          <w:rFonts w:ascii="Arial" w:hAnsi="Arial" w:cs="Arial"/>
          <w:sz w:val="20"/>
          <w:szCs w:val="20"/>
          <w:lang w:val="en-GB"/>
        </w:rPr>
        <w:t xml:space="preserve"> grant written exemption, entirely or partially, to any person</w:t>
      </w:r>
      <w:r w:rsidR="00B710AF" w:rsidRPr="00266503">
        <w:rPr>
          <w:rFonts w:ascii="Arial" w:hAnsi="Arial" w:cs="Arial"/>
          <w:sz w:val="20"/>
          <w:szCs w:val="20"/>
          <w:lang w:val="en-GB"/>
        </w:rPr>
        <w:t>(s) or entity</w:t>
      </w:r>
      <w:r w:rsidRPr="00266503">
        <w:rPr>
          <w:rFonts w:ascii="Arial" w:hAnsi="Arial" w:cs="Arial"/>
          <w:sz w:val="20"/>
          <w:szCs w:val="20"/>
          <w:lang w:val="en-GB"/>
        </w:rPr>
        <w:t xml:space="preserve"> on such </w:t>
      </w:r>
      <w:r w:rsidR="005E3355" w:rsidRPr="00266503">
        <w:rPr>
          <w:rFonts w:ascii="Arial" w:hAnsi="Arial" w:cs="Arial"/>
          <w:sz w:val="20"/>
          <w:szCs w:val="20"/>
          <w:lang w:val="en-GB"/>
        </w:rPr>
        <w:t>conditions,</w:t>
      </w:r>
      <w:r w:rsidRPr="00266503">
        <w:rPr>
          <w:rFonts w:ascii="Arial" w:hAnsi="Arial" w:cs="Arial"/>
          <w:sz w:val="20"/>
          <w:szCs w:val="20"/>
          <w:lang w:val="en-GB"/>
        </w:rPr>
        <w:t xml:space="preserve"> as he</w:t>
      </w:r>
      <w:r w:rsidR="00621EF2" w:rsidRPr="00266503">
        <w:rPr>
          <w:rFonts w:ascii="Arial" w:hAnsi="Arial" w:cs="Arial"/>
          <w:sz w:val="20"/>
          <w:szCs w:val="20"/>
          <w:lang w:val="en-GB"/>
        </w:rPr>
        <w:t xml:space="preserve"> or she </w:t>
      </w:r>
      <w:r w:rsidRPr="00266503">
        <w:rPr>
          <w:rFonts w:ascii="Arial" w:hAnsi="Arial" w:cs="Arial"/>
          <w:sz w:val="20"/>
          <w:szCs w:val="20"/>
          <w:lang w:val="en-GB"/>
        </w:rPr>
        <w:t>deems necessary, from the provisions of sub</w:t>
      </w:r>
      <w:r w:rsidR="00124D23" w:rsidRPr="00266503">
        <w:rPr>
          <w:rFonts w:ascii="Arial" w:hAnsi="Arial" w:cs="Arial"/>
          <w:sz w:val="20"/>
          <w:szCs w:val="20"/>
          <w:lang w:val="en-GB"/>
        </w:rPr>
        <w:t>-</w:t>
      </w:r>
      <w:r w:rsidRPr="00266503">
        <w:rPr>
          <w:rFonts w:ascii="Arial" w:hAnsi="Arial" w:cs="Arial"/>
          <w:sz w:val="20"/>
          <w:szCs w:val="20"/>
          <w:lang w:val="en-GB"/>
        </w:rPr>
        <w:t>regulation (1)</w:t>
      </w:r>
      <w:r w:rsidR="003D5CDE" w:rsidRPr="00266503">
        <w:rPr>
          <w:rFonts w:ascii="Arial" w:hAnsi="Arial" w:cs="Arial"/>
          <w:sz w:val="20"/>
          <w:szCs w:val="20"/>
          <w:lang w:val="en-GB"/>
        </w:rPr>
        <w:t>:</w:t>
      </w:r>
    </w:p>
    <w:p w14:paraId="7DE40E82" w14:textId="77777777" w:rsidR="003D5CDE" w:rsidRPr="00266503" w:rsidRDefault="003D5CDE" w:rsidP="008045F5">
      <w:pPr>
        <w:tabs>
          <w:tab w:val="left" w:pos="709"/>
        </w:tabs>
        <w:ind w:firstLine="720"/>
        <w:jc w:val="both"/>
        <w:rPr>
          <w:rFonts w:ascii="Arial" w:hAnsi="Arial" w:cs="Arial"/>
          <w:sz w:val="20"/>
          <w:szCs w:val="20"/>
          <w:lang w:val="en-GB"/>
        </w:rPr>
      </w:pPr>
    </w:p>
    <w:p w14:paraId="6F26CB00" w14:textId="17512214" w:rsidR="003D5CDE" w:rsidRPr="00266503" w:rsidRDefault="003D5CDE" w:rsidP="003D5CDE">
      <w:pPr>
        <w:pStyle w:val="ListParagraph"/>
        <w:numPr>
          <w:ilvl w:val="0"/>
          <w:numId w:val="27"/>
        </w:numPr>
        <w:tabs>
          <w:tab w:val="left" w:pos="709"/>
        </w:tabs>
        <w:jc w:val="both"/>
        <w:rPr>
          <w:rFonts w:cs="Arial"/>
          <w:sz w:val="20"/>
        </w:rPr>
      </w:pPr>
      <w:r w:rsidRPr="00266503">
        <w:rPr>
          <w:rFonts w:cs="Arial"/>
          <w:sz w:val="20"/>
        </w:rPr>
        <w:t xml:space="preserve">the seriousness of implications of exemption applied </w:t>
      </w:r>
      <w:proofErr w:type="gramStart"/>
      <w:r w:rsidRPr="00266503">
        <w:rPr>
          <w:rFonts w:cs="Arial"/>
          <w:sz w:val="20"/>
        </w:rPr>
        <w:t>for;</w:t>
      </w:r>
      <w:proofErr w:type="gramEnd"/>
    </w:p>
    <w:p w14:paraId="3C68FEC8" w14:textId="77777777" w:rsidR="006108B8" w:rsidRPr="00266503" w:rsidRDefault="006108B8" w:rsidP="006108B8">
      <w:pPr>
        <w:pStyle w:val="ListParagraph"/>
        <w:tabs>
          <w:tab w:val="left" w:pos="709"/>
        </w:tabs>
        <w:ind w:left="1800"/>
        <w:jc w:val="both"/>
        <w:rPr>
          <w:rFonts w:cs="Arial"/>
          <w:sz w:val="20"/>
        </w:rPr>
      </w:pPr>
    </w:p>
    <w:p w14:paraId="46966B6A" w14:textId="43DD8C35" w:rsidR="006108B8" w:rsidRPr="00266503" w:rsidRDefault="007B3D6A" w:rsidP="006108B8">
      <w:pPr>
        <w:pStyle w:val="ListParagraph"/>
        <w:numPr>
          <w:ilvl w:val="0"/>
          <w:numId w:val="27"/>
        </w:numPr>
        <w:tabs>
          <w:tab w:val="left" w:pos="709"/>
        </w:tabs>
        <w:jc w:val="both"/>
        <w:rPr>
          <w:rFonts w:cs="Arial"/>
          <w:sz w:val="20"/>
        </w:rPr>
      </w:pPr>
      <w:r w:rsidRPr="00266503">
        <w:rPr>
          <w:rFonts w:cs="Arial"/>
          <w:sz w:val="20"/>
        </w:rPr>
        <w:t>possible unfairness towards consumers relating to the price and quality of the product</w:t>
      </w:r>
      <w:r w:rsidR="006108B8" w:rsidRPr="00266503">
        <w:rPr>
          <w:rFonts w:cs="Arial"/>
          <w:sz w:val="20"/>
        </w:rPr>
        <w:t>; and</w:t>
      </w:r>
    </w:p>
    <w:p w14:paraId="5354694E" w14:textId="7A5DA0BB" w:rsidR="006108B8" w:rsidRPr="00266503" w:rsidRDefault="00D31437" w:rsidP="001824F9">
      <w:pPr>
        <w:pStyle w:val="ListParagraph"/>
        <w:tabs>
          <w:tab w:val="left" w:pos="709"/>
        </w:tabs>
        <w:ind w:left="1800"/>
        <w:jc w:val="both"/>
        <w:rPr>
          <w:rFonts w:cs="Arial"/>
          <w:sz w:val="20"/>
        </w:rPr>
      </w:pPr>
      <w:r w:rsidRPr="00266503">
        <w:rPr>
          <w:rFonts w:cs="Arial"/>
          <w:sz w:val="20"/>
        </w:rPr>
        <w:tab/>
      </w:r>
      <w:r w:rsidRPr="00266503">
        <w:rPr>
          <w:rFonts w:cs="Arial"/>
          <w:sz w:val="20"/>
        </w:rPr>
        <w:tab/>
      </w:r>
      <w:r w:rsidRPr="00266503">
        <w:rPr>
          <w:rFonts w:cs="Arial"/>
          <w:sz w:val="20"/>
        </w:rPr>
        <w:tab/>
      </w:r>
    </w:p>
    <w:p w14:paraId="775BD6ED" w14:textId="2602F3CC" w:rsidR="006108B8" w:rsidRPr="00266503" w:rsidRDefault="006108B8" w:rsidP="003D5CDE">
      <w:pPr>
        <w:pStyle w:val="ListParagraph"/>
        <w:numPr>
          <w:ilvl w:val="0"/>
          <w:numId w:val="27"/>
        </w:numPr>
        <w:tabs>
          <w:tab w:val="left" w:pos="709"/>
        </w:tabs>
        <w:jc w:val="both"/>
        <w:rPr>
          <w:rFonts w:cs="Arial"/>
          <w:sz w:val="20"/>
        </w:rPr>
      </w:pPr>
      <w:r w:rsidRPr="00266503">
        <w:rPr>
          <w:rFonts w:cs="Arial"/>
          <w:sz w:val="20"/>
        </w:rPr>
        <w:t xml:space="preserve">any other factor the Executive Officer may deem necessary to </w:t>
      </w:r>
      <w:proofErr w:type="gramStart"/>
      <w:r w:rsidRPr="00266503">
        <w:rPr>
          <w:rFonts w:cs="Arial"/>
          <w:sz w:val="20"/>
        </w:rPr>
        <w:t>take into account</w:t>
      </w:r>
      <w:proofErr w:type="gramEnd"/>
      <w:r w:rsidRPr="00266503">
        <w:rPr>
          <w:rFonts w:cs="Arial"/>
          <w:sz w:val="20"/>
        </w:rPr>
        <w:t>.</w:t>
      </w:r>
    </w:p>
    <w:p w14:paraId="28EE5DE1" w14:textId="77777777" w:rsidR="00507B8B" w:rsidRPr="00266503" w:rsidRDefault="00507B8B" w:rsidP="00C448E1">
      <w:pPr>
        <w:tabs>
          <w:tab w:val="left" w:pos="9214"/>
        </w:tabs>
        <w:ind w:right="282"/>
        <w:jc w:val="both"/>
        <w:rPr>
          <w:rFonts w:ascii="Arial" w:hAnsi="Arial" w:cs="Arial"/>
          <w:sz w:val="20"/>
          <w:szCs w:val="20"/>
          <w:lang w:val="en-GB"/>
        </w:rPr>
      </w:pPr>
    </w:p>
    <w:p w14:paraId="2B2CE91E" w14:textId="0D430453" w:rsidR="00334F08" w:rsidRPr="00415BDA" w:rsidRDefault="00334F08" w:rsidP="00334F08">
      <w:pPr>
        <w:tabs>
          <w:tab w:val="left" w:pos="709"/>
        </w:tabs>
        <w:ind w:firstLine="720"/>
        <w:jc w:val="both"/>
        <w:rPr>
          <w:rFonts w:ascii="Arial" w:hAnsi="Arial" w:cs="Arial"/>
          <w:sz w:val="20"/>
          <w:szCs w:val="20"/>
          <w:lang w:val="en-GB"/>
        </w:rPr>
      </w:pPr>
      <w:r w:rsidRPr="00415BDA">
        <w:rPr>
          <w:rFonts w:ascii="Arial" w:hAnsi="Arial" w:cs="Arial"/>
          <w:sz w:val="20"/>
          <w:szCs w:val="20"/>
          <w:lang w:val="en-GB"/>
        </w:rPr>
        <w:t>(3)</w:t>
      </w:r>
      <w:r w:rsidRPr="00415BDA">
        <w:rPr>
          <w:rFonts w:ascii="Arial" w:hAnsi="Arial" w:cs="Arial"/>
          <w:sz w:val="20"/>
          <w:szCs w:val="20"/>
          <w:lang w:val="en-GB"/>
        </w:rPr>
        <w:tab/>
        <w:t>The restrictions in sub-regulation (1) above shall</w:t>
      </w:r>
      <w:r w:rsidRPr="007C48C7">
        <w:rPr>
          <w:rFonts w:ascii="Arial" w:hAnsi="Arial" w:cs="Arial"/>
          <w:sz w:val="20"/>
          <w:szCs w:val="20"/>
          <w:lang w:val="en-GB"/>
        </w:rPr>
        <w:t xml:space="preserve"> </w:t>
      </w:r>
      <w:r w:rsidRPr="00415BDA">
        <w:rPr>
          <w:rFonts w:ascii="Arial" w:hAnsi="Arial" w:cs="Arial"/>
          <w:sz w:val="20"/>
          <w:szCs w:val="20"/>
          <w:lang w:val="en-GB"/>
        </w:rPr>
        <w:t>not apply</w:t>
      </w:r>
      <w:r w:rsidR="00E61AC7" w:rsidRPr="009E71C2">
        <w:rPr>
          <w:rFonts w:ascii="Arial" w:hAnsi="Arial" w:cs="Arial"/>
          <w:color w:val="00B050"/>
          <w:sz w:val="20"/>
          <w:szCs w:val="20"/>
          <w:lang w:val="en-GB"/>
        </w:rPr>
        <w:t xml:space="preserve"> </w:t>
      </w:r>
      <w:r w:rsidRPr="00415BDA">
        <w:rPr>
          <w:rFonts w:ascii="Arial" w:hAnsi="Arial" w:cs="Arial"/>
          <w:sz w:val="20"/>
          <w:szCs w:val="20"/>
          <w:lang w:val="en-GB"/>
        </w:rPr>
        <w:t xml:space="preserve">to the sale of -- </w:t>
      </w:r>
    </w:p>
    <w:p w14:paraId="74F7EA2E" w14:textId="77777777" w:rsidR="00334F08" w:rsidRPr="00415BDA" w:rsidRDefault="00334F08" w:rsidP="00334F08">
      <w:pPr>
        <w:tabs>
          <w:tab w:val="left" w:pos="9214"/>
        </w:tabs>
        <w:ind w:firstLine="720"/>
        <w:jc w:val="both"/>
        <w:rPr>
          <w:rFonts w:ascii="Arial" w:hAnsi="Arial" w:cs="Arial"/>
          <w:sz w:val="20"/>
          <w:szCs w:val="20"/>
          <w:lang w:val="en-GB"/>
        </w:rPr>
      </w:pPr>
    </w:p>
    <w:p w14:paraId="65DFCF16" w14:textId="2B0004E4" w:rsidR="00334F08" w:rsidRPr="00B260ED" w:rsidRDefault="00D13281" w:rsidP="00334F08">
      <w:pPr>
        <w:pStyle w:val="ListParagraph"/>
        <w:numPr>
          <w:ilvl w:val="0"/>
          <w:numId w:val="4"/>
        </w:numPr>
        <w:tabs>
          <w:tab w:val="left" w:pos="9214"/>
        </w:tabs>
        <w:ind w:left="2127" w:hanging="709"/>
        <w:jc w:val="both"/>
        <w:rPr>
          <w:rFonts w:cs="Arial"/>
          <w:b/>
          <w:sz w:val="20"/>
        </w:rPr>
      </w:pPr>
      <w:r w:rsidRPr="00B260ED">
        <w:rPr>
          <w:rFonts w:cs="Arial"/>
          <w:iCs/>
          <w:sz w:val="20"/>
        </w:rPr>
        <w:t>rooibos</w:t>
      </w:r>
      <w:r w:rsidR="00334F08" w:rsidRPr="00B260ED">
        <w:rPr>
          <w:rFonts w:cs="Arial"/>
          <w:iCs/>
          <w:sz w:val="20"/>
        </w:rPr>
        <w:t xml:space="preserve"> and green </w:t>
      </w:r>
      <w:r w:rsidRPr="00B260ED">
        <w:rPr>
          <w:rFonts w:cs="Arial"/>
          <w:iCs/>
          <w:sz w:val="20"/>
        </w:rPr>
        <w:t>rooibos</w:t>
      </w:r>
      <w:r w:rsidR="00334F08" w:rsidRPr="00B260ED">
        <w:rPr>
          <w:rFonts w:cs="Arial"/>
          <w:sz w:val="20"/>
          <w:lang w:val="en-ZA"/>
        </w:rPr>
        <w:t xml:space="preserve"> products that are in the course of a business prepared and served on the premises in the ready-to-drink form to the consumer at a restaurant, coffee shop, club, canteen, a fixed or mobile stall, or any other catering </w:t>
      </w:r>
      <w:proofErr w:type="gramStart"/>
      <w:r w:rsidR="00334F08" w:rsidRPr="00B260ED">
        <w:rPr>
          <w:rFonts w:cs="Arial"/>
          <w:sz w:val="20"/>
          <w:lang w:val="en-ZA"/>
        </w:rPr>
        <w:t>establishment;</w:t>
      </w:r>
      <w:proofErr w:type="gramEnd"/>
      <w:r w:rsidR="00334F08" w:rsidRPr="00B260ED">
        <w:rPr>
          <w:rFonts w:cs="Arial"/>
          <w:sz w:val="20"/>
          <w:lang w:val="en-ZA"/>
        </w:rPr>
        <w:t xml:space="preserve"> </w:t>
      </w:r>
    </w:p>
    <w:p w14:paraId="604C5794" w14:textId="77777777" w:rsidR="00334F08" w:rsidRPr="00B260ED" w:rsidRDefault="00334F08" w:rsidP="00334F08">
      <w:pPr>
        <w:tabs>
          <w:tab w:val="left" w:pos="9356"/>
        </w:tabs>
        <w:ind w:right="282"/>
        <w:jc w:val="both"/>
        <w:rPr>
          <w:rFonts w:cs="Arial"/>
          <w:sz w:val="20"/>
        </w:rPr>
      </w:pPr>
    </w:p>
    <w:p w14:paraId="7ECE5EB7" w14:textId="77777777" w:rsidR="00F91A52" w:rsidRPr="00B260ED" w:rsidRDefault="00F91A52" w:rsidP="00F91A52">
      <w:pPr>
        <w:pStyle w:val="ListParagraph"/>
        <w:numPr>
          <w:ilvl w:val="0"/>
          <w:numId w:val="4"/>
        </w:numPr>
        <w:tabs>
          <w:tab w:val="left" w:pos="9356"/>
        </w:tabs>
        <w:ind w:left="2127" w:hanging="709"/>
        <w:jc w:val="both"/>
        <w:rPr>
          <w:rFonts w:cs="Arial"/>
          <w:sz w:val="20"/>
        </w:rPr>
      </w:pPr>
      <w:r w:rsidRPr="00B260ED">
        <w:rPr>
          <w:rFonts w:cs="Arial"/>
          <w:sz w:val="20"/>
        </w:rPr>
        <w:t>products based on</w:t>
      </w:r>
      <w:r w:rsidRPr="00B260ED">
        <w:rPr>
          <w:rFonts w:cs="Arial"/>
          <w:iCs/>
          <w:sz w:val="20"/>
        </w:rPr>
        <w:t xml:space="preserve"> rooibos and green rooibos</w:t>
      </w:r>
      <w:r w:rsidRPr="00B260ED">
        <w:rPr>
          <w:rFonts w:cs="Arial"/>
          <w:sz w:val="20"/>
        </w:rPr>
        <w:t xml:space="preserve"> products that are presented for sale to the consumer in the ready-to-drink form at retail and other commercial outlets that contain added fruit and/or vegetable flavourings, and/or fruit juice and/or vegetable juice, that may have been sweetened or not (</w:t>
      </w:r>
      <w:proofErr w:type="gramStart"/>
      <w:r w:rsidRPr="00B260ED">
        <w:rPr>
          <w:rFonts w:cs="Arial"/>
          <w:sz w:val="20"/>
        </w:rPr>
        <w:t>e.g.</w:t>
      </w:r>
      <w:proofErr w:type="gramEnd"/>
      <w:r w:rsidRPr="00B260ED">
        <w:rPr>
          <w:rFonts w:cs="Arial"/>
          <w:sz w:val="20"/>
        </w:rPr>
        <w:t xml:space="preserve"> “Honey flavoured rooibos”, “Ice/ Iced green rooibos with ginger”, etc.);</w:t>
      </w:r>
    </w:p>
    <w:p w14:paraId="4E14887E" w14:textId="77777777" w:rsidR="00F91A52" w:rsidRPr="00B260ED" w:rsidRDefault="00F91A52" w:rsidP="00F91A52">
      <w:pPr>
        <w:tabs>
          <w:tab w:val="left" w:pos="9356"/>
        </w:tabs>
        <w:ind w:right="282"/>
        <w:jc w:val="both"/>
        <w:rPr>
          <w:rFonts w:cs="Arial"/>
          <w:sz w:val="20"/>
        </w:rPr>
      </w:pPr>
    </w:p>
    <w:p w14:paraId="04C526EA" w14:textId="77777777" w:rsidR="00F91A52" w:rsidRPr="00B260ED" w:rsidRDefault="00F91A52" w:rsidP="00F91A52">
      <w:pPr>
        <w:pStyle w:val="ListParagraph"/>
        <w:numPr>
          <w:ilvl w:val="0"/>
          <w:numId w:val="4"/>
        </w:numPr>
        <w:tabs>
          <w:tab w:val="left" w:pos="9356"/>
        </w:tabs>
        <w:ind w:left="2127" w:hanging="709"/>
        <w:jc w:val="both"/>
        <w:rPr>
          <w:rFonts w:cs="Arial"/>
          <w:sz w:val="20"/>
        </w:rPr>
      </w:pPr>
      <w:r w:rsidRPr="00B260ED">
        <w:rPr>
          <w:rFonts w:cs="Arial"/>
          <w:sz w:val="20"/>
        </w:rPr>
        <w:t xml:space="preserve">products based on </w:t>
      </w:r>
      <w:r w:rsidRPr="00B260ED">
        <w:rPr>
          <w:rFonts w:cs="Arial"/>
          <w:iCs/>
          <w:sz w:val="20"/>
        </w:rPr>
        <w:t>rooibos and green rooibos products</w:t>
      </w:r>
      <w:r w:rsidRPr="00B260ED">
        <w:rPr>
          <w:rFonts w:cs="Arial"/>
          <w:sz w:val="20"/>
        </w:rPr>
        <w:t xml:space="preserve"> that are due to their composition presented for sale to the consumer under a specific designation or variant name such as, but not limited to “Chai latte”, “Green rooibos latte”, etc., as --</w:t>
      </w:r>
    </w:p>
    <w:p w14:paraId="1A728A05" w14:textId="77777777" w:rsidR="00F91A52" w:rsidRPr="00B260ED" w:rsidRDefault="00F91A52" w:rsidP="00F91A52">
      <w:pPr>
        <w:pStyle w:val="ListParagraph"/>
        <w:tabs>
          <w:tab w:val="left" w:pos="9356"/>
        </w:tabs>
        <w:ind w:left="2127"/>
        <w:jc w:val="both"/>
        <w:rPr>
          <w:rFonts w:cs="Arial"/>
          <w:sz w:val="20"/>
        </w:rPr>
      </w:pPr>
    </w:p>
    <w:p w14:paraId="37259F55" w14:textId="77777777" w:rsidR="00F91A52" w:rsidRPr="00B260ED" w:rsidRDefault="00F91A52">
      <w:pPr>
        <w:pStyle w:val="ListParagraph"/>
        <w:numPr>
          <w:ilvl w:val="0"/>
          <w:numId w:val="12"/>
        </w:numPr>
        <w:tabs>
          <w:tab w:val="left" w:pos="9356"/>
        </w:tabs>
        <w:ind w:left="2694" w:hanging="567"/>
        <w:jc w:val="both"/>
        <w:rPr>
          <w:rFonts w:cs="Arial"/>
          <w:sz w:val="20"/>
        </w:rPr>
      </w:pPr>
      <w:r w:rsidRPr="00B260ED">
        <w:rPr>
          <w:rFonts w:cs="Arial"/>
          <w:sz w:val="20"/>
        </w:rPr>
        <w:t xml:space="preserve">a ready-to-drink beverage (hot or cold) at for example a restaurant, coffee shop, </w:t>
      </w:r>
      <w:r w:rsidRPr="00B260ED">
        <w:rPr>
          <w:rFonts w:cs="Arial"/>
          <w:sz w:val="20"/>
          <w:lang w:val="en-ZA"/>
        </w:rPr>
        <w:t>club, canteen, a fixed or mobile stall, or any other catering establishment;</w:t>
      </w:r>
      <w:r w:rsidRPr="00B260ED">
        <w:rPr>
          <w:rFonts w:cs="Arial"/>
          <w:sz w:val="20"/>
        </w:rPr>
        <w:t xml:space="preserve"> or</w:t>
      </w:r>
    </w:p>
    <w:p w14:paraId="395E5E97" w14:textId="77777777" w:rsidR="00F91A52" w:rsidRPr="00B260ED" w:rsidRDefault="00F91A52" w:rsidP="00F91A52">
      <w:pPr>
        <w:pStyle w:val="ListParagraph"/>
        <w:tabs>
          <w:tab w:val="left" w:pos="9356"/>
        </w:tabs>
        <w:ind w:left="2694"/>
        <w:jc w:val="both"/>
        <w:rPr>
          <w:rFonts w:cs="Arial"/>
          <w:sz w:val="20"/>
        </w:rPr>
      </w:pPr>
    </w:p>
    <w:p w14:paraId="745F911B" w14:textId="0229CECC" w:rsidR="00F91A52" w:rsidRPr="002273E4" w:rsidRDefault="00F91A52" w:rsidP="00F91A52">
      <w:pPr>
        <w:tabs>
          <w:tab w:val="left" w:pos="9214"/>
          <w:tab w:val="left" w:pos="9356"/>
        </w:tabs>
        <w:ind w:left="2694" w:hanging="567"/>
        <w:jc w:val="both"/>
        <w:rPr>
          <w:rFonts w:ascii="Arial" w:hAnsi="Arial" w:cs="Arial"/>
          <w:strike/>
          <w:color w:val="00B0F0"/>
          <w:sz w:val="20"/>
        </w:rPr>
      </w:pPr>
      <w:r w:rsidRPr="00B260ED">
        <w:rPr>
          <w:rFonts w:ascii="Arial" w:hAnsi="Arial" w:cs="Arial"/>
          <w:sz w:val="20"/>
        </w:rPr>
        <w:t>(ii)</w:t>
      </w:r>
      <w:r w:rsidRPr="00B260ED">
        <w:rPr>
          <w:rFonts w:ascii="Arial" w:hAnsi="Arial" w:cs="Arial"/>
          <w:sz w:val="20"/>
        </w:rPr>
        <w:tab/>
        <w:t xml:space="preserve">an instant powder form at retail and other commercial </w:t>
      </w:r>
      <w:proofErr w:type="gramStart"/>
      <w:r w:rsidRPr="00B260ED">
        <w:rPr>
          <w:rFonts w:ascii="Arial" w:hAnsi="Arial" w:cs="Arial"/>
          <w:sz w:val="20"/>
        </w:rPr>
        <w:t>outlets;</w:t>
      </w:r>
      <w:proofErr w:type="gramEnd"/>
      <w:r w:rsidRPr="00B260ED">
        <w:rPr>
          <w:rFonts w:ascii="Arial" w:hAnsi="Arial" w:cs="Arial"/>
          <w:sz w:val="20"/>
        </w:rPr>
        <w:t xml:space="preserve"> </w:t>
      </w:r>
    </w:p>
    <w:p w14:paraId="6F6ECEEF" w14:textId="77777777" w:rsidR="00334F08" w:rsidRPr="00F91A52" w:rsidRDefault="00334F08" w:rsidP="00F91A52">
      <w:pPr>
        <w:pStyle w:val="ListParagraph"/>
        <w:tabs>
          <w:tab w:val="left" w:pos="9356"/>
        </w:tabs>
        <w:ind w:left="2127"/>
        <w:jc w:val="both"/>
        <w:rPr>
          <w:rFonts w:cs="Arial"/>
          <w:sz w:val="20"/>
        </w:rPr>
      </w:pPr>
    </w:p>
    <w:p w14:paraId="6B959B08" w14:textId="00206261" w:rsidR="00543CD4" w:rsidRPr="00543CD4" w:rsidRDefault="00334F08" w:rsidP="00543CD4">
      <w:pPr>
        <w:pStyle w:val="ListParagraph"/>
        <w:numPr>
          <w:ilvl w:val="0"/>
          <w:numId w:val="4"/>
        </w:numPr>
        <w:tabs>
          <w:tab w:val="left" w:pos="9214"/>
        </w:tabs>
        <w:ind w:left="2127" w:hanging="709"/>
        <w:jc w:val="both"/>
        <w:rPr>
          <w:rFonts w:cs="Arial"/>
          <w:sz w:val="20"/>
          <w:lang w:val="en-ZA"/>
        </w:rPr>
      </w:pPr>
      <w:r w:rsidRPr="00266503">
        <w:rPr>
          <w:rFonts w:cs="Arial"/>
          <w:sz w:val="20"/>
          <w:lang w:val="en-ZA"/>
        </w:rPr>
        <w:t>premix</w:t>
      </w:r>
      <w:r w:rsidR="00232439" w:rsidRPr="00266503">
        <w:rPr>
          <w:rFonts w:cs="Arial"/>
          <w:sz w:val="20"/>
          <w:lang w:val="en-ZA"/>
        </w:rPr>
        <w:t xml:space="preserve"> and prepared</w:t>
      </w:r>
      <w:r w:rsidRPr="00266503">
        <w:rPr>
          <w:rFonts w:cs="Arial"/>
          <w:sz w:val="20"/>
          <w:lang w:val="en-ZA"/>
        </w:rPr>
        <w:t xml:space="preserve"> </w:t>
      </w:r>
      <w:r w:rsidR="00D13281" w:rsidRPr="00266503">
        <w:rPr>
          <w:rFonts w:cs="Arial"/>
          <w:iCs/>
          <w:sz w:val="20"/>
        </w:rPr>
        <w:t>rooibos</w:t>
      </w:r>
      <w:r w:rsidRPr="00266503">
        <w:rPr>
          <w:rFonts w:cs="Arial"/>
          <w:iCs/>
          <w:sz w:val="20"/>
        </w:rPr>
        <w:t xml:space="preserve"> </w:t>
      </w:r>
      <w:r w:rsidR="00232439">
        <w:rPr>
          <w:rFonts w:cs="Arial"/>
          <w:iCs/>
          <w:sz w:val="20"/>
        </w:rPr>
        <w:t>or</w:t>
      </w:r>
      <w:r w:rsidRPr="00543CD4">
        <w:rPr>
          <w:rFonts w:cs="Arial"/>
          <w:iCs/>
          <w:sz w:val="20"/>
        </w:rPr>
        <w:t xml:space="preserve"> green </w:t>
      </w:r>
      <w:r w:rsidR="00D13281">
        <w:rPr>
          <w:rFonts w:cs="Arial"/>
          <w:iCs/>
          <w:sz w:val="20"/>
        </w:rPr>
        <w:t>rooibos</w:t>
      </w:r>
      <w:r w:rsidRPr="00543CD4">
        <w:rPr>
          <w:rFonts w:cs="Arial"/>
          <w:sz w:val="20"/>
          <w:lang w:val="en-ZA"/>
        </w:rPr>
        <w:t xml:space="preserve"> </w:t>
      </w:r>
      <w:proofErr w:type="gramStart"/>
      <w:r w:rsidRPr="00543CD4">
        <w:rPr>
          <w:rFonts w:cs="Arial"/>
          <w:sz w:val="20"/>
          <w:lang w:val="en-ZA"/>
        </w:rPr>
        <w:t>products;</w:t>
      </w:r>
      <w:proofErr w:type="gramEnd"/>
      <w:r w:rsidR="005F57BF" w:rsidRPr="00543CD4">
        <w:rPr>
          <w:rFonts w:cs="Arial"/>
          <w:sz w:val="20"/>
          <w:lang w:val="en-ZA"/>
        </w:rPr>
        <w:t xml:space="preserve"> </w:t>
      </w:r>
    </w:p>
    <w:p w14:paraId="1878381D" w14:textId="77777777" w:rsidR="00543CD4" w:rsidRPr="005E1528" w:rsidRDefault="00543CD4" w:rsidP="00543CD4">
      <w:pPr>
        <w:pStyle w:val="ListParagraph"/>
        <w:rPr>
          <w:rFonts w:cs="Arial"/>
          <w:sz w:val="20"/>
        </w:rPr>
      </w:pPr>
    </w:p>
    <w:p w14:paraId="7E5683FE" w14:textId="25292113" w:rsidR="003E21E9" w:rsidRPr="00B260ED" w:rsidRDefault="00334F08" w:rsidP="00434955">
      <w:pPr>
        <w:pStyle w:val="ListParagraph"/>
        <w:numPr>
          <w:ilvl w:val="0"/>
          <w:numId w:val="4"/>
        </w:numPr>
        <w:tabs>
          <w:tab w:val="left" w:pos="9214"/>
        </w:tabs>
        <w:ind w:left="2127" w:hanging="709"/>
        <w:jc w:val="both"/>
        <w:rPr>
          <w:rFonts w:cs="Arial"/>
          <w:sz w:val="20"/>
          <w:lang w:val="en-ZA"/>
        </w:rPr>
      </w:pPr>
      <w:r w:rsidRPr="00B260ED">
        <w:rPr>
          <w:rFonts w:cs="Arial"/>
          <w:sz w:val="20"/>
        </w:rPr>
        <w:t xml:space="preserve">herbal and fruit infusions when presented for sale on their own </w:t>
      </w:r>
      <w:r w:rsidR="005E1528" w:rsidRPr="00B260ED">
        <w:rPr>
          <w:rFonts w:cs="Arial"/>
          <w:sz w:val="20"/>
        </w:rPr>
        <w:t>wherein</w:t>
      </w:r>
      <w:r w:rsidRPr="00B260ED">
        <w:rPr>
          <w:rFonts w:cs="Arial"/>
          <w:sz w:val="20"/>
        </w:rPr>
        <w:t xml:space="preserve"> </w:t>
      </w:r>
      <w:r w:rsidR="00A00B3B" w:rsidRPr="00B260ED">
        <w:rPr>
          <w:rFonts w:cs="Arial"/>
          <w:sz w:val="20"/>
        </w:rPr>
        <w:t>rooibos</w:t>
      </w:r>
      <w:r w:rsidRPr="00B260ED">
        <w:rPr>
          <w:rFonts w:cs="Arial"/>
          <w:sz w:val="20"/>
        </w:rPr>
        <w:t xml:space="preserve"> or green </w:t>
      </w:r>
      <w:r w:rsidR="00A00B3B" w:rsidRPr="00B260ED">
        <w:rPr>
          <w:rFonts w:cs="Arial"/>
          <w:sz w:val="20"/>
        </w:rPr>
        <w:t>rooibos</w:t>
      </w:r>
      <w:r w:rsidRPr="00B260ED">
        <w:rPr>
          <w:rFonts w:cs="Arial"/>
          <w:sz w:val="20"/>
        </w:rPr>
        <w:t xml:space="preserve"> </w:t>
      </w:r>
      <w:r w:rsidR="005E1528" w:rsidRPr="00B260ED">
        <w:rPr>
          <w:rFonts w:cs="Arial"/>
          <w:sz w:val="20"/>
        </w:rPr>
        <w:t>is not the main</w:t>
      </w:r>
      <w:r w:rsidRPr="00B260ED">
        <w:rPr>
          <w:rFonts w:cs="Arial"/>
          <w:sz w:val="20"/>
        </w:rPr>
        <w:t xml:space="preserve"> </w:t>
      </w:r>
      <w:proofErr w:type="gramStart"/>
      <w:r w:rsidRPr="00B260ED">
        <w:rPr>
          <w:rFonts w:cs="Arial"/>
          <w:sz w:val="20"/>
        </w:rPr>
        <w:t>ingredient</w:t>
      </w:r>
      <w:r w:rsidR="00543CD4" w:rsidRPr="00B260ED">
        <w:rPr>
          <w:rFonts w:cs="Arial"/>
          <w:sz w:val="20"/>
        </w:rPr>
        <w:t>;</w:t>
      </w:r>
      <w:proofErr w:type="gramEnd"/>
      <w:r w:rsidR="00543CD4" w:rsidRPr="00B260ED">
        <w:rPr>
          <w:rFonts w:cs="Arial"/>
          <w:sz w:val="20"/>
          <w:lang w:val="en-ZA"/>
        </w:rPr>
        <w:t xml:space="preserve"> </w:t>
      </w:r>
    </w:p>
    <w:p w14:paraId="6FE09E26" w14:textId="77777777" w:rsidR="005E1528" w:rsidRPr="00B260ED" w:rsidRDefault="005E1528" w:rsidP="005E1528">
      <w:pPr>
        <w:tabs>
          <w:tab w:val="left" w:pos="9214"/>
        </w:tabs>
        <w:jc w:val="both"/>
        <w:rPr>
          <w:rFonts w:cs="Arial"/>
          <w:sz w:val="20"/>
          <w:lang w:val="en-ZA"/>
        </w:rPr>
      </w:pPr>
    </w:p>
    <w:p w14:paraId="221C8C8A" w14:textId="2779A3D8" w:rsidR="00543CD4" w:rsidRPr="00266503" w:rsidRDefault="000B6127" w:rsidP="00EE27FB">
      <w:pPr>
        <w:pStyle w:val="ListParagraph"/>
        <w:numPr>
          <w:ilvl w:val="0"/>
          <w:numId w:val="4"/>
        </w:numPr>
        <w:tabs>
          <w:tab w:val="left" w:pos="9214"/>
        </w:tabs>
        <w:ind w:left="2127" w:hanging="709"/>
        <w:jc w:val="both"/>
        <w:rPr>
          <w:rFonts w:cs="Arial"/>
          <w:sz w:val="20"/>
          <w:lang w:val="en-ZA"/>
        </w:rPr>
      </w:pPr>
      <w:bookmarkStart w:id="5" w:name="_Hlk173832221"/>
      <w:r w:rsidRPr="00266503">
        <w:rPr>
          <w:rFonts w:cs="Arial"/>
          <w:sz w:val="20"/>
        </w:rPr>
        <w:t>r</w:t>
      </w:r>
      <w:r w:rsidR="00A00B3B" w:rsidRPr="00266503">
        <w:rPr>
          <w:rFonts w:cs="Arial"/>
          <w:sz w:val="20"/>
        </w:rPr>
        <w:t>ooibos</w:t>
      </w:r>
      <w:r w:rsidR="003E21E9" w:rsidRPr="00266503">
        <w:rPr>
          <w:rFonts w:cs="Arial"/>
          <w:sz w:val="20"/>
        </w:rPr>
        <w:t xml:space="preserve"> dust and green </w:t>
      </w:r>
      <w:r w:rsidR="00A00B3B" w:rsidRPr="00266503">
        <w:rPr>
          <w:rFonts w:cs="Arial"/>
          <w:sz w:val="20"/>
        </w:rPr>
        <w:t>rooibos</w:t>
      </w:r>
      <w:r w:rsidR="003E21E9" w:rsidRPr="00266503">
        <w:rPr>
          <w:rFonts w:cs="Arial"/>
          <w:sz w:val="20"/>
        </w:rPr>
        <w:t xml:space="preserve"> dust</w:t>
      </w:r>
      <w:r w:rsidR="00A47351" w:rsidRPr="00266503">
        <w:rPr>
          <w:rFonts w:cs="Arial"/>
          <w:sz w:val="20"/>
        </w:rPr>
        <w:t xml:space="preserve"> packed and/or presented for sale on its </w:t>
      </w:r>
      <w:proofErr w:type="gramStart"/>
      <w:r w:rsidR="00A47351" w:rsidRPr="00266503">
        <w:rPr>
          <w:rFonts w:cs="Arial"/>
          <w:sz w:val="20"/>
        </w:rPr>
        <w:t>own</w:t>
      </w:r>
      <w:r w:rsidR="003E21E9" w:rsidRPr="00266503">
        <w:rPr>
          <w:rFonts w:cs="Arial"/>
          <w:sz w:val="20"/>
        </w:rPr>
        <w:t>;</w:t>
      </w:r>
      <w:bookmarkEnd w:id="5"/>
      <w:proofErr w:type="gramEnd"/>
      <w:r w:rsidR="003E21E9" w:rsidRPr="00266503">
        <w:rPr>
          <w:rFonts w:cs="Arial"/>
          <w:sz w:val="20"/>
        </w:rPr>
        <w:t xml:space="preserve"> </w:t>
      </w:r>
    </w:p>
    <w:p w14:paraId="162A43DA" w14:textId="77777777" w:rsidR="000B6127" w:rsidRPr="00266503" w:rsidRDefault="000B6127" w:rsidP="000B6127">
      <w:pPr>
        <w:tabs>
          <w:tab w:val="left" w:pos="9214"/>
        </w:tabs>
        <w:jc w:val="both"/>
        <w:rPr>
          <w:rFonts w:cs="Arial"/>
          <w:sz w:val="20"/>
          <w:lang w:val="en-ZA"/>
        </w:rPr>
      </w:pPr>
    </w:p>
    <w:p w14:paraId="28143FD2" w14:textId="1AC90172" w:rsidR="00E61AC7" w:rsidRPr="00266503" w:rsidRDefault="000B6127" w:rsidP="00A00B3B">
      <w:pPr>
        <w:pStyle w:val="ListParagraph"/>
        <w:numPr>
          <w:ilvl w:val="0"/>
          <w:numId w:val="4"/>
        </w:numPr>
        <w:tabs>
          <w:tab w:val="left" w:pos="709"/>
          <w:tab w:val="left" w:pos="9214"/>
        </w:tabs>
        <w:ind w:left="2127" w:hanging="709"/>
        <w:jc w:val="both"/>
        <w:rPr>
          <w:rFonts w:cs="Arial"/>
          <w:sz w:val="20"/>
          <w:lang w:val="en-ZA"/>
        </w:rPr>
      </w:pPr>
      <w:r w:rsidRPr="00266503">
        <w:rPr>
          <w:rFonts w:cs="Arial"/>
          <w:sz w:val="20"/>
        </w:rPr>
        <w:t xml:space="preserve">rooibos or green rooibos or extracts </w:t>
      </w:r>
      <w:r w:rsidR="00543CD4" w:rsidRPr="00266503">
        <w:rPr>
          <w:rFonts w:cs="Arial"/>
          <w:sz w:val="20"/>
        </w:rPr>
        <w:t xml:space="preserve">that </w:t>
      </w:r>
      <w:r w:rsidR="00E61AC7" w:rsidRPr="00266503">
        <w:rPr>
          <w:rFonts w:cs="Arial"/>
          <w:sz w:val="20"/>
        </w:rPr>
        <w:t>are not intended for human consumption</w:t>
      </w:r>
      <w:r w:rsidRPr="00266503">
        <w:rPr>
          <w:rFonts w:cs="Arial"/>
          <w:sz w:val="20"/>
        </w:rPr>
        <w:t>; and</w:t>
      </w:r>
    </w:p>
    <w:p w14:paraId="3E629D5A" w14:textId="77777777" w:rsidR="000B6127" w:rsidRPr="00266503" w:rsidRDefault="000B6127" w:rsidP="000B6127">
      <w:pPr>
        <w:pStyle w:val="ListParagraph"/>
        <w:rPr>
          <w:rFonts w:cs="Arial"/>
          <w:sz w:val="20"/>
          <w:lang w:val="en-ZA"/>
        </w:rPr>
      </w:pPr>
    </w:p>
    <w:p w14:paraId="2F828CDC" w14:textId="3E2E93D6" w:rsidR="000B6127" w:rsidRPr="004701B7" w:rsidRDefault="000B6127" w:rsidP="00A00B3B">
      <w:pPr>
        <w:pStyle w:val="ListParagraph"/>
        <w:numPr>
          <w:ilvl w:val="0"/>
          <w:numId w:val="4"/>
        </w:numPr>
        <w:tabs>
          <w:tab w:val="left" w:pos="709"/>
          <w:tab w:val="left" w:pos="9214"/>
        </w:tabs>
        <w:ind w:left="2127" w:hanging="709"/>
        <w:jc w:val="both"/>
        <w:rPr>
          <w:rFonts w:cs="Arial"/>
          <w:sz w:val="20"/>
          <w:lang w:val="en-ZA"/>
        </w:rPr>
      </w:pPr>
      <w:r w:rsidRPr="00266503">
        <w:rPr>
          <w:rFonts w:cs="Arial"/>
          <w:sz w:val="20"/>
        </w:rPr>
        <w:t>rooibos or green rooibos volatile aromatic compounds products intended to enhance rooibos or green rooibos flavour.</w:t>
      </w:r>
    </w:p>
    <w:p w14:paraId="1BADAFA2" w14:textId="77777777" w:rsidR="004701B7" w:rsidRPr="004701B7" w:rsidRDefault="004701B7" w:rsidP="004701B7">
      <w:pPr>
        <w:pStyle w:val="ListParagraph"/>
        <w:rPr>
          <w:rFonts w:cs="Arial"/>
          <w:sz w:val="20"/>
          <w:lang w:val="en-ZA"/>
        </w:rPr>
      </w:pPr>
    </w:p>
    <w:p w14:paraId="13BD0C9A" w14:textId="5C1D68DF" w:rsidR="001C50BE" w:rsidRPr="00B260ED" w:rsidRDefault="001C50BE" w:rsidP="001C50BE">
      <w:pPr>
        <w:tabs>
          <w:tab w:val="left" w:pos="709"/>
          <w:tab w:val="left" w:pos="9214"/>
        </w:tabs>
        <w:jc w:val="both"/>
        <w:rPr>
          <w:rFonts w:ascii="Arial" w:hAnsi="Arial" w:cs="Arial"/>
          <w:sz w:val="20"/>
          <w:szCs w:val="20"/>
          <w:lang w:val="en-ZA"/>
        </w:rPr>
      </w:pPr>
    </w:p>
    <w:p w14:paraId="65807024" w14:textId="525485B1" w:rsidR="0077089B" w:rsidRPr="00174DD7" w:rsidRDefault="0077089B" w:rsidP="00F5181F">
      <w:pPr>
        <w:tabs>
          <w:tab w:val="left" w:pos="9214"/>
        </w:tabs>
        <w:ind w:right="282"/>
        <w:jc w:val="center"/>
        <w:rPr>
          <w:rFonts w:ascii="Arial" w:hAnsi="Arial" w:cs="Arial"/>
          <w:b/>
          <w:sz w:val="20"/>
          <w:szCs w:val="20"/>
        </w:rPr>
      </w:pPr>
      <w:r w:rsidRPr="00174DD7">
        <w:rPr>
          <w:rFonts w:ascii="Arial" w:hAnsi="Arial" w:cs="Arial"/>
          <w:b/>
          <w:sz w:val="20"/>
          <w:szCs w:val="20"/>
        </w:rPr>
        <w:t>PART I</w:t>
      </w:r>
      <w:r w:rsidR="002B27FE">
        <w:rPr>
          <w:rFonts w:ascii="Arial" w:hAnsi="Arial" w:cs="Arial"/>
          <w:b/>
          <w:sz w:val="20"/>
          <w:szCs w:val="20"/>
        </w:rPr>
        <w:t>I</w:t>
      </w:r>
    </w:p>
    <w:p w14:paraId="0B5B11FD" w14:textId="3531E96D" w:rsidR="005D010B" w:rsidRPr="00174DD7" w:rsidRDefault="000C18DC" w:rsidP="008045F5">
      <w:pPr>
        <w:tabs>
          <w:tab w:val="left" w:pos="9214"/>
        </w:tabs>
        <w:ind w:right="282"/>
        <w:jc w:val="center"/>
        <w:rPr>
          <w:rFonts w:ascii="Arial" w:hAnsi="Arial" w:cs="Arial"/>
          <w:b/>
          <w:sz w:val="20"/>
          <w:szCs w:val="20"/>
        </w:rPr>
      </w:pPr>
      <w:r w:rsidRPr="00174DD7">
        <w:rPr>
          <w:rFonts w:ascii="Arial" w:hAnsi="Arial" w:cs="Arial"/>
          <w:b/>
          <w:sz w:val="20"/>
          <w:szCs w:val="20"/>
        </w:rPr>
        <w:t>CATEGORIES</w:t>
      </w:r>
      <w:r w:rsidR="00795EFD">
        <w:rPr>
          <w:rFonts w:ascii="Arial" w:hAnsi="Arial" w:cs="Arial"/>
          <w:b/>
          <w:sz w:val="20"/>
          <w:szCs w:val="20"/>
        </w:rPr>
        <w:t xml:space="preserve">, GRADES </w:t>
      </w:r>
      <w:r w:rsidR="005D010B" w:rsidRPr="00174DD7">
        <w:rPr>
          <w:rFonts w:ascii="Arial" w:hAnsi="Arial" w:cs="Arial"/>
          <w:b/>
          <w:sz w:val="20"/>
          <w:szCs w:val="20"/>
        </w:rPr>
        <w:t>AND STANDARDS FOR</w:t>
      </w:r>
      <w:r w:rsidR="00573FC3" w:rsidRPr="00174DD7">
        <w:rPr>
          <w:rFonts w:ascii="Arial" w:hAnsi="Arial" w:cs="Arial"/>
          <w:b/>
          <w:sz w:val="20"/>
          <w:szCs w:val="20"/>
        </w:rPr>
        <w:t xml:space="preserve"> </w:t>
      </w:r>
      <w:r w:rsidR="00EB06A3">
        <w:rPr>
          <w:rFonts w:ascii="Arial" w:hAnsi="Arial" w:cs="Arial"/>
          <w:b/>
          <w:sz w:val="20"/>
          <w:szCs w:val="20"/>
        </w:rPr>
        <w:t>ROOIBOS</w:t>
      </w:r>
      <w:r w:rsidR="0034789D">
        <w:rPr>
          <w:rFonts w:ascii="Arial" w:hAnsi="Arial" w:cs="Arial"/>
          <w:b/>
          <w:sz w:val="20"/>
          <w:szCs w:val="20"/>
        </w:rPr>
        <w:t xml:space="preserve"> AND GREEN </w:t>
      </w:r>
      <w:r w:rsidR="00EB06A3">
        <w:rPr>
          <w:rFonts w:ascii="Arial" w:hAnsi="Arial" w:cs="Arial"/>
          <w:b/>
          <w:sz w:val="20"/>
          <w:szCs w:val="20"/>
        </w:rPr>
        <w:t>ROOIBOS</w:t>
      </w:r>
      <w:r w:rsidR="002B27FE">
        <w:rPr>
          <w:rFonts w:ascii="Arial" w:hAnsi="Arial" w:cs="Arial"/>
          <w:b/>
          <w:sz w:val="20"/>
          <w:szCs w:val="20"/>
        </w:rPr>
        <w:t xml:space="preserve"> PRODUCTS</w:t>
      </w:r>
    </w:p>
    <w:p w14:paraId="3FCDC285" w14:textId="77777777" w:rsidR="00471117" w:rsidRPr="00174DD7" w:rsidRDefault="00471117" w:rsidP="008045F5">
      <w:pPr>
        <w:tabs>
          <w:tab w:val="left" w:pos="9214"/>
        </w:tabs>
        <w:ind w:right="282"/>
        <w:jc w:val="both"/>
        <w:rPr>
          <w:rFonts w:ascii="Arial" w:hAnsi="Arial" w:cs="Arial"/>
          <w:sz w:val="20"/>
        </w:rPr>
      </w:pPr>
    </w:p>
    <w:p w14:paraId="53AC3737" w14:textId="642EF17B" w:rsidR="005D010B" w:rsidRPr="008838C4" w:rsidRDefault="0034789D" w:rsidP="008045F5">
      <w:pPr>
        <w:tabs>
          <w:tab w:val="left" w:pos="9214"/>
        </w:tabs>
        <w:ind w:right="282"/>
        <w:jc w:val="both"/>
        <w:rPr>
          <w:rFonts w:ascii="Arial" w:hAnsi="Arial" w:cs="Arial"/>
          <w:b/>
          <w:i/>
          <w:sz w:val="20"/>
          <w:szCs w:val="20"/>
        </w:rPr>
      </w:pPr>
      <w:r>
        <w:rPr>
          <w:rFonts w:ascii="Arial" w:hAnsi="Arial" w:cs="Arial"/>
          <w:b/>
          <w:i/>
          <w:sz w:val="20"/>
          <w:szCs w:val="20"/>
        </w:rPr>
        <w:t xml:space="preserve">Categories of </w:t>
      </w:r>
      <w:r w:rsidR="00EB06A3">
        <w:rPr>
          <w:rFonts w:ascii="Arial" w:hAnsi="Arial" w:cs="Arial"/>
          <w:b/>
          <w:i/>
          <w:sz w:val="20"/>
          <w:szCs w:val="20"/>
        </w:rPr>
        <w:t>rooibos</w:t>
      </w:r>
      <w:r w:rsidR="008838C4">
        <w:rPr>
          <w:rFonts w:ascii="Arial" w:hAnsi="Arial" w:cs="Arial"/>
          <w:b/>
          <w:i/>
          <w:sz w:val="20"/>
          <w:szCs w:val="20"/>
        </w:rPr>
        <w:t xml:space="preserve"> and </w:t>
      </w:r>
      <w:r w:rsidR="008838C4" w:rsidRPr="008838C4">
        <w:rPr>
          <w:rFonts w:ascii="Arial" w:hAnsi="Arial" w:cs="Arial"/>
          <w:b/>
          <w:i/>
          <w:sz w:val="20"/>
          <w:szCs w:val="20"/>
        </w:rPr>
        <w:t xml:space="preserve">green </w:t>
      </w:r>
      <w:r w:rsidR="00EB06A3">
        <w:rPr>
          <w:rFonts w:ascii="Arial" w:hAnsi="Arial" w:cs="Arial"/>
          <w:b/>
          <w:i/>
          <w:sz w:val="20"/>
          <w:szCs w:val="20"/>
        </w:rPr>
        <w:t>rooibos</w:t>
      </w:r>
      <w:r w:rsidR="002B27FE">
        <w:rPr>
          <w:rFonts w:ascii="Arial" w:hAnsi="Arial" w:cs="Arial"/>
          <w:b/>
          <w:i/>
          <w:sz w:val="20"/>
          <w:szCs w:val="20"/>
        </w:rPr>
        <w:t xml:space="preserve"> products</w:t>
      </w:r>
      <w:r w:rsidR="008838C4" w:rsidRPr="008838C4">
        <w:rPr>
          <w:rFonts w:ascii="Arial" w:hAnsi="Arial" w:cs="Arial"/>
          <w:b/>
          <w:i/>
          <w:sz w:val="20"/>
          <w:szCs w:val="20"/>
        </w:rPr>
        <w:t xml:space="preserve"> </w:t>
      </w:r>
    </w:p>
    <w:p w14:paraId="10CF1D16" w14:textId="77777777" w:rsidR="005D010B" w:rsidRPr="008838C4" w:rsidRDefault="005D010B" w:rsidP="008045F5">
      <w:pPr>
        <w:tabs>
          <w:tab w:val="left" w:pos="9214"/>
        </w:tabs>
        <w:ind w:right="282"/>
        <w:jc w:val="both"/>
        <w:rPr>
          <w:rFonts w:ascii="Arial" w:hAnsi="Arial" w:cs="Arial"/>
          <w:sz w:val="20"/>
          <w:szCs w:val="20"/>
        </w:rPr>
      </w:pPr>
    </w:p>
    <w:p w14:paraId="749BA23E" w14:textId="05D7E76E" w:rsidR="005D010B" w:rsidRPr="008838C4" w:rsidRDefault="003B5249" w:rsidP="008045F5">
      <w:pPr>
        <w:tabs>
          <w:tab w:val="left" w:pos="709"/>
        </w:tabs>
        <w:jc w:val="both"/>
        <w:rPr>
          <w:rFonts w:ascii="Arial" w:hAnsi="Arial" w:cs="Arial"/>
          <w:sz w:val="20"/>
          <w:szCs w:val="20"/>
        </w:rPr>
      </w:pPr>
      <w:r>
        <w:rPr>
          <w:rFonts w:ascii="Arial" w:hAnsi="Arial" w:cs="Arial"/>
          <w:sz w:val="20"/>
          <w:szCs w:val="20"/>
        </w:rPr>
        <w:t>4</w:t>
      </w:r>
      <w:r w:rsidR="00A7346B" w:rsidRPr="008838C4">
        <w:rPr>
          <w:rFonts w:ascii="Arial" w:hAnsi="Arial" w:cs="Arial"/>
          <w:sz w:val="20"/>
          <w:szCs w:val="20"/>
        </w:rPr>
        <w:t>.</w:t>
      </w:r>
      <w:r w:rsidR="00273A4A" w:rsidRPr="008838C4">
        <w:rPr>
          <w:rFonts w:ascii="Arial" w:hAnsi="Arial" w:cs="Arial"/>
          <w:sz w:val="20"/>
          <w:szCs w:val="20"/>
        </w:rPr>
        <w:tab/>
      </w:r>
      <w:r w:rsidR="0034789D">
        <w:rPr>
          <w:rFonts w:ascii="Arial" w:hAnsi="Arial" w:cs="Arial"/>
          <w:sz w:val="20"/>
          <w:szCs w:val="20"/>
        </w:rPr>
        <w:t xml:space="preserve">The categories of </w:t>
      </w:r>
      <w:r w:rsidR="00EB06A3">
        <w:rPr>
          <w:rFonts w:ascii="Arial" w:hAnsi="Arial" w:cs="Arial"/>
          <w:sz w:val="20"/>
          <w:szCs w:val="20"/>
        </w:rPr>
        <w:t>rooibos</w:t>
      </w:r>
      <w:r w:rsidR="008838C4" w:rsidRPr="008838C4">
        <w:rPr>
          <w:rFonts w:ascii="Arial" w:hAnsi="Arial" w:cs="Arial"/>
          <w:sz w:val="20"/>
        </w:rPr>
        <w:t xml:space="preserve"> and green </w:t>
      </w:r>
      <w:r w:rsidR="00EB06A3">
        <w:rPr>
          <w:rFonts w:ascii="Arial" w:hAnsi="Arial" w:cs="Arial"/>
          <w:sz w:val="20"/>
        </w:rPr>
        <w:t>rooibos</w:t>
      </w:r>
      <w:r w:rsidR="008838C4" w:rsidRPr="008838C4">
        <w:rPr>
          <w:rFonts w:ascii="Arial" w:hAnsi="Arial" w:cs="Arial"/>
          <w:sz w:val="20"/>
          <w:szCs w:val="20"/>
        </w:rPr>
        <w:t xml:space="preserve"> </w:t>
      </w:r>
      <w:r w:rsidR="00146410" w:rsidRPr="008838C4">
        <w:rPr>
          <w:rFonts w:ascii="Arial" w:hAnsi="Arial" w:cs="Arial"/>
          <w:sz w:val="20"/>
          <w:szCs w:val="20"/>
        </w:rPr>
        <w:t>shall be as follows</w:t>
      </w:r>
      <w:r w:rsidR="00273A4A" w:rsidRPr="008838C4">
        <w:rPr>
          <w:rFonts w:ascii="Arial" w:hAnsi="Arial" w:cs="Arial"/>
          <w:sz w:val="20"/>
          <w:szCs w:val="20"/>
        </w:rPr>
        <w:t>:</w:t>
      </w:r>
    </w:p>
    <w:p w14:paraId="11AC08C8" w14:textId="77777777" w:rsidR="00273A4A" w:rsidRPr="008838C4" w:rsidRDefault="00273A4A" w:rsidP="008045F5">
      <w:pPr>
        <w:tabs>
          <w:tab w:val="left" w:pos="9214"/>
        </w:tabs>
        <w:ind w:right="282"/>
        <w:jc w:val="both"/>
        <w:rPr>
          <w:rFonts w:ascii="Arial" w:hAnsi="Arial" w:cs="Arial"/>
          <w:sz w:val="20"/>
          <w:szCs w:val="20"/>
        </w:rPr>
      </w:pPr>
    </w:p>
    <w:p w14:paraId="0FD995A2" w14:textId="3097BDB6" w:rsidR="00BC791A" w:rsidRPr="008838C4" w:rsidRDefault="00180AA9" w:rsidP="008045F5">
      <w:pPr>
        <w:pStyle w:val="ListParagraph"/>
        <w:numPr>
          <w:ilvl w:val="0"/>
          <w:numId w:val="3"/>
        </w:numPr>
        <w:tabs>
          <w:tab w:val="left" w:pos="9214"/>
        </w:tabs>
        <w:ind w:left="1418" w:right="282" w:hanging="709"/>
        <w:jc w:val="both"/>
        <w:rPr>
          <w:rFonts w:cs="Arial"/>
          <w:sz w:val="20"/>
        </w:rPr>
      </w:pPr>
      <w:bookmarkStart w:id="6" w:name="_Hlk186815592"/>
      <w:r w:rsidRPr="008838C4">
        <w:rPr>
          <w:rFonts w:cs="Arial"/>
          <w:sz w:val="20"/>
        </w:rPr>
        <w:t xml:space="preserve">Loose </w:t>
      </w:r>
      <w:r w:rsidR="00EB06A3">
        <w:rPr>
          <w:rFonts w:cs="Arial"/>
          <w:sz w:val="20"/>
        </w:rPr>
        <w:t>rooibos</w:t>
      </w:r>
      <w:r w:rsidR="004E73E2" w:rsidRPr="008838C4">
        <w:rPr>
          <w:rFonts w:cs="Arial"/>
          <w:sz w:val="20"/>
        </w:rPr>
        <w:t xml:space="preserve"> and </w:t>
      </w:r>
      <w:r w:rsidR="00810365">
        <w:rPr>
          <w:rFonts w:cs="Arial"/>
          <w:sz w:val="20"/>
        </w:rPr>
        <w:t xml:space="preserve">loose </w:t>
      </w:r>
      <w:r w:rsidR="00D66D11" w:rsidRPr="008838C4">
        <w:rPr>
          <w:rFonts w:cs="Arial"/>
          <w:sz w:val="20"/>
        </w:rPr>
        <w:t>g</w:t>
      </w:r>
      <w:r w:rsidR="004E73E2" w:rsidRPr="008838C4">
        <w:rPr>
          <w:rFonts w:cs="Arial"/>
          <w:sz w:val="20"/>
        </w:rPr>
        <w:t xml:space="preserve">reen </w:t>
      </w:r>
      <w:r w:rsidR="00EB06A3">
        <w:rPr>
          <w:rFonts w:cs="Arial"/>
          <w:sz w:val="20"/>
        </w:rPr>
        <w:t>rooibos</w:t>
      </w:r>
      <w:bookmarkEnd w:id="6"/>
      <w:r w:rsidR="004E73E2" w:rsidRPr="008838C4">
        <w:rPr>
          <w:rFonts w:cs="Arial"/>
          <w:sz w:val="20"/>
        </w:rPr>
        <w:t>.</w:t>
      </w:r>
    </w:p>
    <w:p w14:paraId="294E2B70" w14:textId="77777777" w:rsidR="00BC791A" w:rsidRPr="008838C4" w:rsidRDefault="00BC791A" w:rsidP="008045F5">
      <w:pPr>
        <w:pStyle w:val="ListParagraph"/>
        <w:tabs>
          <w:tab w:val="left" w:pos="9214"/>
        </w:tabs>
        <w:ind w:left="1418" w:right="282"/>
        <w:jc w:val="both"/>
        <w:rPr>
          <w:rFonts w:cs="Arial"/>
          <w:sz w:val="20"/>
        </w:rPr>
      </w:pPr>
    </w:p>
    <w:p w14:paraId="1E46A4FF" w14:textId="46228271" w:rsidR="004E73E2" w:rsidRPr="008838C4" w:rsidRDefault="00EB06A3" w:rsidP="004E73E2">
      <w:pPr>
        <w:pStyle w:val="ListParagraph"/>
        <w:numPr>
          <w:ilvl w:val="0"/>
          <w:numId w:val="3"/>
        </w:numPr>
        <w:tabs>
          <w:tab w:val="left" w:pos="9214"/>
        </w:tabs>
        <w:ind w:left="1418" w:right="282" w:hanging="709"/>
        <w:jc w:val="both"/>
        <w:rPr>
          <w:rFonts w:cs="Arial"/>
          <w:sz w:val="20"/>
        </w:rPr>
      </w:pPr>
      <w:bookmarkStart w:id="7" w:name="_Hlk183149715"/>
      <w:r>
        <w:rPr>
          <w:rFonts w:cs="Arial"/>
          <w:sz w:val="20"/>
        </w:rPr>
        <w:t>Rooibos</w:t>
      </w:r>
      <w:r w:rsidR="004E73E2" w:rsidRPr="008838C4">
        <w:rPr>
          <w:rFonts w:cs="Arial"/>
          <w:sz w:val="20"/>
        </w:rPr>
        <w:t xml:space="preserve"> </w:t>
      </w:r>
      <w:r w:rsidR="00BF720E">
        <w:rPr>
          <w:rFonts w:cs="Arial"/>
          <w:sz w:val="20"/>
        </w:rPr>
        <w:t>brewing pouches</w:t>
      </w:r>
      <w:r w:rsidR="00810365">
        <w:rPr>
          <w:rFonts w:cs="Arial"/>
          <w:sz w:val="20"/>
        </w:rPr>
        <w:t xml:space="preserve"> </w:t>
      </w:r>
      <w:r w:rsidR="004E73E2" w:rsidRPr="008838C4">
        <w:rPr>
          <w:rFonts w:cs="Arial"/>
          <w:sz w:val="20"/>
        </w:rPr>
        <w:t xml:space="preserve">and </w:t>
      </w:r>
      <w:r w:rsidR="00D66D11" w:rsidRPr="008838C4">
        <w:rPr>
          <w:rFonts w:cs="Arial"/>
          <w:sz w:val="20"/>
        </w:rPr>
        <w:t>g</w:t>
      </w:r>
      <w:r w:rsidR="004E73E2" w:rsidRPr="008838C4">
        <w:rPr>
          <w:rFonts w:cs="Arial"/>
          <w:sz w:val="20"/>
        </w:rPr>
        <w:t xml:space="preserve">reen </w:t>
      </w:r>
      <w:r>
        <w:rPr>
          <w:rFonts w:cs="Arial"/>
          <w:sz w:val="20"/>
        </w:rPr>
        <w:t>rooibos</w:t>
      </w:r>
      <w:r w:rsidR="004E73E2" w:rsidRPr="008838C4">
        <w:rPr>
          <w:rFonts w:cs="Arial"/>
          <w:sz w:val="20"/>
        </w:rPr>
        <w:t xml:space="preserve"> </w:t>
      </w:r>
      <w:r w:rsidR="00BF720E">
        <w:rPr>
          <w:rFonts w:cs="Arial"/>
          <w:sz w:val="20"/>
        </w:rPr>
        <w:t>brewing pouches</w:t>
      </w:r>
      <w:bookmarkEnd w:id="7"/>
      <w:r w:rsidR="004E73E2" w:rsidRPr="008838C4">
        <w:rPr>
          <w:rFonts w:cs="Arial"/>
          <w:sz w:val="20"/>
        </w:rPr>
        <w:t>.</w:t>
      </w:r>
    </w:p>
    <w:p w14:paraId="048EF110" w14:textId="77777777" w:rsidR="00180AA9" w:rsidRDefault="00180AA9" w:rsidP="00180AA9">
      <w:pPr>
        <w:pStyle w:val="ListParagraph"/>
        <w:tabs>
          <w:tab w:val="left" w:pos="9214"/>
        </w:tabs>
        <w:ind w:left="1418" w:right="282"/>
        <w:jc w:val="both"/>
        <w:rPr>
          <w:rFonts w:cs="Arial"/>
          <w:sz w:val="20"/>
        </w:rPr>
      </w:pPr>
    </w:p>
    <w:p w14:paraId="1C7A2208" w14:textId="72B00FB0" w:rsidR="000B1D5B" w:rsidRDefault="00EB06A3" w:rsidP="000B1D5B">
      <w:pPr>
        <w:pStyle w:val="ListParagraph"/>
        <w:numPr>
          <w:ilvl w:val="0"/>
          <w:numId w:val="3"/>
        </w:numPr>
        <w:tabs>
          <w:tab w:val="left" w:pos="9214"/>
        </w:tabs>
        <w:ind w:left="1418" w:right="282" w:hanging="709"/>
        <w:jc w:val="both"/>
        <w:rPr>
          <w:rFonts w:cs="Arial"/>
          <w:sz w:val="20"/>
        </w:rPr>
      </w:pPr>
      <w:r>
        <w:rPr>
          <w:rFonts w:cs="Arial"/>
          <w:sz w:val="20"/>
        </w:rPr>
        <w:t>Rooibos</w:t>
      </w:r>
      <w:r w:rsidR="00180AA9">
        <w:rPr>
          <w:rFonts w:cs="Arial"/>
          <w:sz w:val="20"/>
        </w:rPr>
        <w:t xml:space="preserve"> </w:t>
      </w:r>
      <w:r w:rsidR="00810365">
        <w:rPr>
          <w:rFonts w:cs="Arial"/>
          <w:sz w:val="20"/>
        </w:rPr>
        <w:t xml:space="preserve">mixture </w:t>
      </w:r>
      <w:r w:rsidR="00180AA9">
        <w:rPr>
          <w:rFonts w:cs="Arial"/>
          <w:sz w:val="20"/>
        </w:rPr>
        <w:t xml:space="preserve">and </w:t>
      </w:r>
      <w:r w:rsidR="00D66D11">
        <w:rPr>
          <w:rFonts w:cs="Arial"/>
          <w:sz w:val="20"/>
        </w:rPr>
        <w:t>g</w:t>
      </w:r>
      <w:r w:rsidR="00180AA9">
        <w:rPr>
          <w:rFonts w:cs="Arial"/>
          <w:sz w:val="20"/>
        </w:rPr>
        <w:t xml:space="preserve">reen </w:t>
      </w:r>
      <w:r>
        <w:rPr>
          <w:rFonts w:cs="Arial"/>
          <w:sz w:val="20"/>
        </w:rPr>
        <w:t>rooibos</w:t>
      </w:r>
      <w:r w:rsidR="00180AA9">
        <w:rPr>
          <w:rFonts w:cs="Arial"/>
          <w:sz w:val="20"/>
        </w:rPr>
        <w:t xml:space="preserve"> mixture.</w:t>
      </w:r>
      <w:r w:rsidR="006852C4">
        <w:rPr>
          <w:rFonts w:cs="Arial"/>
          <w:sz w:val="20"/>
        </w:rPr>
        <w:t xml:space="preserve"> </w:t>
      </w:r>
    </w:p>
    <w:p w14:paraId="3DEA5529" w14:textId="77777777" w:rsidR="007851CE" w:rsidRDefault="007851CE" w:rsidP="007851CE">
      <w:pPr>
        <w:pStyle w:val="ListParagraph"/>
        <w:tabs>
          <w:tab w:val="left" w:pos="9214"/>
        </w:tabs>
        <w:ind w:left="1418" w:right="282"/>
        <w:jc w:val="both"/>
        <w:rPr>
          <w:rFonts w:cs="Arial"/>
          <w:sz w:val="20"/>
        </w:rPr>
      </w:pPr>
    </w:p>
    <w:p w14:paraId="4B2E406E" w14:textId="050C153B" w:rsidR="007851CE" w:rsidRDefault="007851CE" w:rsidP="000B1D5B">
      <w:pPr>
        <w:pStyle w:val="ListParagraph"/>
        <w:numPr>
          <w:ilvl w:val="0"/>
          <w:numId w:val="3"/>
        </w:numPr>
        <w:tabs>
          <w:tab w:val="left" w:pos="9214"/>
        </w:tabs>
        <w:ind w:left="1418" w:right="282" w:hanging="709"/>
        <w:jc w:val="both"/>
        <w:rPr>
          <w:rFonts w:cs="Arial"/>
          <w:sz w:val="20"/>
        </w:rPr>
      </w:pPr>
      <w:r>
        <w:rPr>
          <w:rFonts w:cs="Arial"/>
          <w:sz w:val="20"/>
        </w:rPr>
        <w:t xml:space="preserve">Instant </w:t>
      </w:r>
      <w:r w:rsidR="00EB06A3">
        <w:rPr>
          <w:rFonts w:cs="Arial"/>
          <w:sz w:val="20"/>
        </w:rPr>
        <w:t>rooibos</w:t>
      </w:r>
      <w:r>
        <w:rPr>
          <w:rFonts w:cs="Arial"/>
          <w:sz w:val="20"/>
        </w:rPr>
        <w:t xml:space="preserve"> and </w:t>
      </w:r>
      <w:r w:rsidR="00810365">
        <w:rPr>
          <w:rFonts w:cs="Arial"/>
          <w:sz w:val="20"/>
        </w:rPr>
        <w:t xml:space="preserve">instant </w:t>
      </w:r>
      <w:r>
        <w:rPr>
          <w:rFonts w:cs="Arial"/>
          <w:sz w:val="20"/>
        </w:rPr>
        <w:t xml:space="preserve">green </w:t>
      </w:r>
      <w:r w:rsidR="00EB06A3">
        <w:rPr>
          <w:rFonts w:cs="Arial"/>
          <w:sz w:val="20"/>
        </w:rPr>
        <w:t>rooibos</w:t>
      </w:r>
      <w:r w:rsidR="002479D5" w:rsidRPr="002479D5">
        <w:rPr>
          <w:rFonts w:cs="Arial"/>
          <w:sz w:val="20"/>
        </w:rPr>
        <w:t xml:space="preserve"> </w:t>
      </w:r>
      <w:r w:rsidR="002479D5" w:rsidRPr="002479D5">
        <w:rPr>
          <w:rFonts w:cs="Arial"/>
          <w:iCs/>
          <w:sz w:val="20"/>
          <w:lang w:val="en-ZA"/>
        </w:rPr>
        <w:t>(soluble extract)</w:t>
      </w:r>
      <w:r w:rsidR="002479D5">
        <w:rPr>
          <w:rFonts w:cs="Arial"/>
          <w:iCs/>
          <w:sz w:val="20"/>
          <w:lang w:val="en-ZA"/>
        </w:rPr>
        <w:t>.</w:t>
      </w:r>
    </w:p>
    <w:p w14:paraId="2F983C97" w14:textId="77777777" w:rsidR="007851CE" w:rsidRDefault="007851CE" w:rsidP="007851CE">
      <w:pPr>
        <w:pStyle w:val="ListParagraph"/>
        <w:tabs>
          <w:tab w:val="left" w:pos="9214"/>
        </w:tabs>
        <w:ind w:left="1418" w:right="282"/>
        <w:jc w:val="both"/>
        <w:rPr>
          <w:rFonts w:cs="Arial"/>
          <w:sz w:val="20"/>
        </w:rPr>
      </w:pPr>
    </w:p>
    <w:p w14:paraId="7F9712EF" w14:textId="56D3F544" w:rsidR="000B1D5B" w:rsidRDefault="00EB06A3" w:rsidP="000B1D5B">
      <w:pPr>
        <w:pStyle w:val="ListParagraph"/>
        <w:numPr>
          <w:ilvl w:val="0"/>
          <w:numId w:val="3"/>
        </w:numPr>
        <w:tabs>
          <w:tab w:val="left" w:pos="9214"/>
        </w:tabs>
        <w:ind w:left="1418" w:right="282" w:hanging="709"/>
        <w:jc w:val="both"/>
        <w:rPr>
          <w:rFonts w:cs="Arial"/>
          <w:sz w:val="20"/>
        </w:rPr>
      </w:pPr>
      <w:r>
        <w:rPr>
          <w:rFonts w:cs="Arial"/>
          <w:sz w:val="20"/>
        </w:rPr>
        <w:t>Rooibos</w:t>
      </w:r>
      <w:r w:rsidR="000B1D5B" w:rsidRPr="000B1D5B">
        <w:rPr>
          <w:rFonts w:cs="Arial"/>
          <w:sz w:val="20"/>
        </w:rPr>
        <w:t xml:space="preserve"> </w:t>
      </w:r>
      <w:r w:rsidR="00810365">
        <w:rPr>
          <w:rFonts w:cs="Arial"/>
          <w:sz w:val="20"/>
        </w:rPr>
        <w:t xml:space="preserve">essence </w:t>
      </w:r>
      <w:r w:rsidR="000B1D5B" w:rsidRPr="000B1D5B">
        <w:rPr>
          <w:rFonts w:cs="Arial"/>
          <w:sz w:val="20"/>
        </w:rPr>
        <w:t xml:space="preserve">and green </w:t>
      </w:r>
      <w:r>
        <w:rPr>
          <w:rFonts w:cs="Arial"/>
          <w:sz w:val="20"/>
        </w:rPr>
        <w:t>rooibos</w:t>
      </w:r>
      <w:r w:rsidR="000F0D76" w:rsidRPr="000B1D5B">
        <w:rPr>
          <w:rFonts w:cs="Arial"/>
          <w:sz w:val="20"/>
        </w:rPr>
        <w:t xml:space="preserve"> essence</w:t>
      </w:r>
      <w:r w:rsidR="00BE6EC5" w:rsidRPr="000B1D5B">
        <w:rPr>
          <w:rFonts w:cs="Arial"/>
          <w:sz w:val="20"/>
        </w:rPr>
        <w:t xml:space="preserve"> (liquid extract</w:t>
      </w:r>
      <w:r w:rsidR="000F0D76" w:rsidRPr="000B1D5B">
        <w:rPr>
          <w:rFonts w:cs="Arial"/>
          <w:sz w:val="20"/>
        </w:rPr>
        <w:t>/concentrate</w:t>
      </w:r>
      <w:r w:rsidR="00BE6EC5" w:rsidRPr="000B1D5B">
        <w:rPr>
          <w:rFonts w:cs="Arial"/>
          <w:sz w:val="20"/>
        </w:rPr>
        <w:t>)</w:t>
      </w:r>
      <w:r w:rsidR="00A00B3B">
        <w:rPr>
          <w:rFonts w:cs="Arial"/>
          <w:sz w:val="20"/>
        </w:rPr>
        <w:t>.</w:t>
      </w:r>
    </w:p>
    <w:p w14:paraId="38375F0B" w14:textId="77777777" w:rsidR="00795EFD" w:rsidRPr="00383B40" w:rsidRDefault="00795EFD" w:rsidP="001E3BA1">
      <w:pPr>
        <w:tabs>
          <w:tab w:val="left" w:pos="1418"/>
        </w:tabs>
        <w:spacing w:after="240"/>
        <w:jc w:val="both"/>
        <w:rPr>
          <w:rFonts w:ascii="Arial" w:hAnsi="Arial" w:cs="Arial"/>
          <w:sz w:val="20"/>
        </w:rPr>
      </w:pPr>
    </w:p>
    <w:p w14:paraId="6625A229" w14:textId="77777777" w:rsidR="009F74CC" w:rsidRPr="00383B40" w:rsidRDefault="009F74CC" w:rsidP="009F74CC">
      <w:pPr>
        <w:tabs>
          <w:tab w:val="left" w:pos="9214"/>
        </w:tabs>
        <w:jc w:val="both"/>
        <w:rPr>
          <w:rFonts w:ascii="Arial" w:hAnsi="Arial" w:cs="Arial"/>
          <w:b/>
          <w:i/>
          <w:sz w:val="20"/>
          <w:szCs w:val="20"/>
        </w:rPr>
      </w:pPr>
      <w:r w:rsidRPr="002003E6">
        <w:rPr>
          <w:rFonts w:ascii="Arial" w:hAnsi="Arial" w:cs="Arial"/>
          <w:b/>
          <w:i/>
          <w:sz w:val="20"/>
          <w:szCs w:val="20"/>
        </w:rPr>
        <w:lastRenderedPageBreak/>
        <w:t xml:space="preserve">Grades and </w:t>
      </w:r>
      <w:r w:rsidRPr="00383B40">
        <w:rPr>
          <w:rFonts w:ascii="Arial" w:hAnsi="Arial" w:cs="Arial"/>
          <w:b/>
          <w:i/>
          <w:sz w:val="20"/>
          <w:szCs w:val="20"/>
        </w:rPr>
        <w:t xml:space="preserve">Standards for </w:t>
      </w:r>
      <w:r>
        <w:rPr>
          <w:rFonts w:ascii="Arial" w:hAnsi="Arial" w:cs="Arial"/>
          <w:b/>
          <w:i/>
          <w:sz w:val="20"/>
          <w:szCs w:val="20"/>
        </w:rPr>
        <w:t xml:space="preserve">the </w:t>
      </w:r>
      <w:r w:rsidRPr="00383B40">
        <w:rPr>
          <w:rFonts w:ascii="Arial" w:hAnsi="Arial" w:cs="Arial"/>
          <w:b/>
          <w:i/>
          <w:sz w:val="20"/>
          <w:szCs w:val="20"/>
        </w:rPr>
        <w:t xml:space="preserve">categories of </w:t>
      </w:r>
      <w:r>
        <w:rPr>
          <w:rFonts w:ascii="Arial" w:hAnsi="Arial" w:cs="Arial"/>
          <w:b/>
          <w:i/>
          <w:sz w:val="20"/>
          <w:szCs w:val="20"/>
        </w:rPr>
        <w:t xml:space="preserve">rooibos and green rooibos products </w:t>
      </w:r>
    </w:p>
    <w:p w14:paraId="4CCAEB51" w14:textId="77777777" w:rsidR="009F74CC" w:rsidRPr="001A6E07" w:rsidRDefault="009F74CC" w:rsidP="009F74CC">
      <w:pPr>
        <w:tabs>
          <w:tab w:val="left" w:pos="9214"/>
        </w:tabs>
        <w:ind w:right="282"/>
        <w:jc w:val="both"/>
        <w:rPr>
          <w:rFonts w:ascii="Arial" w:hAnsi="Arial" w:cs="Arial"/>
          <w:b/>
          <w:sz w:val="20"/>
          <w:szCs w:val="20"/>
        </w:rPr>
      </w:pPr>
    </w:p>
    <w:p w14:paraId="1796195F" w14:textId="77777777" w:rsidR="009F74CC" w:rsidRDefault="009F74CC" w:rsidP="009F74CC">
      <w:pPr>
        <w:widowControl/>
        <w:tabs>
          <w:tab w:val="left" w:pos="709"/>
        </w:tabs>
        <w:jc w:val="both"/>
        <w:rPr>
          <w:rFonts w:ascii="Arial" w:hAnsi="Arial" w:cs="Arial"/>
          <w:sz w:val="20"/>
          <w:szCs w:val="20"/>
          <w:lang w:val="en-ZA"/>
        </w:rPr>
      </w:pPr>
      <w:r>
        <w:rPr>
          <w:rFonts w:ascii="Arial" w:hAnsi="Arial" w:cs="Arial"/>
          <w:sz w:val="20"/>
          <w:szCs w:val="20"/>
          <w:lang w:val="en-ZA"/>
        </w:rPr>
        <w:t>5</w:t>
      </w:r>
      <w:r w:rsidRPr="00383B40">
        <w:rPr>
          <w:rFonts w:ascii="Arial" w:hAnsi="Arial" w:cs="Arial"/>
          <w:sz w:val="20"/>
          <w:szCs w:val="20"/>
          <w:lang w:val="en-ZA"/>
        </w:rPr>
        <w:t>.</w:t>
      </w:r>
      <w:r w:rsidRPr="00383B40">
        <w:rPr>
          <w:rFonts w:ascii="Arial" w:hAnsi="Arial" w:cs="Arial"/>
          <w:sz w:val="20"/>
          <w:szCs w:val="20"/>
          <w:lang w:val="en-ZA"/>
        </w:rPr>
        <w:tab/>
      </w:r>
      <w:r>
        <w:rPr>
          <w:rFonts w:ascii="Arial" w:hAnsi="Arial" w:cs="Arial"/>
          <w:sz w:val="20"/>
          <w:szCs w:val="20"/>
          <w:lang w:val="en-ZA"/>
        </w:rPr>
        <w:t xml:space="preserve">The grades and standards for the categories shall be as follows: </w:t>
      </w:r>
    </w:p>
    <w:p w14:paraId="7458098E" w14:textId="77777777" w:rsidR="009F74CC" w:rsidRDefault="009F74CC" w:rsidP="009F74CC">
      <w:pPr>
        <w:widowControl/>
        <w:tabs>
          <w:tab w:val="left" w:pos="709"/>
        </w:tabs>
        <w:spacing w:line="276" w:lineRule="auto"/>
        <w:jc w:val="both"/>
        <w:rPr>
          <w:rFonts w:ascii="Arial" w:hAnsi="Arial" w:cs="Arial"/>
          <w:sz w:val="20"/>
          <w:szCs w:val="20"/>
          <w:lang w:val="en-ZA"/>
        </w:rPr>
      </w:pPr>
    </w:p>
    <w:p w14:paraId="707387B1" w14:textId="77777777" w:rsidR="009F74CC" w:rsidRPr="00320D93" w:rsidRDefault="009F74CC" w:rsidP="009F74CC">
      <w:pPr>
        <w:pStyle w:val="ListParagraph"/>
        <w:numPr>
          <w:ilvl w:val="0"/>
          <w:numId w:val="31"/>
        </w:numPr>
        <w:tabs>
          <w:tab w:val="left" w:pos="709"/>
        </w:tabs>
        <w:spacing w:line="276" w:lineRule="auto"/>
        <w:jc w:val="both"/>
        <w:rPr>
          <w:rFonts w:cs="Arial"/>
          <w:sz w:val="20"/>
          <w:lang w:val="en-ZA"/>
        </w:rPr>
      </w:pPr>
      <w:r w:rsidRPr="00320D93">
        <w:rPr>
          <w:rFonts w:cs="Arial"/>
          <w:sz w:val="20"/>
          <w:lang w:val="en-ZA"/>
        </w:rPr>
        <w:t>Loose rooibos and loose green rooibos</w:t>
      </w:r>
    </w:p>
    <w:p w14:paraId="1B297BED" w14:textId="77777777" w:rsidR="009F74CC" w:rsidRPr="00320D93" w:rsidRDefault="009F74CC" w:rsidP="009F74CC">
      <w:pPr>
        <w:pStyle w:val="ListParagraph"/>
        <w:tabs>
          <w:tab w:val="left" w:pos="709"/>
        </w:tabs>
        <w:spacing w:line="276" w:lineRule="auto"/>
        <w:ind w:left="1440"/>
        <w:jc w:val="both"/>
        <w:rPr>
          <w:rFonts w:cs="Arial"/>
          <w:sz w:val="20"/>
          <w:lang w:val="en-ZA"/>
        </w:rPr>
      </w:pPr>
    </w:p>
    <w:p w14:paraId="2183F8DC" w14:textId="77777777" w:rsidR="009F74CC" w:rsidRPr="002003E6" w:rsidRDefault="009F74CC" w:rsidP="009F74CC">
      <w:pPr>
        <w:widowControl/>
        <w:tabs>
          <w:tab w:val="left" w:pos="709"/>
        </w:tabs>
        <w:spacing w:line="276" w:lineRule="auto"/>
        <w:ind w:left="710"/>
        <w:jc w:val="both"/>
        <w:rPr>
          <w:rFonts w:ascii="Arial" w:hAnsi="Arial" w:cs="Arial"/>
          <w:sz w:val="20"/>
          <w:szCs w:val="20"/>
        </w:rPr>
      </w:pPr>
      <w:r>
        <w:rPr>
          <w:rFonts w:ascii="Arial" w:hAnsi="Arial" w:cs="Arial"/>
          <w:sz w:val="20"/>
          <w:szCs w:val="20"/>
          <w:lang w:val="en-ZA"/>
        </w:rPr>
        <w:tab/>
      </w:r>
      <w:r>
        <w:rPr>
          <w:rFonts w:ascii="Arial" w:hAnsi="Arial" w:cs="Arial"/>
          <w:sz w:val="20"/>
          <w:szCs w:val="20"/>
          <w:lang w:val="en-ZA"/>
        </w:rPr>
        <w:tab/>
        <w:t xml:space="preserve">(a)        </w:t>
      </w:r>
      <w:r w:rsidRPr="002003E6">
        <w:rPr>
          <w:rFonts w:ascii="Arial" w:hAnsi="Arial" w:cs="Arial"/>
          <w:sz w:val="20"/>
          <w:szCs w:val="20"/>
          <w:lang w:val="en-ZA"/>
        </w:rPr>
        <w:t xml:space="preserve">Choice Grade and Standard Grade loose </w:t>
      </w:r>
      <w:r w:rsidRPr="002003E6">
        <w:rPr>
          <w:rFonts w:ascii="Arial" w:hAnsi="Arial" w:cs="Arial"/>
          <w:sz w:val="20"/>
          <w:szCs w:val="20"/>
        </w:rPr>
        <w:t xml:space="preserve">rooibos or </w:t>
      </w:r>
      <w:r w:rsidRPr="002003E6">
        <w:rPr>
          <w:rFonts w:ascii="Arial" w:hAnsi="Arial" w:cs="Arial"/>
          <w:sz w:val="20"/>
          <w:szCs w:val="20"/>
          <w:lang w:val="en-ZA"/>
        </w:rPr>
        <w:t xml:space="preserve">Choice Grade and Standard Grade </w:t>
      </w:r>
      <w:r w:rsidRPr="002003E6">
        <w:rPr>
          <w:rFonts w:ascii="Arial" w:hAnsi="Arial" w:cs="Arial"/>
          <w:sz w:val="20"/>
          <w:szCs w:val="20"/>
        </w:rPr>
        <w:t>loose green rooibos shall –</w:t>
      </w:r>
    </w:p>
    <w:p w14:paraId="5EEEC784" w14:textId="77777777" w:rsidR="009F74CC" w:rsidRPr="002003E6" w:rsidRDefault="009F74CC" w:rsidP="009F74CC">
      <w:pPr>
        <w:widowControl/>
        <w:tabs>
          <w:tab w:val="left" w:pos="709"/>
        </w:tabs>
        <w:spacing w:line="276" w:lineRule="auto"/>
        <w:jc w:val="both"/>
        <w:rPr>
          <w:rFonts w:ascii="Arial" w:hAnsi="Arial" w:cs="Arial"/>
          <w:sz w:val="20"/>
          <w:szCs w:val="20"/>
        </w:rPr>
      </w:pPr>
    </w:p>
    <w:p w14:paraId="09690A9E" w14:textId="77777777" w:rsidR="009F74CC" w:rsidRPr="002003E6" w:rsidRDefault="009F74CC" w:rsidP="009F74CC">
      <w:pPr>
        <w:pStyle w:val="ListParagraph"/>
        <w:numPr>
          <w:ilvl w:val="0"/>
          <w:numId w:val="20"/>
        </w:numPr>
        <w:tabs>
          <w:tab w:val="left" w:pos="709"/>
        </w:tabs>
        <w:spacing w:after="200" w:line="276" w:lineRule="auto"/>
        <w:ind w:left="1418" w:firstLine="698"/>
        <w:jc w:val="both"/>
        <w:rPr>
          <w:rFonts w:cs="Arial"/>
          <w:sz w:val="20"/>
        </w:rPr>
      </w:pPr>
      <w:r w:rsidRPr="002003E6">
        <w:rPr>
          <w:rFonts w:cs="Arial"/>
          <w:sz w:val="20"/>
        </w:rPr>
        <w:t xml:space="preserve">contain </w:t>
      </w:r>
      <w:proofErr w:type="spellStart"/>
      <w:r w:rsidRPr="002003E6">
        <w:rPr>
          <w:rFonts w:cs="Arial"/>
          <w:sz w:val="20"/>
        </w:rPr>
        <w:t>not</w:t>
      </w:r>
      <w:proofErr w:type="spellEnd"/>
      <w:r w:rsidRPr="002003E6">
        <w:rPr>
          <w:rFonts w:cs="Arial"/>
          <w:sz w:val="20"/>
        </w:rPr>
        <w:t xml:space="preserve"> more than 1% (m/m) foreign </w:t>
      </w:r>
      <w:proofErr w:type="gramStart"/>
      <w:r w:rsidRPr="002003E6">
        <w:rPr>
          <w:rFonts w:cs="Arial"/>
          <w:sz w:val="20"/>
        </w:rPr>
        <w:t>matter;</w:t>
      </w:r>
      <w:proofErr w:type="gramEnd"/>
    </w:p>
    <w:p w14:paraId="1DC905F3" w14:textId="77777777" w:rsidR="009F74CC" w:rsidRPr="002003E6" w:rsidRDefault="009F74CC" w:rsidP="009F74CC">
      <w:pPr>
        <w:pStyle w:val="ListParagraph"/>
        <w:numPr>
          <w:ilvl w:val="0"/>
          <w:numId w:val="20"/>
        </w:numPr>
        <w:tabs>
          <w:tab w:val="left" w:pos="709"/>
        </w:tabs>
        <w:spacing w:after="200" w:line="276" w:lineRule="auto"/>
        <w:ind w:left="1418" w:firstLine="698"/>
        <w:jc w:val="both"/>
        <w:rPr>
          <w:rFonts w:cs="Arial"/>
          <w:sz w:val="20"/>
        </w:rPr>
      </w:pPr>
      <w:r w:rsidRPr="002003E6">
        <w:rPr>
          <w:rFonts w:cs="Arial"/>
          <w:sz w:val="20"/>
        </w:rPr>
        <w:t xml:space="preserve">have a moisture content of not more than </w:t>
      </w:r>
      <w:proofErr w:type="gramStart"/>
      <w:r w:rsidRPr="002003E6">
        <w:rPr>
          <w:rFonts w:cs="Arial"/>
          <w:sz w:val="20"/>
        </w:rPr>
        <w:t>10%;</w:t>
      </w:r>
      <w:proofErr w:type="gramEnd"/>
    </w:p>
    <w:p w14:paraId="43F5F7BF" w14:textId="77777777" w:rsidR="009F74CC" w:rsidRPr="002003E6" w:rsidRDefault="009F74CC" w:rsidP="009F74CC">
      <w:pPr>
        <w:pStyle w:val="ListParagraph"/>
        <w:numPr>
          <w:ilvl w:val="0"/>
          <w:numId w:val="20"/>
        </w:numPr>
        <w:tabs>
          <w:tab w:val="left" w:pos="709"/>
        </w:tabs>
        <w:spacing w:after="200" w:line="276" w:lineRule="auto"/>
        <w:ind w:left="1418" w:firstLine="698"/>
        <w:jc w:val="both"/>
        <w:rPr>
          <w:rFonts w:cs="Arial"/>
          <w:sz w:val="20"/>
        </w:rPr>
      </w:pPr>
      <w:r w:rsidRPr="002003E6">
        <w:rPr>
          <w:rFonts w:cs="Arial"/>
          <w:sz w:val="20"/>
        </w:rPr>
        <w:t xml:space="preserve">contain no more than 10% white/colour deviating </w:t>
      </w:r>
      <w:proofErr w:type="gramStart"/>
      <w:r w:rsidRPr="002003E6">
        <w:rPr>
          <w:rFonts w:cs="Arial"/>
          <w:sz w:val="20"/>
        </w:rPr>
        <w:t>sticks;</w:t>
      </w:r>
      <w:proofErr w:type="gramEnd"/>
      <w:r w:rsidRPr="002003E6">
        <w:rPr>
          <w:rFonts w:cs="Arial"/>
          <w:sz w:val="20"/>
        </w:rPr>
        <w:t xml:space="preserve"> </w:t>
      </w:r>
    </w:p>
    <w:p w14:paraId="4E2E2444" w14:textId="77777777" w:rsidR="009F74CC" w:rsidRPr="0056070F" w:rsidRDefault="009F74CC" w:rsidP="009F74CC">
      <w:pPr>
        <w:pStyle w:val="ListParagraph"/>
        <w:numPr>
          <w:ilvl w:val="0"/>
          <w:numId w:val="20"/>
        </w:numPr>
        <w:tabs>
          <w:tab w:val="left" w:pos="709"/>
        </w:tabs>
        <w:spacing w:after="200" w:line="276" w:lineRule="auto"/>
        <w:ind w:left="1418" w:firstLine="698"/>
        <w:jc w:val="both"/>
        <w:rPr>
          <w:rFonts w:cs="Arial"/>
          <w:sz w:val="20"/>
        </w:rPr>
      </w:pPr>
      <w:r w:rsidRPr="002003E6">
        <w:rPr>
          <w:rFonts w:cs="Arial"/>
          <w:sz w:val="20"/>
          <w:lang w:val="en-ZA"/>
        </w:rPr>
        <w:t>have a total ash content</w:t>
      </w:r>
      <w:r w:rsidRPr="002003E6">
        <w:rPr>
          <w:rFonts w:cs="Arial"/>
          <w:sz w:val="20"/>
          <w:lang w:eastAsia="en-GB"/>
        </w:rPr>
        <w:t xml:space="preserve"> of not more than</w:t>
      </w:r>
      <w:r w:rsidRPr="002003E6">
        <w:rPr>
          <w:rFonts w:cs="Arial"/>
          <w:sz w:val="20"/>
          <w:lang w:val="en-ZA"/>
        </w:rPr>
        <w:t xml:space="preserve"> </w:t>
      </w:r>
      <w:proofErr w:type="gramStart"/>
      <w:r w:rsidRPr="002003E6">
        <w:rPr>
          <w:rFonts w:cs="Arial"/>
          <w:sz w:val="20"/>
          <w:lang w:val="en-ZA"/>
        </w:rPr>
        <w:t>4</w:t>
      </w:r>
      <w:r>
        <w:rPr>
          <w:rFonts w:cs="Arial"/>
          <w:sz w:val="20"/>
          <w:lang w:val="en-ZA"/>
        </w:rPr>
        <w:t>%</w:t>
      </w:r>
      <w:r w:rsidRPr="0056070F">
        <w:rPr>
          <w:rFonts w:cs="Arial"/>
          <w:sz w:val="20"/>
          <w:lang w:val="en-ZA"/>
        </w:rPr>
        <w:t>;</w:t>
      </w:r>
      <w:proofErr w:type="gramEnd"/>
      <w:r w:rsidRPr="0056070F">
        <w:rPr>
          <w:rFonts w:cs="Arial"/>
          <w:sz w:val="20"/>
          <w:lang w:val="en-ZA"/>
        </w:rPr>
        <w:t xml:space="preserve">   </w:t>
      </w:r>
    </w:p>
    <w:p w14:paraId="5B32224A" w14:textId="77777777" w:rsidR="009F74CC" w:rsidRPr="00CF4709" w:rsidRDefault="009F74CC" w:rsidP="009F74CC">
      <w:pPr>
        <w:pStyle w:val="ListParagraph"/>
        <w:numPr>
          <w:ilvl w:val="0"/>
          <w:numId w:val="20"/>
        </w:numPr>
        <w:tabs>
          <w:tab w:val="left" w:pos="709"/>
        </w:tabs>
        <w:spacing w:after="200" w:line="276" w:lineRule="auto"/>
        <w:ind w:left="1418" w:firstLine="698"/>
        <w:jc w:val="both"/>
        <w:rPr>
          <w:rFonts w:cs="Arial"/>
          <w:sz w:val="20"/>
        </w:rPr>
      </w:pPr>
      <w:r w:rsidRPr="00CF4709">
        <w:rPr>
          <w:rFonts w:cs="Arial"/>
          <w:sz w:val="20"/>
          <w:lang w:val="en-ZA"/>
        </w:rPr>
        <w:t>contain at least 30</w:t>
      </w:r>
      <w:r>
        <w:rPr>
          <w:rFonts w:cs="Arial"/>
          <w:sz w:val="20"/>
          <w:lang w:val="en-ZA"/>
        </w:rPr>
        <w:t>%</w:t>
      </w:r>
      <w:r w:rsidRPr="00CF4709">
        <w:rPr>
          <w:rFonts w:cs="Arial"/>
          <w:sz w:val="20"/>
          <w:lang w:val="en-ZA"/>
        </w:rPr>
        <w:t xml:space="preserve"> of </w:t>
      </w:r>
      <w:proofErr w:type="gramStart"/>
      <w:r w:rsidRPr="00CF4709">
        <w:rPr>
          <w:rFonts w:cs="Arial"/>
          <w:sz w:val="20"/>
          <w:lang w:val="en-ZA"/>
        </w:rPr>
        <w:t>water soluble</w:t>
      </w:r>
      <w:proofErr w:type="gramEnd"/>
      <w:r w:rsidRPr="00CF4709">
        <w:rPr>
          <w:rFonts w:cs="Arial"/>
          <w:sz w:val="20"/>
          <w:lang w:val="en-ZA"/>
        </w:rPr>
        <w:t xml:space="preserve"> extract; and </w:t>
      </w:r>
    </w:p>
    <w:p w14:paraId="2D5A45B4" w14:textId="77777777" w:rsidR="009F74CC" w:rsidRPr="0002100C" w:rsidRDefault="009F74CC" w:rsidP="009F74CC">
      <w:pPr>
        <w:pStyle w:val="ListParagraph"/>
        <w:numPr>
          <w:ilvl w:val="0"/>
          <w:numId w:val="20"/>
        </w:numPr>
        <w:tabs>
          <w:tab w:val="left" w:pos="709"/>
        </w:tabs>
        <w:spacing w:after="200" w:line="276" w:lineRule="auto"/>
        <w:ind w:left="1418" w:firstLine="698"/>
        <w:jc w:val="both"/>
        <w:rPr>
          <w:rFonts w:cs="Arial"/>
          <w:sz w:val="20"/>
        </w:rPr>
      </w:pPr>
      <w:r w:rsidRPr="00CF4709">
        <w:rPr>
          <w:sz w:val="20"/>
        </w:rPr>
        <w:t>not contain any insects or parts of insects.</w:t>
      </w:r>
    </w:p>
    <w:p w14:paraId="7B30D58A" w14:textId="77777777" w:rsidR="009F74CC" w:rsidRPr="0062540F" w:rsidRDefault="009F74CC" w:rsidP="009F74CC">
      <w:pPr>
        <w:pStyle w:val="ListParagraph"/>
        <w:spacing w:after="200" w:line="276" w:lineRule="auto"/>
        <w:ind w:left="567" w:firstLine="720"/>
        <w:jc w:val="both"/>
        <w:rPr>
          <w:rFonts w:cs="Arial"/>
          <w:color w:val="00B050"/>
          <w:sz w:val="20"/>
        </w:rPr>
      </w:pPr>
      <w:r w:rsidRPr="0062540F">
        <w:rPr>
          <w:rFonts w:cs="Arial"/>
          <w:color w:val="00B050"/>
          <w:sz w:val="20"/>
        </w:rPr>
        <w:t>(</w:t>
      </w:r>
      <w:r>
        <w:rPr>
          <w:rFonts w:cs="Arial"/>
          <w:color w:val="00B050"/>
          <w:sz w:val="20"/>
        </w:rPr>
        <w:t>b</w:t>
      </w:r>
      <w:r w:rsidRPr="0062540F">
        <w:rPr>
          <w:rFonts w:cs="Arial"/>
          <w:color w:val="00B050"/>
          <w:sz w:val="20"/>
        </w:rPr>
        <w:t>)</w:t>
      </w:r>
      <w:r w:rsidRPr="0062540F">
        <w:rPr>
          <w:rFonts w:cs="Arial"/>
          <w:color w:val="00B050"/>
          <w:sz w:val="20"/>
        </w:rPr>
        <w:tab/>
        <w:t xml:space="preserve">Choice grade loose rooibos or choice grade loose green rooibos shall consist of 95% rooibos or green rooibos that pass through the </w:t>
      </w:r>
      <w:proofErr w:type="gramStart"/>
      <w:r w:rsidRPr="0062540F">
        <w:rPr>
          <w:rFonts w:cs="Arial"/>
          <w:color w:val="00B050"/>
          <w:sz w:val="20"/>
        </w:rPr>
        <w:t>6 gauge</w:t>
      </w:r>
      <w:proofErr w:type="gramEnd"/>
      <w:r w:rsidRPr="0062540F">
        <w:rPr>
          <w:rFonts w:cs="Arial"/>
          <w:color w:val="00B050"/>
          <w:sz w:val="20"/>
        </w:rPr>
        <w:t xml:space="preserve"> mesh sieve and not more than 50% shall pass through the 10 gauge mesh sieve.</w:t>
      </w:r>
    </w:p>
    <w:p w14:paraId="1B7D1675" w14:textId="77777777" w:rsidR="009F74CC" w:rsidRDefault="009F74CC" w:rsidP="009F74CC">
      <w:pPr>
        <w:pStyle w:val="ListParagraph"/>
        <w:spacing w:after="200" w:line="276" w:lineRule="auto"/>
        <w:ind w:left="567" w:firstLine="720"/>
        <w:jc w:val="both"/>
        <w:rPr>
          <w:rFonts w:cs="Arial"/>
          <w:color w:val="00B050"/>
          <w:sz w:val="20"/>
        </w:rPr>
      </w:pPr>
      <w:r w:rsidRPr="0062540F">
        <w:rPr>
          <w:rFonts w:cs="Arial"/>
          <w:color w:val="00B050"/>
          <w:sz w:val="20"/>
        </w:rPr>
        <w:t>(</w:t>
      </w:r>
      <w:r>
        <w:rPr>
          <w:rFonts w:cs="Arial"/>
          <w:color w:val="00B050"/>
          <w:sz w:val="20"/>
        </w:rPr>
        <w:t>c</w:t>
      </w:r>
      <w:r w:rsidRPr="0062540F">
        <w:rPr>
          <w:rFonts w:cs="Arial"/>
          <w:color w:val="00B050"/>
          <w:sz w:val="20"/>
        </w:rPr>
        <w:t>)</w:t>
      </w:r>
      <w:r w:rsidRPr="0062540F">
        <w:rPr>
          <w:rFonts w:cs="Arial"/>
          <w:color w:val="00B050"/>
          <w:sz w:val="20"/>
        </w:rPr>
        <w:tab/>
        <w:t>Standard grade loose rooibos or standard grade loose green rooibos shall consist</w:t>
      </w:r>
      <w:r>
        <w:rPr>
          <w:rFonts w:cs="Arial"/>
          <w:color w:val="00B050"/>
          <w:sz w:val="20"/>
        </w:rPr>
        <w:t xml:space="preserve"> of</w:t>
      </w:r>
      <w:r w:rsidRPr="0062540F">
        <w:rPr>
          <w:rFonts w:cs="Arial"/>
          <w:color w:val="00B050"/>
          <w:sz w:val="20"/>
        </w:rPr>
        <w:t xml:space="preserve"> </w:t>
      </w:r>
      <w:r>
        <w:rPr>
          <w:rFonts w:cs="Arial"/>
          <w:color w:val="00B050"/>
          <w:sz w:val="20"/>
        </w:rPr>
        <w:t xml:space="preserve">at least </w:t>
      </w:r>
      <w:r w:rsidRPr="0062540F">
        <w:rPr>
          <w:rFonts w:cs="Arial"/>
          <w:color w:val="00B050"/>
          <w:sz w:val="20"/>
        </w:rPr>
        <w:t xml:space="preserve">95% rooibos or green rooibos that pass through the </w:t>
      </w:r>
      <w:proofErr w:type="gramStart"/>
      <w:r w:rsidRPr="0062540F">
        <w:rPr>
          <w:rFonts w:cs="Arial"/>
          <w:color w:val="00B050"/>
          <w:sz w:val="20"/>
        </w:rPr>
        <w:t>6 gauge</w:t>
      </w:r>
      <w:proofErr w:type="gramEnd"/>
      <w:r w:rsidRPr="0062540F">
        <w:rPr>
          <w:rFonts w:cs="Arial"/>
          <w:color w:val="00B050"/>
          <w:sz w:val="20"/>
        </w:rPr>
        <w:t xml:space="preserve"> mesh sieve and not more than 5</w:t>
      </w:r>
      <w:r>
        <w:rPr>
          <w:rFonts w:cs="Arial"/>
          <w:color w:val="00B050"/>
          <w:sz w:val="20"/>
        </w:rPr>
        <w:t>5</w:t>
      </w:r>
      <w:r w:rsidRPr="0062540F">
        <w:rPr>
          <w:rFonts w:cs="Arial"/>
          <w:color w:val="00B050"/>
          <w:sz w:val="20"/>
        </w:rPr>
        <w:t>% shall pass through the 10 gauge mesh sieve.</w:t>
      </w:r>
    </w:p>
    <w:p w14:paraId="46335F19" w14:textId="77777777" w:rsidR="00C029AE" w:rsidRPr="0056408C" w:rsidRDefault="00C029AE" w:rsidP="00C029AE">
      <w:pPr>
        <w:pStyle w:val="ListParagraph"/>
        <w:spacing w:line="276" w:lineRule="auto"/>
        <w:ind w:left="567" w:firstLine="720"/>
        <w:jc w:val="both"/>
        <w:rPr>
          <w:rFonts w:cs="Arial"/>
          <w:color w:val="00B050"/>
          <w:sz w:val="20"/>
        </w:rPr>
      </w:pPr>
    </w:p>
    <w:p w14:paraId="28D33BC8" w14:textId="74D3C7C1" w:rsidR="009F74CC" w:rsidRPr="00EB2DDC" w:rsidRDefault="009F74CC" w:rsidP="00140082">
      <w:pPr>
        <w:widowControl/>
        <w:tabs>
          <w:tab w:val="left" w:pos="9214"/>
        </w:tabs>
        <w:ind w:left="567"/>
        <w:jc w:val="both"/>
        <w:rPr>
          <w:rFonts w:ascii="Arial" w:hAnsi="Arial" w:cs="Arial"/>
          <w:bCs/>
          <w:iCs/>
          <w:sz w:val="20"/>
          <w:szCs w:val="20"/>
          <w:lang w:val="en-ZA"/>
        </w:rPr>
      </w:pPr>
      <w:r w:rsidRPr="00EB2DDC">
        <w:rPr>
          <w:rFonts w:ascii="Arial" w:hAnsi="Arial" w:cs="Arial"/>
          <w:bCs/>
          <w:iCs/>
          <w:sz w:val="20"/>
          <w:szCs w:val="20"/>
          <w:lang w:val="en-GB"/>
        </w:rPr>
        <w:t xml:space="preserve"> (2) </w:t>
      </w:r>
      <w:r>
        <w:rPr>
          <w:rFonts w:ascii="Arial" w:hAnsi="Arial" w:cs="Arial"/>
          <w:bCs/>
          <w:iCs/>
          <w:sz w:val="20"/>
          <w:szCs w:val="20"/>
          <w:lang w:val="en-GB"/>
        </w:rPr>
        <w:t xml:space="preserve">      </w:t>
      </w:r>
      <w:r w:rsidRPr="00EB2DDC">
        <w:rPr>
          <w:rFonts w:ascii="Arial" w:hAnsi="Arial" w:cs="Arial"/>
          <w:bCs/>
          <w:iCs/>
          <w:sz w:val="20"/>
          <w:szCs w:val="20"/>
          <w:lang w:val="en-GB"/>
        </w:rPr>
        <w:t xml:space="preserve">Rooibos </w:t>
      </w:r>
      <w:r w:rsidR="00581734">
        <w:rPr>
          <w:rFonts w:ascii="Arial" w:hAnsi="Arial" w:cs="Arial"/>
          <w:bCs/>
          <w:iCs/>
          <w:sz w:val="20"/>
          <w:szCs w:val="20"/>
          <w:lang w:val="en-GB"/>
        </w:rPr>
        <w:t>brewing pouches</w:t>
      </w:r>
      <w:r w:rsidRPr="00EB2DDC">
        <w:rPr>
          <w:rFonts w:ascii="Arial" w:hAnsi="Arial" w:cs="Arial"/>
          <w:bCs/>
          <w:iCs/>
          <w:sz w:val="20"/>
          <w:szCs w:val="20"/>
          <w:lang w:val="en-GB"/>
        </w:rPr>
        <w:t xml:space="preserve"> and green rooibos </w:t>
      </w:r>
      <w:r w:rsidR="00581734">
        <w:rPr>
          <w:rFonts w:ascii="Arial" w:hAnsi="Arial" w:cs="Arial"/>
          <w:bCs/>
          <w:iCs/>
          <w:sz w:val="20"/>
          <w:szCs w:val="20"/>
          <w:lang w:val="en-GB"/>
        </w:rPr>
        <w:t>brewing pouches</w:t>
      </w:r>
    </w:p>
    <w:p w14:paraId="4AA920C0" w14:textId="77777777" w:rsidR="009F74CC" w:rsidRPr="00383B40" w:rsidRDefault="009F74CC" w:rsidP="009F74CC">
      <w:pPr>
        <w:widowControl/>
        <w:tabs>
          <w:tab w:val="left" w:pos="9214"/>
        </w:tabs>
        <w:rPr>
          <w:rFonts w:ascii="Arial" w:hAnsi="Arial" w:cs="Arial"/>
          <w:sz w:val="20"/>
          <w:szCs w:val="20"/>
          <w:lang w:val="en-ZA"/>
        </w:rPr>
      </w:pPr>
    </w:p>
    <w:p w14:paraId="555A4F53" w14:textId="71F53CE6" w:rsidR="009F74CC" w:rsidRPr="00EB5BB0" w:rsidRDefault="009F74CC" w:rsidP="009F74CC">
      <w:pPr>
        <w:widowControl/>
        <w:tabs>
          <w:tab w:val="left" w:pos="709"/>
        </w:tabs>
        <w:ind w:left="709"/>
        <w:jc w:val="both"/>
        <w:rPr>
          <w:rFonts w:ascii="Arial" w:hAnsi="Arial" w:cs="Arial"/>
          <w:sz w:val="20"/>
          <w:szCs w:val="20"/>
        </w:rPr>
      </w:pPr>
      <w:r w:rsidRPr="00383B40">
        <w:rPr>
          <w:rFonts w:ascii="Arial" w:hAnsi="Arial" w:cs="Arial"/>
          <w:sz w:val="20"/>
          <w:szCs w:val="20"/>
          <w:lang w:val="en-ZA"/>
        </w:rPr>
        <w:tab/>
      </w:r>
      <w:r>
        <w:rPr>
          <w:rFonts w:ascii="Arial" w:hAnsi="Arial" w:cs="Arial"/>
          <w:sz w:val="20"/>
          <w:szCs w:val="20"/>
          <w:lang w:val="en-ZA"/>
        </w:rPr>
        <w:tab/>
        <w:t>(a)</w:t>
      </w:r>
      <w:r>
        <w:rPr>
          <w:rFonts w:ascii="Arial" w:hAnsi="Arial" w:cs="Arial"/>
          <w:sz w:val="20"/>
          <w:szCs w:val="20"/>
          <w:lang w:val="en-ZA"/>
        </w:rPr>
        <w:tab/>
      </w:r>
      <w:r w:rsidRPr="00447973">
        <w:rPr>
          <w:rFonts w:ascii="Arial" w:hAnsi="Arial" w:cs="Arial"/>
          <w:color w:val="00B050"/>
          <w:sz w:val="20"/>
          <w:szCs w:val="20"/>
          <w:lang w:val="en-ZA"/>
        </w:rPr>
        <w:t xml:space="preserve">Choice Grade and Standard Grade </w:t>
      </w:r>
      <w:r>
        <w:rPr>
          <w:rFonts w:ascii="Arial" w:hAnsi="Arial" w:cs="Arial"/>
          <w:sz w:val="20"/>
          <w:szCs w:val="20"/>
          <w:lang w:val="en-ZA"/>
        </w:rPr>
        <w:t>Rooibos</w:t>
      </w:r>
      <w:r w:rsidRPr="00EB5BB0">
        <w:rPr>
          <w:rFonts w:ascii="Arial" w:hAnsi="Arial" w:cs="Arial"/>
          <w:sz w:val="20"/>
          <w:szCs w:val="20"/>
        </w:rPr>
        <w:t xml:space="preserve"> </w:t>
      </w:r>
      <w:r w:rsidR="00581734">
        <w:rPr>
          <w:rFonts w:ascii="Arial" w:hAnsi="Arial" w:cs="Arial"/>
          <w:sz w:val="20"/>
          <w:szCs w:val="20"/>
        </w:rPr>
        <w:t>brewing pouches</w:t>
      </w:r>
      <w:r>
        <w:rPr>
          <w:rFonts w:ascii="Arial" w:hAnsi="Arial" w:cs="Arial"/>
          <w:sz w:val="20"/>
          <w:szCs w:val="20"/>
        </w:rPr>
        <w:t xml:space="preserve"> or</w:t>
      </w:r>
      <w:r w:rsidRPr="00EB5BB0">
        <w:rPr>
          <w:rFonts w:ascii="Arial" w:hAnsi="Arial" w:cs="Arial"/>
          <w:sz w:val="20"/>
          <w:szCs w:val="20"/>
        </w:rPr>
        <w:t xml:space="preserve"> </w:t>
      </w:r>
      <w:r w:rsidRPr="00447973">
        <w:rPr>
          <w:rFonts w:ascii="Arial" w:hAnsi="Arial" w:cs="Arial"/>
          <w:color w:val="00B050"/>
          <w:sz w:val="20"/>
          <w:szCs w:val="20"/>
          <w:lang w:val="en-ZA"/>
        </w:rPr>
        <w:t xml:space="preserve">Choice Grade and Standard Grade </w:t>
      </w:r>
      <w:r w:rsidRPr="00EB5BB0">
        <w:rPr>
          <w:rFonts w:ascii="Arial" w:hAnsi="Arial" w:cs="Arial"/>
          <w:sz w:val="20"/>
          <w:szCs w:val="20"/>
        </w:rPr>
        <w:t xml:space="preserve">green </w:t>
      </w:r>
      <w:r>
        <w:rPr>
          <w:rFonts w:ascii="Arial" w:hAnsi="Arial" w:cs="Arial"/>
          <w:sz w:val="20"/>
          <w:szCs w:val="20"/>
        </w:rPr>
        <w:t>rooibos</w:t>
      </w:r>
      <w:r w:rsidRPr="00EB5BB0">
        <w:rPr>
          <w:rFonts w:ascii="Arial" w:hAnsi="Arial" w:cs="Arial"/>
          <w:sz w:val="20"/>
          <w:szCs w:val="20"/>
        </w:rPr>
        <w:t xml:space="preserve"> </w:t>
      </w:r>
      <w:r w:rsidR="00581734">
        <w:rPr>
          <w:rFonts w:ascii="Arial" w:hAnsi="Arial" w:cs="Arial"/>
          <w:sz w:val="20"/>
          <w:szCs w:val="20"/>
        </w:rPr>
        <w:t>brewing pouches</w:t>
      </w:r>
      <w:r>
        <w:rPr>
          <w:rFonts w:ascii="Arial" w:hAnsi="Arial" w:cs="Arial"/>
          <w:sz w:val="20"/>
          <w:szCs w:val="20"/>
        </w:rPr>
        <w:t xml:space="preserve"> </w:t>
      </w:r>
      <w:r w:rsidRPr="00EB5BB0">
        <w:rPr>
          <w:rFonts w:ascii="Arial" w:hAnsi="Arial" w:cs="Arial"/>
          <w:sz w:val="20"/>
          <w:szCs w:val="20"/>
        </w:rPr>
        <w:t>shall –</w:t>
      </w:r>
    </w:p>
    <w:p w14:paraId="04A1FA5F" w14:textId="77777777" w:rsidR="009F74CC" w:rsidRPr="00EB5BB0" w:rsidRDefault="009F74CC" w:rsidP="009F74CC">
      <w:pPr>
        <w:widowControl/>
        <w:tabs>
          <w:tab w:val="left" w:pos="709"/>
        </w:tabs>
        <w:jc w:val="both"/>
        <w:rPr>
          <w:rFonts w:ascii="Arial" w:hAnsi="Arial" w:cs="Arial"/>
          <w:sz w:val="20"/>
          <w:szCs w:val="20"/>
        </w:rPr>
      </w:pPr>
    </w:p>
    <w:p w14:paraId="550ED279" w14:textId="77777777" w:rsidR="009F74CC" w:rsidRDefault="009F74CC" w:rsidP="009F74CC">
      <w:pPr>
        <w:pStyle w:val="ListParagraph"/>
        <w:numPr>
          <w:ilvl w:val="0"/>
          <w:numId w:val="25"/>
        </w:numPr>
        <w:tabs>
          <w:tab w:val="left" w:pos="1418"/>
        </w:tabs>
        <w:ind w:left="3010"/>
        <w:jc w:val="both"/>
        <w:rPr>
          <w:rFonts w:cs="Arial"/>
          <w:sz w:val="20"/>
        </w:rPr>
      </w:pPr>
      <w:r w:rsidRPr="0062540F">
        <w:rPr>
          <w:rFonts w:cs="Arial"/>
          <w:sz w:val="20"/>
        </w:rPr>
        <w:t xml:space="preserve">comply with the standards prescribed in </w:t>
      </w:r>
      <w:r>
        <w:rPr>
          <w:rFonts w:cs="Arial"/>
          <w:sz w:val="20"/>
        </w:rPr>
        <w:t>sub-</w:t>
      </w:r>
      <w:r w:rsidRPr="0062540F">
        <w:rPr>
          <w:rFonts w:cs="Arial"/>
          <w:sz w:val="20"/>
        </w:rPr>
        <w:t xml:space="preserve">regulation </w:t>
      </w:r>
      <w:r>
        <w:rPr>
          <w:rFonts w:cs="Arial"/>
          <w:sz w:val="20"/>
        </w:rPr>
        <w:t>(1)(a)</w:t>
      </w:r>
      <w:r>
        <w:rPr>
          <w:rFonts w:cs="Arial"/>
          <w:color w:val="FF0000"/>
          <w:sz w:val="20"/>
        </w:rPr>
        <w:t>:</w:t>
      </w:r>
      <w:r w:rsidRPr="0062540F">
        <w:rPr>
          <w:rFonts w:cs="Arial"/>
          <w:sz w:val="20"/>
        </w:rPr>
        <w:t xml:space="preserve"> Provided that deviations in distinctive colour and white sticks are </w:t>
      </w:r>
      <w:proofErr w:type="gramStart"/>
      <w:r w:rsidRPr="0062540F">
        <w:rPr>
          <w:rFonts w:cs="Arial"/>
          <w:sz w:val="20"/>
        </w:rPr>
        <w:t>allowed;</w:t>
      </w:r>
      <w:proofErr w:type="gramEnd"/>
    </w:p>
    <w:p w14:paraId="34AD3C22" w14:textId="77777777" w:rsidR="009F74CC" w:rsidRPr="0062540F" w:rsidRDefault="009F74CC" w:rsidP="009F74CC">
      <w:pPr>
        <w:pStyle w:val="ListParagraph"/>
        <w:tabs>
          <w:tab w:val="left" w:pos="1418"/>
        </w:tabs>
        <w:ind w:left="2270"/>
        <w:jc w:val="both"/>
        <w:rPr>
          <w:rFonts w:cs="Arial"/>
          <w:sz w:val="20"/>
        </w:rPr>
      </w:pPr>
    </w:p>
    <w:p w14:paraId="74E8A576" w14:textId="77777777" w:rsidR="009F74CC" w:rsidRPr="0062540F" w:rsidRDefault="009F74CC" w:rsidP="009F74CC">
      <w:pPr>
        <w:pStyle w:val="ListParagraph"/>
        <w:numPr>
          <w:ilvl w:val="0"/>
          <w:numId w:val="25"/>
        </w:numPr>
        <w:tabs>
          <w:tab w:val="left" w:pos="1418"/>
        </w:tabs>
        <w:ind w:left="3010"/>
        <w:jc w:val="both"/>
        <w:rPr>
          <w:rFonts w:cs="Arial"/>
          <w:sz w:val="20"/>
          <w:lang w:val="en-US"/>
        </w:rPr>
      </w:pPr>
      <w:r w:rsidRPr="0062540F">
        <w:rPr>
          <w:rFonts w:cs="Arial"/>
          <w:color w:val="00B050"/>
          <w:sz w:val="20"/>
        </w:rPr>
        <w:t xml:space="preserve">contain loose rooibos or loose green rooibos; or </w:t>
      </w:r>
    </w:p>
    <w:p w14:paraId="1C209A27" w14:textId="77777777" w:rsidR="009F74CC" w:rsidRPr="0062540F" w:rsidRDefault="009F74CC" w:rsidP="009F74CC">
      <w:pPr>
        <w:pStyle w:val="ListParagraph"/>
        <w:rPr>
          <w:rFonts w:cs="Arial"/>
          <w:color w:val="00B050"/>
          <w:sz w:val="20"/>
        </w:rPr>
      </w:pPr>
    </w:p>
    <w:p w14:paraId="29C68E6E" w14:textId="77777777" w:rsidR="009F74CC" w:rsidRPr="0062540F" w:rsidRDefault="009F74CC" w:rsidP="009F74CC">
      <w:pPr>
        <w:pStyle w:val="ListParagraph"/>
        <w:numPr>
          <w:ilvl w:val="0"/>
          <w:numId w:val="25"/>
        </w:numPr>
        <w:tabs>
          <w:tab w:val="left" w:pos="1418"/>
        </w:tabs>
        <w:ind w:left="3010"/>
        <w:jc w:val="both"/>
        <w:rPr>
          <w:rFonts w:cs="Arial"/>
          <w:sz w:val="20"/>
          <w:lang w:val="en-US"/>
        </w:rPr>
      </w:pPr>
      <w:r w:rsidRPr="0062540F">
        <w:rPr>
          <w:rFonts w:cs="Arial"/>
          <w:color w:val="00B050"/>
          <w:sz w:val="20"/>
        </w:rPr>
        <w:t xml:space="preserve">milled rooibos or green rooibos; or </w:t>
      </w:r>
    </w:p>
    <w:p w14:paraId="4152D7A5" w14:textId="77777777" w:rsidR="009F74CC" w:rsidRPr="0062540F" w:rsidRDefault="009F74CC" w:rsidP="009F74CC">
      <w:pPr>
        <w:pStyle w:val="ListParagraph"/>
        <w:rPr>
          <w:rFonts w:cs="Arial"/>
          <w:color w:val="00B050"/>
          <w:sz w:val="20"/>
        </w:rPr>
      </w:pPr>
    </w:p>
    <w:p w14:paraId="2227ABEF" w14:textId="4F77976A" w:rsidR="009F74CC" w:rsidRPr="0062540F" w:rsidRDefault="009F74CC" w:rsidP="009F74CC">
      <w:pPr>
        <w:pStyle w:val="ListParagraph"/>
        <w:numPr>
          <w:ilvl w:val="0"/>
          <w:numId w:val="25"/>
        </w:numPr>
        <w:tabs>
          <w:tab w:val="left" w:pos="1418"/>
        </w:tabs>
        <w:ind w:left="3010"/>
        <w:jc w:val="both"/>
        <w:rPr>
          <w:rFonts w:cs="Arial"/>
          <w:sz w:val="20"/>
          <w:lang w:val="en-US"/>
        </w:rPr>
      </w:pPr>
      <w:r w:rsidRPr="0062540F">
        <w:rPr>
          <w:rFonts w:cs="Arial"/>
          <w:color w:val="00B050"/>
          <w:sz w:val="20"/>
        </w:rPr>
        <w:t xml:space="preserve">a blended loose and milled rooibos or loose green rooibos for the purpose of packing in </w:t>
      </w:r>
      <w:r w:rsidR="00581734">
        <w:rPr>
          <w:rFonts w:cs="Arial"/>
          <w:color w:val="00B050"/>
          <w:sz w:val="20"/>
        </w:rPr>
        <w:t>brewing pouches</w:t>
      </w:r>
      <w:r w:rsidRPr="0062540F">
        <w:rPr>
          <w:rFonts w:cs="Arial"/>
          <w:color w:val="00B050"/>
          <w:sz w:val="20"/>
        </w:rPr>
        <w:t>; and</w:t>
      </w:r>
    </w:p>
    <w:p w14:paraId="66FBC53E" w14:textId="77777777" w:rsidR="009F74CC" w:rsidRPr="0062540F" w:rsidRDefault="009F74CC" w:rsidP="009F74CC">
      <w:pPr>
        <w:pStyle w:val="ListParagraph"/>
        <w:rPr>
          <w:rFonts w:cs="Arial"/>
          <w:sz w:val="20"/>
        </w:rPr>
      </w:pPr>
    </w:p>
    <w:p w14:paraId="63CAB80F" w14:textId="77777777" w:rsidR="009F74CC" w:rsidRPr="0062540F" w:rsidRDefault="009F74CC" w:rsidP="009F74CC">
      <w:pPr>
        <w:pStyle w:val="ListParagraph"/>
        <w:numPr>
          <w:ilvl w:val="0"/>
          <w:numId w:val="25"/>
        </w:numPr>
        <w:tabs>
          <w:tab w:val="left" w:pos="1418"/>
        </w:tabs>
        <w:ind w:left="3010"/>
        <w:jc w:val="both"/>
        <w:rPr>
          <w:rFonts w:cs="Arial"/>
          <w:sz w:val="20"/>
          <w:lang w:val="en-US"/>
        </w:rPr>
      </w:pPr>
      <w:r w:rsidRPr="0062540F">
        <w:rPr>
          <w:rFonts w:cs="Arial"/>
          <w:sz w:val="20"/>
        </w:rPr>
        <w:t>may contain added rooibos dust or green rooibos dust.</w:t>
      </w:r>
      <w:r w:rsidRPr="0062540F">
        <w:rPr>
          <w:sz w:val="20"/>
        </w:rPr>
        <w:t xml:space="preserve"> </w:t>
      </w:r>
    </w:p>
    <w:p w14:paraId="7303FDCC" w14:textId="77777777" w:rsidR="009F74CC" w:rsidRPr="0062540F" w:rsidRDefault="009F74CC" w:rsidP="009F74CC">
      <w:pPr>
        <w:pStyle w:val="ListParagraph"/>
        <w:rPr>
          <w:rFonts w:cs="Arial"/>
          <w:sz w:val="20"/>
          <w:lang w:val="en-US"/>
        </w:rPr>
      </w:pPr>
    </w:p>
    <w:p w14:paraId="7B2C7FF4" w14:textId="4A3672BC" w:rsidR="009F74CC" w:rsidRPr="0062540F" w:rsidRDefault="009F74CC" w:rsidP="009F74CC">
      <w:pPr>
        <w:pStyle w:val="ListParagraph"/>
        <w:spacing w:after="200" w:line="276" w:lineRule="auto"/>
        <w:ind w:firstLine="720"/>
        <w:jc w:val="both"/>
        <w:rPr>
          <w:rFonts w:cs="Arial"/>
          <w:color w:val="00B050"/>
          <w:sz w:val="20"/>
        </w:rPr>
      </w:pPr>
      <w:r w:rsidRPr="0062540F">
        <w:rPr>
          <w:rFonts w:cs="Arial"/>
          <w:color w:val="00B050"/>
          <w:sz w:val="20"/>
        </w:rPr>
        <w:t>(</w:t>
      </w:r>
      <w:r>
        <w:rPr>
          <w:rFonts w:cs="Arial"/>
          <w:color w:val="00B050"/>
          <w:sz w:val="20"/>
        </w:rPr>
        <w:t>b</w:t>
      </w:r>
      <w:r w:rsidRPr="0062540F">
        <w:rPr>
          <w:rFonts w:cs="Arial"/>
          <w:color w:val="00B050"/>
          <w:sz w:val="20"/>
        </w:rPr>
        <w:t>)</w:t>
      </w:r>
      <w:r w:rsidRPr="0062540F">
        <w:rPr>
          <w:rFonts w:cs="Arial"/>
          <w:color w:val="00B050"/>
          <w:sz w:val="20"/>
        </w:rPr>
        <w:tab/>
        <w:t xml:space="preserve">Choice grade rooibos </w:t>
      </w:r>
      <w:r w:rsidR="00581734">
        <w:rPr>
          <w:rFonts w:cs="Arial"/>
          <w:color w:val="00B050"/>
          <w:sz w:val="20"/>
        </w:rPr>
        <w:t>brewing pouches</w:t>
      </w:r>
      <w:r w:rsidRPr="0062540F">
        <w:rPr>
          <w:rFonts w:cs="Arial"/>
          <w:color w:val="00B050"/>
          <w:sz w:val="20"/>
        </w:rPr>
        <w:t xml:space="preserve"> or choice grade green rooibos </w:t>
      </w:r>
      <w:r w:rsidR="00581734">
        <w:rPr>
          <w:rFonts w:cs="Arial"/>
          <w:color w:val="00B050"/>
          <w:sz w:val="20"/>
        </w:rPr>
        <w:t>brewing pouches</w:t>
      </w:r>
      <w:r w:rsidRPr="0062540F">
        <w:rPr>
          <w:rFonts w:cs="Arial"/>
          <w:color w:val="00B050"/>
          <w:sz w:val="20"/>
        </w:rPr>
        <w:t xml:space="preserve"> shall consist of </w:t>
      </w:r>
      <w:r>
        <w:rPr>
          <w:rFonts w:cs="Arial"/>
          <w:color w:val="00B050"/>
          <w:sz w:val="20"/>
        </w:rPr>
        <w:t>7</w:t>
      </w:r>
      <w:r w:rsidRPr="0062540F">
        <w:rPr>
          <w:rFonts w:cs="Arial"/>
          <w:color w:val="00B050"/>
          <w:sz w:val="20"/>
        </w:rPr>
        <w:t xml:space="preserve">5% rooibos or green rooibos that pass through the </w:t>
      </w:r>
      <w:proofErr w:type="gramStart"/>
      <w:r>
        <w:rPr>
          <w:rFonts w:cs="Arial"/>
          <w:color w:val="00B050"/>
          <w:sz w:val="20"/>
        </w:rPr>
        <w:t>10</w:t>
      </w:r>
      <w:r w:rsidR="002F5995">
        <w:rPr>
          <w:rFonts w:cs="Arial"/>
          <w:color w:val="00B050"/>
          <w:sz w:val="20"/>
        </w:rPr>
        <w:t xml:space="preserve"> </w:t>
      </w:r>
      <w:r w:rsidRPr="0062540F">
        <w:rPr>
          <w:rFonts w:cs="Arial"/>
          <w:color w:val="00B050"/>
          <w:sz w:val="20"/>
        </w:rPr>
        <w:t>gauge</w:t>
      </w:r>
      <w:proofErr w:type="gramEnd"/>
      <w:r w:rsidRPr="0062540F">
        <w:rPr>
          <w:rFonts w:cs="Arial"/>
          <w:color w:val="00B050"/>
          <w:sz w:val="20"/>
        </w:rPr>
        <w:t xml:space="preserve"> mesh sieve</w:t>
      </w:r>
      <w:r>
        <w:rPr>
          <w:rFonts w:cs="Arial"/>
          <w:color w:val="00B050"/>
          <w:sz w:val="20"/>
        </w:rPr>
        <w:t>, at least 55%</w:t>
      </w:r>
      <w:r w:rsidRPr="0062540F">
        <w:rPr>
          <w:rFonts w:cs="Arial"/>
          <w:color w:val="00B050"/>
          <w:sz w:val="20"/>
        </w:rPr>
        <w:t xml:space="preserve"> and not more than </w:t>
      </w:r>
      <w:r>
        <w:rPr>
          <w:rFonts w:cs="Arial"/>
          <w:color w:val="00B050"/>
          <w:sz w:val="20"/>
        </w:rPr>
        <w:t>7</w:t>
      </w:r>
      <w:r w:rsidRPr="0062540F">
        <w:rPr>
          <w:rFonts w:cs="Arial"/>
          <w:color w:val="00B050"/>
          <w:sz w:val="20"/>
        </w:rPr>
        <w:t>5% shall pass through the 1</w:t>
      </w:r>
      <w:r>
        <w:rPr>
          <w:rFonts w:cs="Arial"/>
          <w:color w:val="00B050"/>
          <w:sz w:val="20"/>
        </w:rPr>
        <w:t>2</w:t>
      </w:r>
      <w:r w:rsidRPr="0062540F">
        <w:rPr>
          <w:rFonts w:cs="Arial"/>
          <w:color w:val="00B050"/>
          <w:sz w:val="20"/>
        </w:rPr>
        <w:t xml:space="preserve"> gauge mesh sieve</w:t>
      </w:r>
      <w:r>
        <w:rPr>
          <w:rFonts w:cs="Arial"/>
          <w:color w:val="00B050"/>
          <w:sz w:val="20"/>
        </w:rPr>
        <w:t xml:space="preserve"> and at least 35% and not more than 60% shall stay on the 40 gauge mesh sieve</w:t>
      </w:r>
      <w:r w:rsidRPr="0062540F">
        <w:rPr>
          <w:rFonts w:cs="Arial"/>
          <w:color w:val="00B050"/>
          <w:sz w:val="20"/>
        </w:rPr>
        <w:t>.</w:t>
      </w:r>
    </w:p>
    <w:p w14:paraId="7535B5CA" w14:textId="77777777" w:rsidR="009F74CC" w:rsidRDefault="009F74CC" w:rsidP="009F74CC">
      <w:pPr>
        <w:pStyle w:val="ListParagraph"/>
        <w:spacing w:after="200" w:line="276" w:lineRule="auto"/>
        <w:ind w:firstLine="720"/>
        <w:jc w:val="both"/>
        <w:rPr>
          <w:rFonts w:cs="Arial"/>
          <w:color w:val="00B050"/>
          <w:sz w:val="20"/>
        </w:rPr>
      </w:pPr>
      <w:r w:rsidRPr="0062540F">
        <w:rPr>
          <w:rFonts w:cs="Arial"/>
          <w:color w:val="00B050"/>
          <w:sz w:val="20"/>
        </w:rPr>
        <w:t>(</w:t>
      </w:r>
      <w:r>
        <w:rPr>
          <w:rFonts w:cs="Arial"/>
          <w:color w:val="00B050"/>
          <w:sz w:val="20"/>
        </w:rPr>
        <w:t>c</w:t>
      </w:r>
      <w:r w:rsidRPr="0062540F">
        <w:rPr>
          <w:rFonts w:cs="Arial"/>
          <w:color w:val="00B050"/>
          <w:sz w:val="20"/>
        </w:rPr>
        <w:t>)</w:t>
      </w:r>
      <w:r w:rsidRPr="0062540F">
        <w:rPr>
          <w:rFonts w:cs="Arial"/>
          <w:color w:val="00B050"/>
          <w:sz w:val="20"/>
        </w:rPr>
        <w:tab/>
        <w:t xml:space="preserve">Standard grade loose rooibos or standard grade loose green rooibos shall consist of </w:t>
      </w:r>
      <w:r>
        <w:rPr>
          <w:rFonts w:cs="Arial"/>
          <w:color w:val="00B050"/>
          <w:sz w:val="20"/>
        </w:rPr>
        <w:t>90</w:t>
      </w:r>
      <w:r w:rsidRPr="0062540F">
        <w:rPr>
          <w:rFonts w:cs="Arial"/>
          <w:color w:val="00B050"/>
          <w:sz w:val="20"/>
        </w:rPr>
        <w:t xml:space="preserve">% rooibos or green rooibos that pass through the </w:t>
      </w:r>
      <w:proofErr w:type="gramStart"/>
      <w:r>
        <w:rPr>
          <w:rFonts w:cs="Arial"/>
          <w:color w:val="00B050"/>
          <w:sz w:val="20"/>
        </w:rPr>
        <w:t xml:space="preserve">10 </w:t>
      </w:r>
      <w:r w:rsidRPr="0062540F">
        <w:rPr>
          <w:rFonts w:cs="Arial"/>
          <w:color w:val="00B050"/>
          <w:sz w:val="20"/>
        </w:rPr>
        <w:t>gauge</w:t>
      </w:r>
      <w:proofErr w:type="gramEnd"/>
      <w:r w:rsidRPr="0062540F">
        <w:rPr>
          <w:rFonts w:cs="Arial"/>
          <w:color w:val="00B050"/>
          <w:sz w:val="20"/>
        </w:rPr>
        <w:t xml:space="preserve"> mesh sieve</w:t>
      </w:r>
      <w:r>
        <w:rPr>
          <w:rFonts w:cs="Arial"/>
          <w:color w:val="00B050"/>
          <w:sz w:val="20"/>
        </w:rPr>
        <w:t>, at least 70%</w:t>
      </w:r>
      <w:r w:rsidRPr="0062540F">
        <w:rPr>
          <w:rFonts w:cs="Arial"/>
          <w:color w:val="00B050"/>
          <w:sz w:val="20"/>
        </w:rPr>
        <w:t xml:space="preserve"> and not more than </w:t>
      </w:r>
      <w:r>
        <w:rPr>
          <w:rFonts w:cs="Arial"/>
          <w:color w:val="00B050"/>
          <w:sz w:val="20"/>
        </w:rPr>
        <w:t>9</w:t>
      </w:r>
      <w:r w:rsidRPr="0062540F">
        <w:rPr>
          <w:rFonts w:cs="Arial"/>
          <w:color w:val="00B050"/>
          <w:sz w:val="20"/>
        </w:rPr>
        <w:t>5% shall pass through the 1</w:t>
      </w:r>
      <w:r>
        <w:rPr>
          <w:rFonts w:cs="Arial"/>
          <w:color w:val="00B050"/>
          <w:sz w:val="20"/>
        </w:rPr>
        <w:t>2</w:t>
      </w:r>
      <w:r w:rsidRPr="0062540F">
        <w:rPr>
          <w:rFonts w:cs="Arial"/>
          <w:color w:val="00B050"/>
          <w:sz w:val="20"/>
        </w:rPr>
        <w:t xml:space="preserve"> gauge mesh sieve</w:t>
      </w:r>
      <w:r>
        <w:rPr>
          <w:rFonts w:cs="Arial"/>
          <w:color w:val="00B050"/>
          <w:sz w:val="20"/>
        </w:rPr>
        <w:t xml:space="preserve"> and not more than 40% shall stay on the 40 gauge mesh sieve</w:t>
      </w:r>
      <w:r w:rsidRPr="0062540F">
        <w:rPr>
          <w:rFonts w:cs="Arial"/>
          <w:color w:val="00B050"/>
          <w:sz w:val="20"/>
        </w:rPr>
        <w:t>.</w:t>
      </w:r>
    </w:p>
    <w:p w14:paraId="288BF3DB" w14:textId="77777777" w:rsidR="009F74CC" w:rsidRPr="0021028A" w:rsidRDefault="009F74CC" w:rsidP="00C029AE">
      <w:pPr>
        <w:pStyle w:val="ListParagraph"/>
        <w:spacing w:line="276" w:lineRule="auto"/>
        <w:ind w:left="0" w:firstLine="720"/>
        <w:jc w:val="both"/>
        <w:rPr>
          <w:rFonts w:cs="Arial"/>
          <w:color w:val="00B050"/>
          <w:sz w:val="20"/>
        </w:rPr>
      </w:pPr>
    </w:p>
    <w:p w14:paraId="1C16DA93" w14:textId="77777777" w:rsidR="009F74CC" w:rsidRPr="00B808A1" w:rsidRDefault="009F74CC" w:rsidP="009F74CC">
      <w:pPr>
        <w:pStyle w:val="ListParagraph"/>
        <w:numPr>
          <w:ilvl w:val="0"/>
          <w:numId w:val="32"/>
        </w:numPr>
        <w:tabs>
          <w:tab w:val="left" w:pos="9214"/>
        </w:tabs>
        <w:jc w:val="both"/>
        <w:rPr>
          <w:rFonts w:cs="Arial"/>
          <w:bCs/>
          <w:iCs/>
          <w:sz w:val="20"/>
        </w:rPr>
      </w:pPr>
      <w:r w:rsidRPr="00B808A1">
        <w:rPr>
          <w:rFonts w:cs="Arial"/>
          <w:bCs/>
          <w:iCs/>
          <w:sz w:val="20"/>
        </w:rPr>
        <w:lastRenderedPageBreak/>
        <w:t>Rooibos mixture and green rooibos mixture</w:t>
      </w:r>
    </w:p>
    <w:p w14:paraId="33CBEDDA" w14:textId="77777777" w:rsidR="009F74CC" w:rsidRPr="005764CE" w:rsidRDefault="009F74CC" w:rsidP="009F74CC">
      <w:pPr>
        <w:pStyle w:val="ListParagraph"/>
        <w:tabs>
          <w:tab w:val="left" w:pos="9214"/>
        </w:tabs>
        <w:ind w:left="1440"/>
        <w:jc w:val="both"/>
        <w:rPr>
          <w:rFonts w:cs="Arial"/>
          <w:bCs/>
          <w:iCs/>
          <w:sz w:val="20"/>
          <w:lang w:val="en-ZA"/>
        </w:rPr>
      </w:pPr>
    </w:p>
    <w:p w14:paraId="3170A3BB" w14:textId="77777777" w:rsidR="009F74CC" w:rsidRPr="00D24842" w:rsidRDefault="009F74CC" w:rsidP="009F74CC">
      <w:pPr>
        <w:widowControl/>
        <w:tabs>
          <w:tab w:val="left" w:pos="709"/>
        </w:tabs>
        <w:ind w:left="720"/>
        <w:jc w:val="both"/>
        <w:rPr>
          <w:rFonts w:ascii="Arial" w:hAnsi="Arial" w:cs="Arial"/>
          <w:sz w:val="20"/>
          <w:szCs w:val="20"/>
        </w:rPr>
      </w:pPr>
      <w:r>
        <w:rPr>
          <w:rFonts w:ascii="Arial" w:hAnsi="Arial" w:cs="Arial"/>
          <w:sz w:val="20"/>
          <w:szCs w:val="20"/>
          <w:lang w:val="en-ZA"/>
        </w:rPr>
        <w:tab/>
        <w:t>(a)</w:t>
      </w:r>
      <w:r w:rsidRPr="00D24842">
        <w:rPr>
          <w:rFonts w:ascii="Arial" w:hAnsi="Arial" w:cs="Arial"/>
          <w:sz w:val="20"/>
          <w:szCs w:val="20"/>
          <w:lang w:val="en-ZA"/>
        </w:rPr>
        <w:tab/>
      </w:r>
      <w:r>
        <w:rPr>
          <w:rFonts w:ascii="Arial" w:hAnsi="Arial" w:cs="Arial"/>
          <w:sz w:val="20"/>
          <w:szCs w:val="20"/>
          <w:lang w:val="en-ZA"/>
        </w:rPr>
        <w:t>Rooibos</w:t>
      </w:r>
      <w:r w:rsidRPr="00D24842">
        <w:rPr>
          <w:rFonts w:ascii="Arial" w:hAnsi="Arial" w:cs="Arial"/>
          <w:sz w:val="20"/>
          <w:szCs w:val="20"/>
        </w:rPr>
        <w:t xml:space="preserve"> </w:t>
      </w:r>
      <w:r>
        <w:rPr>
          <w:rFonts w:ascii="Arial" w:hAnsi="Arial" w:cs="Arial"/>
          <w:sz w:val="20"/>
          <w:szCs w:val="20"/>
        </w:rPr>
        <w:t>mixture or</w:t>
      </w:r>
      <w:r w:rsidRPr="00D24842">
        <w:rPr>
          <w:rFonts w:ascii="Arial" w:hAnsi="Arial" w:cs="Arial"/>
          <w:sz w:val="20"/>
          <w:szCs w:val="20"/>
        </w:rPr>
        <w:t xml:space="preserve"> green </w:t>
      </w:r>
      <w:r>
        <w:rPr>
          <w:rFonts w:ascii="Arial" w:hAnsi="Arial" w:cs="Arial"/>
          <w:sz w:val="20"/>
          <w:szCs w:val="20"/>
        </w:rPr>
        <w:t>rooibos</w:t>
      </w:r>
      <w:r w:rsidRPr="00D24842">
        <w:rPr>
          <w:rFonts w:ascii="Arial" w:hAnsi="Arial" w:cs="Arial"/>
          <w:sz w:val="20"/>
          <w:szCs w:val="20"/>
        </w:rPr>
        <w:t xml:space="preserve"> mixture shall –</w:t>
      </w:r>
    </w:p>
    <w:p w14:paraId="4946071D" w14:textId="77777777" w:rsidR="009F74CC" w:rsidRPr="00D24842" w:rsidRDefault="009F74CC" w:rsidP="009F74CC">
      <w:pPr>
        <w:widowControl/>
        <w:tabs>
          <w:tab w:val="left" w:pos="709"/>
        </w:tabs>
        <w:jc w:val="both"/>
        <w:rPr>
          <w:rFonts w:ascii="Arial" w:hAnsi="Arial" w:cs="Arial"/>
          <w:sz w:val="20"/>
          <w:szCs w:val="20"/>
        </w:rPr>
      </w:pPr>
    </w:p>
    <w:p w14:paraId="1E8BB6A2" w14:textId="77777777" w:rsidR="009F74CC" w:rsidRDefault="009F74CC" w:rsidP="009F74CC">
      <w:pPr>
        <w:pStyle w:val="ListParagraph"/>
        <w:numPr>
          <w:ilvl w:val="0"/>
          <w:numId w:val="14"/>
        </w:numPr>
        <w:tabs>
          <w:tab w:val="left" w:pos="709"/>
        </w:tabs>
        <w:ind w:left="2863" w:hanging="709"/>
        <w:jc w:val="both"/>
        <w:rPr>
          <w:rFonts w:cs="Arial"/>
          <w:sz w:val="20"/>
        </w:rPr>
      </w:pPr>
      <w:r>
        <w:rPr>
          <w:rFonts w:cs="Arial"/>
          <w:sz w:val="20"/>
        </w:rPr>
        <w:t>consist of rooibos or green rooibos that comply</w:t>
      </w:r>
      <w:r w:rsidRPr="00483D54">
        <w:rPr>
          <w:rFonts w:cs="Arial"/>
          <w:sz w:val="20"/>
        </w:rPr>
        <w:t xml:space="preserve"> with the standards </w:t>
      </w:r>
      <w:r w:rsidRPr="0021028A">
        <w:rPr>
          <w:rFonts w:cs="Arial"/>
          <w:color w:val="00B050"/>
          <w:sz w:val="20"/>
        </w:rPr>
        <w:t xml:space="preserve">and grades </w:t>
      </w:r>
      <w:r w:rsidRPr="00483D54">
        <w:rPr>
          <w:rFonts w:cs="Arial"/>
          <w:sz w:val="20"/>
        </w:rPr>
        <w:t xml:space="preserve">prescribed in </w:t>
      </w:r>
      <w:r>
        <w:rPr>
          <w:rFonts w:cs="Arial"/>
          <w:sz w:val="20"/>
        </w:rPr>
        <w:t>sub-</w:t>
      </w:r>
      <w:r w:rsidRPr="00483D54">
        <w:rPr>
          <w:rFonts w:cs="Arial"/>
          <w:sz w:val="20"/>
        </w:rPr>
        <w:t xml:space="preserve">regulations </w:t>
      </w:r>
      <w:r>
        <w:rPr>
          <w:rFonts w:cs="Arial"/>
          <w:sz w:val="20"/>
        </w:rPr>
        <w:t>(1)</w:t>
      </w:r>
      <w:r w:rsidRPr="00B549EB">
        <w:rPr>
          <w:rFonts w:cs="Arial"/>
          <w:bCs/>
        </w:rPr>
        <w:t xml:space="preserve"> </w:t>
      </w:r>
      <w:r w:rsidRPr="00B549EB">
        <w:rPr>
          <w:rFonts w:cs="Arial"/>
          <w:bCs/>
          <w:color w:val="00B050"/>
          <w:sz w:val="20"/>
        </w:rPr>
        <w:t xml:space="preserve">or </w:t>
      </w:r>
      <w:r>
        <w:rPr>
          <w:rFonts w:cs="Arial"/>
          <w:bCs/>
          <w:color w:val="00B050"/>
          <w:sz w:val="20"/>
        </w:rPr>
        <w:t>(2</w:t>
      </w:r>
      <w:proofErr w:type="gramStart"/>
      <w:r>
        <w:rPr>
          <w:rFonts w:cs="Arial"/>
          <w:bCs/>
          <w:color w:val="00B050"/>
          <w:sz w:val="20"/>
        </w:rPr>
        <w:t>)</w:t>
      </w:r>
      <w:r w:rsidRPr="00483D54">
        <w:rPr>
          <w:rFonts w:cs="Arial"/>
          <w:sz w:val="20"/>
        </w:rPr>
        <w:t>;</w:t>
      </w:r>
      <w:proofErr w:type="gramEnd"/>
    </w:p>
    <w:p w14:paraId="70EA292F" w14:textId="77777777" w:rsidR="009F74CC" w:rsidRDefault="009F74CC" w:rsidP="009F74CC">
      <w:pPr>
        <w:pStyle w:val="ListParagraph"/>
        <w:tabs>
          <w:tab w:val="left" w:pos="709"/>
        </w:tabs>
        <w:ind w:left="1418"/>
        <w:jc w:val="both"/>
        <w:rPr>
          <w:rFonts w:cs="Arial"/>
          <w:sz w:val="20"/>
        </w:rPr>
      </w:pPr>
    </w:p>
    <w:p w14:paraId="623AE316" w14:textId="77777777" w:rsidR="009F74CC" w:rsidRPr="00A541E2" w:rsidRDefault="009F74CC" w:rsidP="009F74CC">
      <w:pPr>
        <w:pStyle w:val="ListParagraph"/>
        <w:numPr>
          <w:ilvl w:val="0"/>
          <w:numId w:val="14"/>
        </w:numPr>
        <w:tabs>
          <w:tab w:val="left" w:pos="709"/>
        </w:tabs>
        <w:ind w:left="2863" w:hanging="709"/>
        <w:jc w:val="both"/>
        <w:rPr>
          <w:rFonts w:cs="Arial"/>
          <w:sz w:val="20"/>
        </w:rPr>
      </w:pPr>
      <w:r w:rsidRPr="000A13F7">
        <w:rPr>
          <w:rFonts w:cs="Arial"/>
          <w:color w:val="00B050"/>
          <w:sz w:val="20"/>
        </w:rPr>
        <w:t>must constitute at least 40</w:t>
      </w:r>
      <w:r>
        <w:rPr>
          <w:rFonts w:cs="Arial"/>
          <w:color w:val="00B050"/>
          <w:sz w:val="20"/>
        </w:rPr>
        <w:t>%</w:t>
      </w:r>
      <w:r w:rsidRPr="000A13F7">
        <w:rPr>
          <w:rFonts w:cs="Arial"/>
          <w:color w:val="00B050"/>
          <w:sz w:val="20"/>
        </w:rPr>
        <w:t xml:space="preserve"> (m/m) with only rooibos or green rooibo</w:t>
      </w:r>
      <w:r>
        <w:rPr>
          <w:rFonts w:cs="Arial"/>
          <w:color w:val="00B050"/>
          <w:sz w:val="20"/>
        </w:rPr>
        <w:t xml:space="preserve">s </w:t>
      </w:r>
      <w:r w:rsidRPr="000A13F7">
        <w:rPr>
          <w:rFonts w:cs="Arial"/>
          <w:color w:val="00B050"/>
          <w:sz w:val="20"/>
        </w:rPr>
        <w:t>being added at the highest volume or weight percentage</w:t>
      </w:r>
      <w:r w:rsidRPr="00A541E2">
        <w:rPr>
          <w:rFonts w:cs="Arial"/>
          <w:sz w:val="20"/>
        </w:rPr>
        <w:t>; and</w:t>
      </w:r>
    </w:p>
    <w:p w14:paraId="0826BC4E" w14:textId="77777777" w:rsidR="009F74CC" w:rsidRPr="00A541E2" w:rsidRDefault="009F74CC" w:rsidP="009F74CC">
      <w:pPr>
        <w:pStyle w:val="ListParagraph"/>
        <w:rPr>
          <w:rFonts w:cs="Arial"/>
          <w:sz w:val="20"/>
        </w:rPr>
      </w:pPr>
    </w:p>
    <w:p w14:paraId="5112B2BC" w14:textId="77777777" w:rsidR="009F74CC" w:rsidRPr="008B1C61" w:rsidRDefault="009F74CC" w:rsidP="009F74CC">
      <w:pPr>
        <w:pStyle w:val="ListParagraph"/>
        <w:numPr>
          <w:ilvl w:val="0"/>
          <w:numId w:val="14"/>
        </w:numPr>
        <w:tabs>
          <w:tab w:val="left" w:pos="709"/>
        </w:tabs>
        <w:ind w:left="2863" w:hanging="709"/>
        <w:jc w:val="both"/>
        <w:rPr>
          <w:rFonts w:cs="Arial"/>
          <w:color w:val="00B050"/>
          <w:sz w:val="20"/>
        </w:rPr>
      </w:pPr>
      <w:r w:rsidRPr="00A541E2">
        <w:rPr>
          <w:rFonts w:cs="Arial"/>
          <w:sz w:val="20"/>
        </w:rPr>
        <w:t xml:space="preserve">be blended with foodstuffs, such as herbs, spices, </w:t>
      </w:r>
      <w:proofErr w:type="gramStart"/>
      <w:r w:rsidRPr="00A541E2">
        <w:rPr>
          <w:rFonts w:cs="Arial"/>
          <w:sz w:val="20"/>
        </w:rPr>
        <w:t>fruit</w:t>
      </w:r>
      <w:proofErr w:type="gramEnd"/>
      <w:r w:rsidRPr="00A541E2">
        <w:rPr>
          <w:rFonts w:cs="Arial"/>
          <w:sz w:val="20"/>
        </w:rPr>
        <w:t xml:space="preserve"> and herbal infusions</w:t>
      </w:r>
      <w:r>
        <w:rPr>
          <w:rFonts w:cs="Arial"/>
          <w:sz w:val="20"/>
        </w:rPr>
        <w:t xml:space="preserve"> </w:t>
      </w:r>
      <w:r w:rsidRPr="008B1C61">
        <w:rPr>
          <w:rFonts w:cs="Arial"/>
          <w:color w:val="00B050"/>
          <w:sz w:val="20"/>
        </w:rPr>
        <w:t>and/or</w:t>
      </w:r>
      <w:r w:rsidRPr="008B1C61">
        <w:rPr>
          <w:rFonts w:cs="Arial"/>
          <w:bCs/>
          <w:color w:val="00B050"/>
        </w:rPr>
        <w:t xml:space="preserve"> </w:t>
      </w:r>
      <w:r w:rsidRPr="008B1C61">
        <w:rPr>
          <w:rFonts w:cs="Arial"/>
          <w:bCs/>
          <w:color w:val="00B050"/>
          <w:sz w:val="20"/>
        </w:rPr>
        <w:t>permitted food additives</w:t>
      </w:r>
      <w:r w:rsidRPr="008B1C61">
        <w:rPr>
          <w:rFonts w:cs="Arial"/>
          <w:color w:val="00B050"/>
          <w:sz w:val="20"/>
        </w:rPr>
        <w:t xml:space="preserve">. </w:t>
      </w:r>
    </w:p>
    <w:p w14:paraId="555FAB31" w14:textId="77777777" w:rsidR="009F74CC" w:rsidRPr="00A05A34" w:rsidRDefault="009F74CC" w:rsidP="009F74CC">
      <w:pPr>
        <w:widowControl/>
        <w:tabs>
          <w:tab w:val="left" w:pos="709"/>
        </w:tabs>
        <w:jc w:val="both"/>
        <w:rPr>
          <w:rFonts w:ascii="Arial" w:hAnsi="Arial" w:cs="Arial"/>
          <w:color w:val="00B050"/>
          <w:sz w:val="20"/>
          <w:szCs w:val="20"/>
        </w:rPr>
      </w:pPr>
      <w:r w:rsidRPr="00A05A34">
        <w:rPr>
          <w:rFonts w:ascii="Arial" w:hAnsi="Arial" w:cs="Arial"/>
          <w:color w:val="00B050"/>
          <w:sz w:val="20"/>
          <w:szCs w:val="20"/>
        </w:rPr>
        <w:tab/>
      </w:r>
    </w:p>
    <w:p w14:paraId="523748EC" w14:textId="77777777" w:rsidR="009F74CC" w:rsidRPr="00B808A1" w:rsidRDefault="009F74CC" w:rsidP="009F74CC">
      <w:pPr>
        <w:pStyle w:val="ListParagraph"/>
        <w:numPr>
          <w:ilvl w:val="0"/>
          <w:numId w:val="32"/>
        </w:numPr>
        <w:tabs>
          <w:tab w:val="left" w:pos="9214"/>
        </w:tabs>
        <w:ind w:right="282"/>
        <w:jc w:val="both"/>
        <w:rPr>
          <w:rFonts w:cs="Arial"/>
          <w:iCs/>
          <w:sz w:val="20"/>
        </w:rPr>
      </w:pPr>
      <w:r w:rsidRPr="00B808A1">
        <w:rPr>
          <w:rFonts w:cs="Arial"/>
          <w:iCs/>
          <w:sz w:val="20"/>
          <w:lang w:val="en-ZA"/>
        </w:rPr>
        <w:t xml:space="preserve">Instant </w:t>
      </w:r>
      <w:r w:rsidRPr="00B808A1">
        <w:rPr>
          <w:rFonts w:cs="Arial"/>
          <w:iCs/>
          <w:sz w:val="20"/>
        </w:rPr>
        <w:t xml:space="preserve">rooibos and instant green rooibos </w:t>
      </w:r>
      <w:r w:rsidRPr="00B808A1">
        <w:rPr>
          <w:rFonts w:cs="Arial"/>
          <w:iCs/>
          <w:sz w:val="20"/>
          <w:lang w:val="en-ZA"/>
        </w:rPr>
        <w:t>(soluble extract)</w:t>
      </w:r>
    </w:p>
    <w:p w14:paraId="2DF56292" w14:textId="77777777" w:rsidR="009F74CC" w:rsidRPr="00D24842" w:rsidRDefault="009F74CC" w:rsidP="009F74CC">
      <w:pPr>
        <w:tabs>
          <w:tab w:val="left" w:pos="9214"/>
        </w:tabs>
        <w:ind w:right="282"/>
        <w:jc w:val="both"/>
        <w:rPr>
          <w:rFonts w:ascii="Arial" w:hAnsi="Arial" w:cs="Arial"/>
          <w:sz w:val="20"/>
          <w:szCs w:val="20"/>
        </w:rPr>
      </w:pPr>
    </w:p>
    <w:p w14:paraId="39D356E7" w14:textId="77777777" w:rsidR="009F74CC" w:rsidRPr="00D24842" w:rsidRDefault="009F74CC" w:rsidP="009F74CC">
      <w:pPr>
        <w:widowControl/>
        <w:tabs>
          <w:tab w:val="left" w:pos="709"/>
        </w:tabs>
        <w:ind w:left="720"/>
        <w:jc w:val="both"/>
        <w:rPr>
          <w:rFonts w:ascii="Arial" w:hAnsi="Arial" w:cs="Arial"/>
          <w:sz w:val="20"/>
          <w:szCs w:val="20"/>
          <w:lang w:val="en-ZA"/>
        </w:rPr>
      </w:pPr>
      <w:r>
        <w:rPr>
          <w:rFonts w:ascii="Arial" w:hAnsi="Arial" w:cs="Arial"/>
          <w:sz w:val="20"/>
          <w:szCs w:val="20"/>
        </w:rPr>
        <w:tab/>
      </w:r>
      <w:r w:rsidRPr="00E86730">
        <w:rPr>
          <w:rFonts w:ascii="Arial" w:hAnsi="Arial" w:cs="Arial"/>
          <w:color w:val="00B050"/>
          <w:sz w:val="20"/>
          <w:szCs w:val="20"/>
        </w:rPr>
        <w:t>(</w:t>
      </w:r>
      <w:r>
        <w:rPr>
          <w:rFonts w:ascii="Arial" w:hAnsi="Arial" w:cs="Arial"/>
          <w:color w:val="00B050"/>
          <w:sz w:val="20"/>
          <w:szCs w:val="20"/>
        </w:rPr>
        <w:t>a</w:t>
      </w:r>
      <w:r w:rsidRPr="00E86730">
        <w:rPr>
          <w:rFonts w:ascii="Arial" w:hAnsi="Arial" w:cs="Arial"/>
          <w:color w:val="00B050"/>
          <w:sz w:val="20"/>
          <w:szCs w:val="20"/>
        </w:rPr>
        <w:t>)</w:t>
      </w:r>
      <w:r>
        <w:rPr>
          <w:rFonts w:ascii="Arial" w:hAnsi="Arial" w:cs="Arial"/>
          <w:sz w:val="20"/>
          <w:szCs w:val="20"/>
        </w:rPr>
        <w:tab/>
      </w:r>
      <w:r w:rsidRPr="00D24842">
        <w:rPr>
          <w:rFonts w:ascii="Arial" w:hAnsi="Arial" w:cs="Arial"/>
          <w:sz w:val="20"/>
          <w:szCs w:val="20"/>
        </w:rPr>
        <w:t xml:space="preserve">Instant </w:t>
      </w:r>
      <w:r>
        <w:rPr>
          <w:rFonts w:ascii="Arial" w:hAnsi="Arial" w:cs="Arial"/>
          <w:sz w:val="20"/>
          <w:szCs w:val="20"/>
        </w:rPr>
        <w:t>rooibos</w:t>
      </w:r>
      <w:r w:rsidRPr="00D24842">
        <w:rPr>
          <w:rFonts w:ascii="Arial" w:hAnsi="Arial" w:cs="Arial"/>
          <w:sz w:val="20"/>
          <w:szCs w:val="20"/>
        </w:rPr>
        <w:t xml:space="preserve"> </w:t>
      </w:r>
      <w:r w:rsidRPr="00E86730">
        <w:rPr>
          <w:rFonts w:ascii="Arial" w:hAnsi="Arial" w:cs="Arial"/>
          <w:color w:val="00B050"/>
          <w:sz w:val="20"/>
          <w:szCs w:val="20"/>
        </w:rPr>
        <w:t>and</w:t>
      </w:r>
      <w:r w:rsidRPr="00D24842">
        <w:rPr>
          <w:rFonts w:ascii="Arial" w:hAnsi="Arial" w:cs="Arial"/>
          <w:sz w:val="20"/>
          <w:szCs w:val="20"/>
        </w:rPr>
        <w:t xml:space="preserve"> </w:t>
      </w:r>
      <w:r>
        <w:rPr>
          <w:rFonts w:ascii="Arial" w:hAnsi="Arial" w:cs="Arial"/>
          <w:sz w:val="20"/>
          <w:szCs w:val="20"/>
        </w:rPr>
        <w:t xml:space="preserve">instant </w:t>
      </w:r>
      <w:r w:rsidRPr="00D24842">
        <w:rPr>
          <w:rFonts w:ascii="Arial" w:hAnsi="Arial" w:cs="Arial"/>
          <w:sz w:val="20"/>
          <w:szCs w:val="20"/>
        </w:rPr>
        <w:t xml:space="preserve">green </w:t>
      </w:r>
      <w:r>
        <w:rPr>
          <w:rFonts w:ascii="Arial" w:hAnsi="Arial" w:cs="Arial"/>
          <w:sz w:val="20"/>
          <w:szCs w:val="20"/>
        </w:rPr>
        <w:t>rooibos</w:t>
      </w:r>
      <w:r w:rsidRPr="00D24842">
        <w:rPr>
          <w:rFonts w:ascii="Arial" w:hAnsi="Arial" w:cs="Arial"/>
          <w:sz w:val="20"/>
          <w:szCs w:val="20"/>
        </w:rPr>
        <w:t xml:space="preserve"> (</w:t>
      </w:r>
      <w:r w:rsidRPr="00D24842">
        <w:rPr>
          <w:rFonts w:ascii="Arial" w:hAnsi="Arial" w:cs="Arial"/>
          <w:sz w:val="20"/>
          <w:szCs w:val="20"/>
          <w:lang w:val="en-ZA"/>
        </w:rPr>
        <w:t xml:space="preserve">soluble extract) – </w:t>
      </w:r>
    </w:p>
    <w:p w14:paraId="7BB9A9EA" w14:textId="77777777" w:rsidR="009F74CC" w:rsidRPr="00D24842" w:rsidRDefault="009F74CC" w:rsidP="009F74CC">
      <w:pPr>
        <w:widowControl/>
        <w:tabs>
          <w:tab w:val="left" w:pos="709"/>
        </w:tabs>
        <w:jc w:val="both"/>
        <w:rPr>
          <w:rFonts w:ascii="Arial" w:hAnsi="Arial" w:cs="Arial"/>
          <w:sz w:val="20"/>
          <w:szCs w:val="20"/>
          <w:lang w:val="en-ZA"/>
        </w:rPr>
      </w:pPr>
      <w:r w:rsidRPr="00D24842">
        <w:rPr>
          <w:rFonts w:ascii="Arial" w:hAnsi="Arial" w:cs="Arial"/>
          <w:sz w:val="20"/>
          <w:szCs w:val="20"/>
          <w:lang w:val="en-ZA"/>
        </w:rPr>
        <w:tab/>
      </w:r>
    </w:p>
    <w:p w14:paraId="1CB87996" w14:textId="77777777" w:rsidR="009F74CC" w:rsidRDefault="009F74CC" w:rsidP="009F74CC">
      <w:pPr>
        <w:pStyle w:val="ListParagraph"/>
        <w:numPr>
          <w:ilvl w:val="0"/>
          <w:numId w:val="26"/>
        </w:numPr>
        <w:tabs>
          <w:tab w:val="left" w:pos="709"/>
        </w:tabs>
        <w:ind w:left="2721" w:hanging="567"/>
        <w:jc w:val="both"/>
        <w:rPr>
          <w:rFonts w:cs="Arial"/>
          <w:sz w:val="20"/>
        </w:rPr>
      </w:pPr>
      <w:r w:rsidRPr="0021028A">
        <w:rPr>
          <w:rFonts w:cs="Arial"/>
          <w:sz w:val="20"/>
          <w:lang w:val="en-ZA"/>
        </w:rPr>
        <w:t xml:space="preserve">shall consist of the dried soluble solids obtained by spray drying or freeze drying the water extraction of </w:t>
      </w:r>
      <w:r w:rsidRPr="0021028A">
        <w:rPr>
          <w:rFonts w:cs="Arial"/>
          <w:sz w:val="20"/>
        </w:rPr>
        <w:t xml:space="preserve">rooibos or green </w:t>
      </w:r>
      <w:proofErr w:type="gramStart"/>
      <w:r w:rsidRPr="0021028A">
        <w:rPr>
          <w:rFonts w:cs="Arial"/>
          <w:sz w:val="20"/>
        </w:rPr>
        <w:t>rooibos;</w:t>
      </w:r>
      <w:proofErr w:type="gramEnd"/>
    </w:p>
    <w:p w14:paraId="6C1D2178" w14:textId="77777777" w:rsidR="009F74CC" w:rsidRDefault="009F74CC" w:rsidP="009F74CC">
      <w:pPr>
        <w:pStyle w:val="ListParagraph"/>
        <w:tabs>
          <w:tab w:val="left" w:pos="709"/>
        </w:tabs>
        <w:ind w:left="1985"/>
        <w:jc w:val="both"/>
        <w:rPr>
          <w:rFonts w:cs="Arial"/>
          <w:sz w:val="20"/>
        </w:rPr>
      </w:pPr>
    </w:p>
    <w:p w14:paraId="3499D85A" w14:textId="77777777" w:rsidR="009F74CC" w:rsidRPr="00E86730" w:rsidRDefault="009F74CC" w:rsidP="009F74CC">
      <w:pPr>
        <w:pStyle w:val="ListParagraph"/>
        <w:numPr>
          <w:ilvl w:val="0"/>
          <w:numId w:val="26"/>
        </w:numPr>
        <w:tabs>
          <w:tab w:val="left" w:pos="709"/>
        </w:tabs>
        <w:ind w:left="2721" w:hanging="567"/>
        <w:jc w:val="both"/>
        <w:rPr>
          <w:rFonts w:cs="Arial"/>
          <w:sz w:val="20"/>
        </w:rPr>
      </w:pPr>
      <w:r w:rsidRPr="00E86730">
        <w:rPr>
          <w:rFonts w:cs="Arial"/>
          <w:sz w:val="20"/>
          <w:lang w:val="en-ZA"/>
        </w:rPr>
        <w:t xml:space="preserve">shall be in the powder or granule form; and </w:t>
      </w:r>
    </w:p>
    <w:p w14:paraId="0D0DD3EF" w14:textId="77777777" w:rsidR="009F74CC" w:rsidRPr="00E86730" w:rsidRDefault="009F74CC" w:rsidP="009F74CC">
      <w:pPr>
        <w:pStyle w:val="ListParagraph"/>
        <w:rPr>
          <w:rFonts w:cs="Arial"/>
          <w:sz w:val="20"/>
          <w:lang w:val="en-ZA"/>
        </w:rPr>
      </w:pPr>
    </w:p>
    <w:p w14:paraId="66882621" w14:textId="77777777" w:rsidR="009F74CC" w:rsidRPr="00E86730" w:rsidRDefault="009F74CC" w:rsidP="009F74CC">
      <w:pPr>
        <w:pStyle w:val="ListParagraph"/>
        <w:numPr>
          <w:ilvl w:val="0"/>
          <w:numId w:val="26"/>
        </w:numPr>
        <w:tabs>
          <w:tab w:val="left" w:pos="709"/>
        </w:tabs>
        <w:ind w:left="2721" w:hanging="567"/>
        <w:jc w:val="both"/>
        <w:rPr>
          <w:rFonts w:cs="Arial"/>
          <w:sz w:val="20"/>
        </w:rPr>
      </w:pPr>
      <w:r w:rsidRPr="00E86730">
        <w:rPr>
          <w:rFonts w:cs="Arial"/>
          <w:sz w:val="20"/>
          <w:lang w:val="en-ZA"/>
        </w:rPr>
        <w:t xml:space="preserve">may contain food additives. </w:t>
      </w:r>
    </w:p>
    <w:p w14:paraId="102BA392" w14:textId="77777777" w:rsidR="009F74CC" w:rsidRPr="00E86730" w:rsidRDefault="009F74CC" w:rsidP="009F74CC">
      <w:pPr>
        <w:pStyle w:val="ListParagraph"/>
        <w:rPr>
          <w:rFonts w:cs="Arial"/>
          <w:sz w:val="20"/>
        </w:rPr>
      </w:pPr>
    </w:p>
    <w:p w14:paraId="752EDADF" w14:textId="77777777" w:rsidR="009F74CC" w:rsidRPr="00E86730" w:rsidRDefault="009F74CC" w:rsidP="009F74CC">
      <w:pPr>
        <w:tabs>
          <w:tab w:val="left" w:pos="709"/>
        </w:tabs>
        <w:ind w:left="737"/>
        <w:jc w:val="both"/>
        <w:rPr>
          <w:rFonts w:ascii="Arial" w:hAnsi="Arial" w:cs="Arial"/>
          <w:color w:val="00B050"/>
          <w:sz w:val="20"/>
          <w:lang w:val="en-ZA"/>
        </w:rPr>
      </w:pPr>
      <w:r>
        <w:rPr>
          <w:rFonts w:cs="Arial"/>
          <w:sz w:val="20"/>
        </w:rPr>
        <w:tab/>
      </w:r>
      <w:r w:rsidRPr="00E86730">
        <w:rPr>
          <w:rFonts w:ascii="Arial" w:hAnsi="Arial" w:cs="Arial"/>
          <w:color w:val="00B050"/>
          <w:sz w:val="20"/>
        </w:rPr>
        <w:t>(</w:t>
      </w:r>
      <w:r>
        <w:rPr>
          <w:rFonts w:ascii="Arial" w:hAnsi="Arial" w:cs="Arial"/>
          <w:color w:val="00B050"/>
          <w:sz w:val="20"/>
        </w:rPr>
        <w:t>b</w:t>
      </w:r>
      <w:r w:rsidRPr="00E86730">
        <w:rPr>
          <w:rFonts w:ascii="Arial" w:hAnsi="Arial" w:cs="Arial"/>
          <w:color w:val="00B050"/>
          <w:sz w:val="20"/>
        </w:rPr>
        <w:t>)</w:t>
      </w:r>
      <w:r w:rsidRPr="00E86730">
        <w:rPr>
          <w:rFonts w:ascii="Arial" w:hAnsi="Arial" w:cs="Arial"/>
          <w:color w:val="00B050"/>
          <w:sz w:val="20"/>
        </w:rPr>
        <w:tab/>
      </w:r>
      <w:r w:rsidRPr="00E86730">
        <w:rPr>
          <w:rFonts w:ascii="Arial" w:hAnsi="Arial" w:cs="Arial"/>
          <w:color w:val="00B050"/>
          <w:sz w:val="20"/>
          <w:szCs w:val="20"/>
        </w:rPr>
        <w:t xml:space="preserve">Instant rooibos shall </w:t>
      </w:r>
      <w:r w:rsidRPr="00E86730">
        <w:rPr>
          <w:rFonts w:ascii="Arial" w:hAnsi="Arial" w:cs="Arial"/>
          <w:color w:val="00B050"/>
          <w:sz w:val="20"/>
          <w:lang w:val="en-ZA"/>
        </w:rPr>
        <w:t>contain</w:t>
      </w:r>
      <w:r>
        <w:rPr>
          <w:rFonts w:ascii="Arial" w:hAnsi="Arial" w:cs="Arial"/>
          <w:color w:val="00B050"/>
          <w:sz w:val="20"/>
          <w:lang w:val="en-ZA"/>
        </w:rPr>
        <w:t xml:space="preserve"> at least</w:t>
      </w:r>
      <w:r w:rsidRPr="00E86730">
        <w:rPr>
          <w:rFonts w:ascii="Arial" w:hAnsi="Arial" w:cs="Arial"/>
          <w:color w:val="00B050"/>
          <w:sz w:val="20"/>
          <w:lang w:val="en-ZA"/>
        </w:rPr>
        <w:t xml:space="preserve"> 26%</w:t>
      </w:r>
      <w:r>
        <w:rPr>
          <w:rFonts w:ascii="Arial" w:hAnsi="Arial" w:cs="Arial"/>
          <w:color w:val="00B050"/>
          <w:sz w:val="20"/>
          <w:lang w:val="en-ZA"/>
        </w:rPr>
        <w:t xml:space="preserve"> total</w:t>
      </w:r>
      <w:r w:rsidRPr="00E86730">
        <w:rPr>
          <w:rFonts w:ascii="Arial" w:hAnsi="Arial" w:cs="Arial"/>
          <w:color w:val="00B050"/>
          <w:sz w:val="20"/>
          <w:lang w:val="en-ZA"/>
        </w:rPr>
        <w:t xml:space="preserve"> phenolic</w:t>
      </w:r>
      <w:r>
        <w:rPr>
          <w:rFonts w:ascii="Arial" w:hAnsi="Arial" w:cs="Arial"/>
          <w:color w:val="00B050"/>
          <w:sz w:val="20"/>
          <w:lang w:val="en-ZA"/>
        </w:rPr>
        <w:t xml:space="preserve"> content</w:t>
      </w:r>
      <w:r w:rsidRPr="00E86730">
        <w:rPr>
          <w:rFonts w:ascii="Arial" w:hAnsi="Arial" w:cs="Arial"/>
          <w:color w:val="00B050"/>
          <w:sz w:val="20"/>
          <w:lang w:val="en-ZA"/>
        </w:rPr>
        <w:t>.</w:t>
      </w:r>
    </w:p>
    <w:p w14:paraId="218F9E1E" w14:textId="77777777" w:rsidR="009F74CC" w:rsidRPr="00E86730" w:rsidRDefault="009F74CC" w:rsidP="009F74CC">
      <w:pPr>
        <w:tabs>
          <w:tab w:val="left" w:pos="709"/>
        </w:tabs>
        <w:jc w:val="both"/>
        <w:rPr>
          <w:rFonts w:ascii="Arial" w:hAnsi="Arial" w:cs="Arial"/>
          <w:color w:val="00B050"/>
          <w:sz w:val="20"/>
          <w:lang w:val="en-ZA"/>
        </w:rPr>
      </w:pPr>
    </w:p>
    <w:p w14:paraId="1DB1972E" w14:textId="77777777" w:rsidR="009F74CC" w:rsidRDefault="009F74CC" w:rsidP="009F74CC">
      <w:pPr>
        <w:tabs>
          <w:tab w:val="left" w:pos="709"/>
        </w:tabs>
        <w:ind w:left="737"/>
        <w:jc w:val="both"/>
        <w:rPr>
          <w:rFonts w:ascii="Arial" w:hAnsi="Arial" w:cs="Arial"/>
          <w:color w:val="00B050"/>
          <w:sz w:val="20"/>
          <w:lang w:val="en-ZA"/>
        </w:rPr>
      </w:pPr>
      <w:r w:rsidRPr="00E86730">
        <w:rPr>
          <w:rFonts w:ascii="Arial" w:hAnsi="Arial" w:cs="Arial"/>
          <w:color w:val="00B050"/>
          <w:sz w:val="20"/>
          <w:lang w:val="en-ZA"/>
        </w:rPr>
        <w:tab/>
        <w:t>(</w:t>
      </w:r>
      <w:r>
        <w:rPr>
          <w:rFonts w:ascii="Arial" w:hAnsi="Arial" w:cs="Arial"/>
          <w:color w:val="00B050"/>
          <w:sz w:val="20"/>
          <w:lang w:val="en-ZA"/>
        </w:rPr>
        <w:t>c</w:t>
      </w:r>
      <w:r w:rsidRPr="00E86730">
        <w:rPr>
          <w:rFonts w:ascii="Arial" w:hAnsi="Arial" w:cs="Arial"/>
          <w:color w:val="00B050"/>
          <w:sz w:val="20"/>
          <w:lang w:val="en-ZA"/>
        </w:rPr>
        <w:t>)</w:t>
      </w:r>
      <w:r w:rsidRPr="00E86730">
        <w:rPr>
          <w:rFonts w:ascii="Arial" w:hAnsi="Arial" w:cs="Arial"/>
          <w:color w:val="00B050"/>
          <w:sz w:val="20"/>
          <w:lang w:val="en-ZA"/>
        </w:rPr>
        <w:tab/>
      </w:r>
      <w:r w:rsidRPr="00E86730">
        <w:rPr>
          <w:rFonts w:ascii="Arial" w:hAnsi="Arial" w:cs="Arial"/>
          <w:color w:val="00B050"/>
          <w:sz w:val="20"/>
          <w:szCs w:val="20"/>
        </w:rPr>
        <w:t>Instant green rooibos</w:t>
      </w:r>
      <w:r w:rsidRPr="00E86730">
        <w:rPr>
          <w:rFonts w:ascii="Arial" w:hAnsi="Arial" w:cs="Arial"/>
          <w:color w:val="00B050"/>
          <w:sz w:val="20"/>
          <w:lang w:val="en-ZA"/>
        </w:rPr>
        <w:t xml:space="preserve"> shall contain a</w:t>
      </w:r>
      <w:r>
        <w:rPr>
          <w:rFonts w:ascii="Arial" w:hAnsi="Arial" w:cs="Arial"/>
          <w:color w:val="00B050"/>
          <w:sz w:val="20"/>
          <w:lang w:val="en-ZA"/>
        </w:rPr>
        <w:t>t least</w:t>
      </w:r>
      <w:r w:rsidRPr="00E86730">
        <w:rPr>
          <w:rFonts w:ascii="Arial" w:hAnsi="Arial" w:cs="Arial"/>
          <w:color w:val="00B050"/>
          <w:sz w:val="20"/>
          <w:lang w:val="en-ZA"/>
        </w:rPr>
        <w:t xml:space="preserve"> 30% </w:t>
      </w:r>
      <w:r>
        <w:rPr>
          <w:rFonts w:ascii="Arial" w:hAnsi="Arial" w:cs="Arial"/>
          <w:color w:val="00B050"/>
          <w:sz w:val="20"/>
          <w:lang w:val="en-ZA"/>
        </w:rPr>
        <w:t>total</w:t>
      </w:r>
      <w:r w:rsidRPr="00E86730">
        <w:rPr>
          <w:rFonts w:ascii="Arial" w:hAnsi="Arial" w:cs="Arial"/>
          <w:color w:val="00B050"/>
          <w:sz w:val="20"/>
          <w:lang w:val="en-ZA"/>
        </w:rPr>
        <w:t xml:space="preserve"> phenolic co</w:t>
      </w:r>
      <w:r>
        <w:rPr>
          <w:rFonts w:ascii="Arial" w:hAnsi="Arial" w:cs="Arial"/>
          <w:color w:val="00B050"/>
          <w:sz w:val="20"/>
          <w:lang w:val="en-ZA"/>
        </w:rPr>
        <w:t>ntent</w:t>
      </w:r>
      <w:r w:rsidRPr="00E86730">
        <w:rPr>
          <w:rFonts w:ascii="Arial" w:hAnsi="Arial" w:cs="Arial"/>
          <w:color w:val="00B050"/>
          <w:sz w:val="20"/>
          <w:lang w:val="en-ZA"/>
        </w:rPr>
        <w:t>.</w:t>
      </w:r>
    </w:p>
    <w:p w14:paraId="41016E9E" w14:textId="77777777" w:rsidR="009F74CC" w:rsidRPr="00E86730" w:rsidRDefault="009F74CC" w:rsidP="009F74CC">
      <w:pPr>
        <w:tabs>
          <w:tab w:val="left" w:pos="709"/>
        </w:tabs>
        <w:jc w:val="both"/>
        <w:rPr>
          <w:rFonts w:ascii="Arial" w:hAnsi="Arial" w:cs="Arial"/>
          <w:color w:val="00B050"/>
          <w:sz w:val="20"/>
          <w:lang w:val="en-ZA"/>
        </w:rPr>
      </w:pPr>
    </w:p>
    <w:p w14:paraId="6EFD71FF" w14:textId="77777777" w:rsidR="009F74CC" w:rsidRPr="00E86730" w:rsidRDefault="009F74CC" w:rsidP="009F74CC">
      <w:pPr>
        <w:tabs>
          <w:tab w:val="left" w:pos="709"/>
        </w:tabs>
        <w:jc w:val="both"/>
        <w:rPr>
          <w:rFonts w:cs="Arial"/>
          <w:sz w:val="20"/>
        </w:rPr>
      </w:pPr>
    </w:p>
    <w:p w14:paraId="0C0B323C" w14:textId="77777777" w:rsidR="009F74CC" w:rsidRPr="00B808A1" w:rsidRDefault="009F74CC" w:rsidP="009F74CC">
      <w:pPr>
        <w:pStyle w:val="ListParagraph"/>
        <w:numPr>
          <w:ilvl w:val="0"/>
          <w:numId w:val="32"/>
        </w:numPr>
        <w:tabs>
          <w:tab w:val="left" w:pos="9214"/>
        </w:tabs>
        <w:ind w:right="282"/>
        <w:jc w:val="both"/>
        <w:rPr>
          <w:rFonts w:cs="Arial"/>
          <w:bCs/>
          <w:iCs/>
          <w:sz w:val="20"/>
        </w:rPr>
      </w:pPr>
      <w:r w:rsidRPr="00B808A1">
        <w:rPr>
          <w:rFonts w:cs="Arial"/>
          <w:bCs/>
          <w:iCs/>
          <w:sz w:val="20"/>
        </w:rPr>
        <w:t xml:space="preserve">Rooibos essence and green rooibos </w:t>
      </w:r>
      <w:r w:rsidRPr="00B808A1">
        <w:rPr>
          <w:rFonts w:cs="Arial"/>
          <w:bCs/>
          <w:iCs/>
          <w:sz w:val="20"/>
          <w:lang w:val="en-ZA"/>
        </w:rPr>
        <w:t>essence (liquid extract/ concentrate)</w:t>
      </w:r>
    </w:p>
    <w:p w14:paraId="2492DF2C" w14:textId="77777777" w:rsidR="009F74CC" w:rsidRPr="00B808A1" w:rsidRDefault="009F74CC" w:rsidP="009F74CC">
      <w:pPr>
        <w:tabs>
          <w:tab w:val="left" w:pos="9214"/>
        </w:tabs>
        <w:ind w:right="282"/>
        <w:jc w:val="both"/>
        <w:rPr>
          <w:rFonts w:ascii="Arial" w:hAnsi="Arial" w:cs="Arial"/>
          <w:bCs/>
          <w:iCs/>
          <w:sz w:val="20"/>
          <w:szCs w:val="20"/>
        </w:rPr>
      </w:pPr>
    </w:p>
    <w:p w14:paraId="31885761" w14:textId="77777777" w:rsidR="009F74CC" w:rsidRPr="00640DBE" w:rsidRDefault="009F74CC" w:rsidP="009F74CC">
      <w:pPr>
        <w:pStyle w:val="ListParagraph"/>
        <w:numPr>
          <w:ilvl w:val="0"/>
          <w:numId w:val="33"/>
        </w:numPr>
        <w:tabs>
          <w:tab w:val="left" w:pos="709"/>
          <w:tab w:val="left" w:pos="9214"/>
        </w:tabs>
        <w:ind w:left="1721" w:right="227"/>
        <w:jc w:val="both"/>
        <w:rPr>
          <w:rFonts w:cs="Arial"/>
          <w:sz w:val="20"/>
          <w:lang w:val="en-ZA"/>
        </w:rPr>
      </w:pPr>
      <w:r w:rsidRPr="00640DBE">
        <w:rPr>
          <w:rFonts w:cs="Arial"/>
          <w:sz w:val="20"/>
          <w:lang w:val="en-ZA"/>
        </w:rPr>
        <w:t xml:space="preserve">Rooibos </w:t>
      </w:r>
      <w:r w:rsidRPr="00640DBE">
        <w:rPr>
          <w:rFonts w:cs="Arial"/>
          <w:sz w:val="20"/>
        </w:rPr>
        <w:t>essence and green rooibos</w:t>
      </w:r>
      <w:r w:rsidRPr="00640DBE">
        <w:rPr>
          <w:rFonts w:cs="Arial"/>
          <w:sz w:val="20"/>
          <w:lang w:val="en-ZA"/>
        </w:rPr>
        <w:t xml:space="preserve"> essence (liquid extract/ concentrate) shall – </w:t>
      </w:r>
    </w:p>
    <w:p w14:paraId="568CE726" w14:textId="77777777" w:rsidR="009F74CC" w:rsidRPr="00D24842" w:rsidRDefault="009F74CC" w:rsidP="009F74CC">
      <w:pPr>
        <w:tabs>
          <w:tab w:val="left" w:pos="709"/>
          <w:tab w:val="left" w:pos="9214"/>
        </w:tabs>
        <w:ind w:left="1418" w:right="282" w:hanging="1418"/>
        <w:jc w:val="both"/>
        <w:rPr>
          <w:rFonts w:ascii="Arial" w:hAnsi="Arial" w:cs="Arial"/>
          <w:sz w:val="20"/>
          <w:szCs w:val="20"/>
          <w:lang w:val="en-ZA"/>
        </w:rPr>
      </w:pPr>
    </w:p>
    <w:p w14:paraId="768C7E82" w14:textId="77777777" w:rsidR="009F74CC" w:rsidRPr="006C4AC0" w:rsidRDefault="009F74CC" w:rsidP="009F74CC">
      <w:pPr>
        <w:pStyle w:val="ListParagraph"/>
        <w:numPr>
          <w:ilvl w:val="0"/>
          <w:numId w:val="6"/>
        </w:numPr>
        <w:tabs>
          <w:tab w:val="left" w:pos="709"/>
        </w:tabs>
        <w:ind w:left="2721" w:hanging="567"/>
        <w:jc w:val="both"/>
        <w:rPr>
          <w:rFonts w:eastAsiaTheme="minorEastAsia" w:cs="Arial"/>
          <w:color w:val="FF0000"/>
          <w:sz w:val="20"/>
          <w:szCs w:val="24"/>
          <w:lang w:val="en-ZA" w:eastAsia="en-ZA"/>
        </w:rPr>
      </w:pPr>
      <w:r w:rsidRPr="00A54920">
        <w:rPr>
          <w:rFonts w:cs="Arial"/>
          <w:sz w:val="20"/>
          <w:lang w:val="en-ZA"/>
        </w:rPr>
        <w:t xml:space="preserve">consist of the concentrated essence or liquid extract obtained from </w:t>
      </w:r>
      <w:r>
        <w:rPr>
          <w:rFonts w:cs="Arial"/>
          <w:sz w:val="20"/>
          <w:lang w:val="en-ZA"/>
        </w:rPr>
        <w:t>rooibos</w:t>
      </w:r>
      <w:r w:rsidRPr="00A54920">
        <w:rPr>
          <w:rFonts w:cs="Arial"/>
          <w:sz w:val="20"/>
        </w:rPr>
        <w:t xml:space="preserve"> or green </w:t>
      </w:r>
      <w:r>
        <w:rPr>
          <w:rFonts w:cs="Arial"/>
          <w:sz w:val="20"/>
        </w:rPr>
        <w:t>rooibos</w:t>
      </w:r>
      <w:r w:rsidRPr="005F572F">
        <w:rPr>
          <w:rFonts w:cs="Arial"/>
          <w:color w:val="C0504D" w:themeColor="accent2"/>
          <w:sz w:val="20"/>
        </w:rPr>
        <w:t>;</w:t>
      </w:r>
      <w:r w:rsidRPr="005A74F4">
        <w:rPr>
          <w:rFonts w:cs="Arial"/>
          <w:color w:val="C0504D" w:themeColor="accent2"/>
          <w:sz w:val="20"/>
        </w:rPr>
        <w:t xml:space="preserve"> </w:t>
      </w:r>
      <w:r w:rsidRPr="00A54920">
        <w:rPr>
          <w:rFonts w:cs="Arial"/>
          <w:sz w:val="20"/>
        </w:rPr>
        <w:t>and</w:t>
      </w:r>
    </w:p>
    <w:p w14:paraId="06DE3C0A" w14:textId="77777777" w:rsidR="009F74CC" w:rsidRPr="00B37E29" w:rsidRDefault="009F74CC" w:rsidP="009F74CC">
      <w:pPr>
        <w:pStyle w:val="ListParagraph"/>
        <w:tabs>
          <w:tab w:val="left" w:pos="709"/>
        </w:tabs>
        <w:ind w:left="2127"/>
        <w:jc w:val="both"/>
        <w:rPr>
          <w:rFonts w:eastAsiaTheme="minorEastAsia" w:cs="Arial"/>
          <w:color w:val="FF0000"/>
          <w:sz w:val="20"/>
          <w:szCs w:val="24"/>
          <w:lang w:val="en-ZA" w:eastAsia="en-ZA"/>
        </w:rPr>
      </w:pPr>
    </w:p>
    <w:p w14:paraId="16B1F406" w14:textId="77777777" w:rsidR="009F74CC" w:rsidRPr="00597791" w:rsidRDefault="009F74CC" w:rsidP="009F74CC">
      <w:pPr>
        <w:pStyle w:val="ListParagraph"/>
        <w:numPr>
          <w:ilvl w:val="0"/>
          <w:numId w:val="6"/>
        </w:numPr>
        <w:tabs>
          <w:tab w:val="left" w:pos="709"/>
        </w:tabs>
        <w:ind w:left="2514"/>
        <w:jc w:val="both"/>
        <w:rPr>
          <w:rFonts w:cs="Arial"/>
          <w:sz w:val="20"/>
          <w:lang w:val="en-ZA"/>
        </w:rPr>
      </w:pPr>
      <w:r w:rsidRPr="006C4AC0">
        <w:rPr>
          <w:rFonts w:cs="Arial"/>
          <w:sz w:val="20"/>
          <w:lang w:val="en-ZA"/>
        </w:rPr>
        <w:t>not contain food additives and added foodstuffs, except for added glycerol and/or sugar.</w:t>
      </w:r>
    </w:p>
    <w:p w14:paraId="43EB39FC" w14:textId="77777777" w:rsidR="009F74CC" w:rsidRPr="006C4AC0" w:rsidRDefault="009F74CC" w:rsidP="009F74CC">
      <w:pPr>
        <w:rPr>
          <w:rFonts w:ascii="Arial" w:hAnsi="Arial" w:cs="Arial"/>
          <w:color w:val="00B050"/>
          <w:sz w:val="20"/>
        </w:rPr>
      </w:pPr>
      <w:r w:rsidRPr="006C4AC0">
        <w:rPr>
          <w:rFonts w:eastAsia="Times New Roman" w:cs="Arial"/>
          <w:sz w:val="20"/>
          <w:lang w:val="en-ZA"/>
        </w:rPr>
        <w:tab/>
      </w:r>
    </w:p>
    <w:p w14:paraId="321C4E0B" w14:textId="77777777" w:rsidR="009F74CC" w:rsidRPr="006C4AC0" w:rsidRDefault="009F74CC" w:rsidP="009F74CC">
      <w:pPr>
        <w:tabs>
          <w:tab w:val="left" w:pos="709"/>
        </w:tabs>
        <w:ind w:left="1467" w:right="227" w:hanging="730"/>
        <w:jc w:val="both"/>
        <w:rPr>
          <w:rFonts w:ascii="Arial" w:hAnsi="Arial" w:cs="Arial"/>
          <w:color w:val="00B050"/>
          <w:sz w:val="20"/>
          <w:lang w:val="en-ZA"/>
        </w:rPr>
      </w:pPr>
      <w:r w:rsidRPr="006C4AC0">
        <w:rPr>
          <w:rFonts w:ascii="Arial" w:hAnsi="Arial" w:cs="Arial"/>
          <w:color w:val="00B050"/>
          <w:sz w:val="20"/>
        </w:rPr>
        <w:tab/>
        <w:t>(</w:t>
      </w:r>
      <w:r>
        <w:rPr>
          <w:rFonts w:ascii="Arial" w:hAnsi="Arial" w:cs="Arial"/>
          <w:color w:val="00B050"/>
          <w:sz w:val="20"/>
        </w:rPr>
        <w:t>b</w:t>
      </w:r>
      <w:r w:rsidRPr="006C4AC0">
        <w:rPr>
          <w:rFonts w:ascii="Arial" w:hAnsi="Arial" w:cs="Arial"/>
          <w:color w:val="00B050"/>
          <w:sz w:val="20"/>
        </w:rPr>
        <w:t>)</w:t>
      </w:r>
      <w:r>
        <w:rPr>
          <w:rFonts w:ascii="Arial" w:hAnsi="Arial" w:cs="Arial"/>
          <w:color w:val="00B050"/>
          <w:sz w:val="20"/>
        </w:rPr>
        <w:t xml:space="preserve"> </w:t>
      </w:r>
      <w:r w:rsidRPr="006C4AC0">
        <w:rPr>
          <w:rFonts w:ascii="Arial" w:hAnsi="Arial" w:cs="Arial"/>
          <w:color w:val="00B050"/>
          <w:sz w:val="20"/>
        </w:rPr>
        <w:t>R</w:t>
      </w:r>
      <w:r w:rsidRPr="006C4AC0">
        <w:rPr>
          <w:rFonts w:ascii="Arial" w:hAnsi="Arial" w:cs="Arial"/>
          <w:color w:val="00B050"/>
          <w:sz w:val="20"/>
          <w:szCs w:val="20"/>
        </w:rPr>
        <w:t xml:space="preserve">ooibos </w:t>
      </w:r>
      <w:r w:rsidRPr="006C4AC0">
        <w:rPr>
          <w:rFonts w:ascii="Arial" w:hAnsi="Arial" w:cs="Arial"/>
          <w:color w:val="00B050"/>
          <w:sz w:val="20"/>
          <w:lang w:val="en-ZA"/>
        </w:rPr>
        <w:t xml:space="preserve">concentrated essence or liquid extract </w:t>
      </w:r>
      <w:r w:rsidRPr="006C4AC0">
        <w:rPr>
          <w:rFonts w:ascii="Arial" w:hAnsi="Arial" w:cs="Arial"/>
          <w:color w:val="00B050"/>
          <w:sz w:val="20"/>
          <w:szCs w:val="20"/>
        </w:rPr>
        <w:t xml:space="preserve">shall </w:t>
      </w:r>
      <w:r w:rsidRPr="006C4AC0">
        <w:rPr>
          <w:rFonts w:ascii="Arial" w:hAnsi="Arial" w:cs="Arial"/>
          <w:color w:val="00B050"/>
          <w:sz w:val="20"/>
          <w:lang w:val="en-ZA"/>
        </w:rPr>
        <w:t xml:space="preserve">contain </w:t>
      </w:r>
      <w:r>
        <w:rPr>
          <w:rFonts w:ascii="Arial" w:hAnsi="Arial" w:cs="Arial"/>
          <w:color w:val="00B050"/>
          <w:sz w:val="20"/>
          <w:lang w:val="en-ZA"/>
        </w:rPr>
        <w:t>at least</w:t>
      </w:r>
      <w:r w:rsidRPr="00E86730">
        <w:rPr>
          <w:rFonts w:ascii="Arial" w:hAnsi="Arial" w:cs="Arial"/>
          <w:color w:val="00B050"/>
          <w:sz w:val="20"/>
          <w:lang w:val="en-ZA"/>
        </w:rPr>
        <w:t xml:space="preserve"> </w:t>
      </w:r>
      <w:r>
        <w:rPr>
          <w:rFonts w:ascii="Arial" w:hAnsi="Arial" w:cs="Arial"/>
          <w:color w:val="00B050"/>
          <w:sz w:val="20"/>
          <w:lang w:val="en-ZA"/>
        </w:rPr>
        <w:t>24</w:t>
      </w:r>
      <w:r w:rsidRPr="00E86730">
        <w:rPr>
          <w:rFonts w:ascii="Arial" w:hAnsi="Arial" w:cs="Arial"/>
          <w:color w:val="00B050"/>
          <w:sz w:val="20"/>
          <w:lang w:val="en-ZA"/>
        </w:rPr>
        <w:t>%</w:t>
      </w:r>
      <w:r>
        <w:rPr>
          <w:rFonts w:ascii="Arial" w:hAnsi="Arial" w:cs="Arial"/>
          <w:color w:val="00B050"/>
          <w:sz w:val="20"/>
          <w:lang w:val="en-ZA"/>
        </w:rPr>
        <w:t xml:space="preserve"> total </w:t>
      </w:r>
      <w:r w:rsidRPr="00E86730">
        <w:rPr>
          <w:rFonts w:ascii="Arial" w:hAnsi="Arial" w:cs="Arial"/>
          <w:color w:val="00B050"/>
          <w:sz w:val="20"/>
          <w:lang w:val="en-ZA"/>
        </w:rPr>
        <w:t>phenolic</w:t>
      </w:r>
      <w:r>
        <w:rPr>
          <w:rFonts w:ascii="Arial" w:hAnsi="Arial" w:cs="Arial"/>
          <w:color w:val="00B050"/>
          <w:sz w:val="20"/>
          <w:lang w:val="en-ZA"/>
        </w:rPr>
        <w:t xml:space="preserve"> content</w:t>
      </w:r>
      <w:r w:rsidRPr="006C4AC0">
        <w:rPr>
          <w:rFonts w:ascii="Arial" w:hAnsi="Arial" w:cs="Arial"/>
          <w:color w:val="00B050"/>
          <w:sz w:val="20"/>
          <w:lang w:val="en-ZA"/>
        </w:rPr>
        <w:t>.</w:t>
      </w:r>
    </w:p>
    <w:p w14:paraId="02EAB924" w14:textId="77777777" w:rsidR="009F74CC" w:rsidRPr="006C4AC0" w:rsidRDefault="009F74CC" w:rsidP="009F74CC">
      <w:pPr>
        <w:tabs>
          <w:tab w:val="left" w:pos="709"/>
        </w:tabs>
        <w:jc w:val="both"/>
        <w:rPr>
          <w:rFonts w:ascii="Arial" w:hAnsi="Arial" w:cs="Arial"/>
          <w:color w:val="00B050"/>
          <w:sz w:val="20"/>
          <w:lang w:val="en-ZA"/>
        </w:rPr>
      </w:pPr>
    </w:p>
    <w:p w14:paraId="01CD55F3" w14:textId="13E1E7CD" w:rsidR="009F74CC" w:rsidRPr="006C4AC0" w:rsidRDefault="009F74CC" w:rsidP="009F74CC">
      <w:pPr>
        <w:tabs>
          <w:tab w:val="left" w:pos="709"/>
        </w:tabs>
        <w:ind w:left="1440" w:hanging="1440"/>
        <w:jc w:val="both"/>
        <w:rPr>
          <w:rFonts w:ascii="Arial" w:hAnsi="Arial" w:cs="Arial"/>
          <w:color w:val="00B050"/>
          <w:sz w:val="20"/>
          <w:lang w:val="en-ZA"/>
        </w:rPr>
      </w:pPr>
      <w:r w:rsidRPr="006C4AC0">
        <w:rPr>
          <w:rFonts w:ascii="Arial" w:hAnsi="Arial" w:cs="Arial"/>
          <w:color w:val="00B050"/>
          <w:sz w:val="20"/>
          <w:lang w:val="en-ZA"/>
        </w:rPr>
        <w:tab/>
      </w:r>
      <w:r>
        <w:rPr>
          <w:rFonts w:ascii="Arial" w:hAnsi="Arial" w:cs="Arial"/>
          <w:color w:val="00B050"/>
          <w:sz w:val="20"/>
          <w:lang w:val="en-ZA"/>
        </w:rPr>
        <w:tab/>
      </w:r>
      <w:r w:rsidRPr="006C4AC0">
        <w:rPr>
          <w:rFonts w:ascii="Arial" w:hAnsi="Arial" w:cs="Arial"/>
          <w:color w:val="00B050"/>
          <w:sz w:val="20"/>
          <w:lang w:val="en-ZA"/>
        </w:rPr>
        <w:t>(</w:t>
      </w:r>
      <w:r>
        <w:rPr>
          <w:rFonts w:ascii="Arial" w:hAnsi="Arial" w:cs="Arial"/>
          <w:color w:val="00B050"/>
          <w:sz w:val="20"/>
          <w:lang w:val="en-ZA"/>
        </w:rPr>
        <w:t>c</w:t>
      </w:r>
      <w:r w:rsidRPr="006C4AC0">
        <w:rPr>
          <w:rFonts w:ascii="Arial" w:hAnsi="Arial" w:cs="Arial"/>
          <w:color w:val="00B050"/>
          <w:sz w:val="20"/>
          <w:lang w:val="en-ZA"/>
        </w:rPr>
        <w:t>)</w:t>
      </w:r>
      <w:r w:rsidR="00DE5D25">
        <w:rPr>
          <w:rFonts w:ascii="Arial" w:hAnsi="Arial" w:cs="Arial"/>
          <w:color w:val="00B050"/>
          <w:sz w:val="20"/>
          <w:lang w:val="en-ZA"/>
        </w:rPr>
        <w:t xml:space="preserve"> </w:t>
      </w:r>
      <w:r w:rsidRPr="006C4AC0">
        <w:rPr>
          <w:rFonts w:ascii="Arial" w:hAnsi="Arial" w:cs="Arial"/>
          <w:color w:val="00B050"/>
          <w:sz w:val="20"/>
          <w:szCs w:val="20"/>
        </w:rPr>
        <w:t>Green rooibos</w:t>
      </w:r>
      <w:r w:rsidRPr="006C4AC0">
        <w:rPr>
          <w:rFonts w:ascii="Arial" w:hAnsi="Arial" w:cs="Arial"/>
          <w:color w:val="00B050"/>
          <w:sz w:val="20"/>
          <w:lang w:val="en-ZA"/>
        </w:rPr>
        <w:t xml:space="preserve"> concentrated essence or liquid extract shall contain </w:t>
      </w:r>
      <w:r>
        <w:rPr>
          <w:rFonts w:ascii="Arial" w:hAnsi="Arial" w:cs="Arial"/>
          <w:color w:val="00B050"/>
          <w:sz w:val="20"/>
          <w:lang w:val="en-ZA"/>
        </w:rPr>
        <w:t>at least</w:t>
      </w:r>
      <w:r w:rsidRPr="00E86730">
        <w:rPr>
          <w:rFonts w:ascii="Arial" w:hAnsi="Arial" w:cs="Arial"/>
          <w:color w:val="00B050"/>
          <w:sz w:val="20"/>
          <w:lang w:val="en-ZA"/>
        </w:rPr>
        <w:t xml:space="preserve"> 2</w:t>
      </w:r>
      <w:r>
        <w:rPr>
          <w:rFonts w:ascii="Arial" w:hAnsi="Arial" w:cs="Arial"/>
          <w:color w:val="00B050"/>
          <w:sz w:val="20"/>
          <w:lang w:val="en-ZA"/>
        </w:rPr>
        <w:t>8</w:t>
      </w:r>
      <w:r w:rsidRPr="00E86730">
        <w:rPr>
          <w:rFonts w:ascii="Arial" w:hAnsi="Arial" w:cs="Arial"/>
          <w:color w:val="00B050"/>
          <w:sz w:val="20"/>
          <w:lang w:val="en-ZA"/>
        </w:rPr>
        <w:t>%</w:t>
      </w:r>
      <w:r>
        <w:rPr>
          <w:rFonts w:ascii="Arial" w:hAnsi="Arial" w:cs="Arial"/>
          <w:color w:val="00B050"/>
          <w:sz w:val="20"/>
          <w:lang w:val="en-ZA"/>
        </w:rPr>
        <w:t xml:space="preserve"> total</w:t>
      </w:r>
      <w:r w:rsidRPr="00E86730">
        <w:rPr>
          <w:rFonts w:ascii="Arial" w:hAnsi="Arial" w:cs="Arial"/>
          <w:color w:val="00B050"/>
          <w:sz w:val="20"/>
          <w:lang w:val="en-ZA"/>
        </w:rPr>
        <w:t xml:space="preserve"> phenolic</w:t>
      </w:r>
      <w:r>
        <w:rPr>
          <w:rFonts w:ascii="Arial" w:hAnsi="Arial" w:cs="Arial"/>
          <w:color w:val="00B050"/>
          <w:sz w:val="20"/>
          <w:lang w:val="en-ZA"/>
        </w:rPr>
        <w:t xml:space="preserve"> content</w:t>
      </w:r>
      <w:r w:rsidRPr="00E86730">
        <w:rPr>
          <w:rFonts w:ascii="Arial" w:hAnsi="Arial" w:cs="Arial"/>
          <w:color w:val="00B050"/>
          <w:sz w:val="20"/>
          <w:lang w:val="en-ZA"/>
        </w:rPr>
        <w:t>.</w:t>
      </w:r>
    </w:p>
    <w:p w14:paraId="3D6703C7" w14:textId="77777777" w:rsidR="009F74CC" w:rsidRDefault="009F74CC" w:rsidP="009F74CC"/>
    <w:p w14:paraId="392BF7C2" w14:textId="77777777" w:rsidR="000A2CE8" w:rsidRDefault="000A2CE8" w:rsidP="00F5181F">
      <w:pPr>
        <w:tabs>
          <w:tab w:val="left" w:pos="9214"/>
        </w:tabs>
        <w:ind w:right="282"/>
        <w:jc w:val="center"/>
        <w:rPr>
          <w:rFonts w:ascii="Arial" w:hAnsi="Arial" w:cs="Arial"/>
          <w:b/>
          <w:sz w:val="20"/>
          <w:szCs w:val="20"/>
        </w:rPr>
      </w:pPr>
    </w:p>
    <w:p w14:paraId="70B3BC6F" w14:textId="20961839" w:rsidR="0077089B" w:rsidRPr="00174DD7" w:rsidRDefault="0077089B" w:rsidP="00F5181F">
      <w:pPr>
        <w:tabs>
          <w:tab w:val="left" w:pos="9214"/>
        </w:tabs>
        <w:ind w:right="282"/>
        <w:jc w:val="center"/>
        <w:rPr>
          <w:rFonts w:ascii="Arial" w:hAnsi="Arial" w:cs="Arial"/>
          <w:b/>
          <w:sz w:val="20"/>
          <w:szCs w:val="20"/>
        </w:rPr>
      </w:pPr>
      <w:r w:rsidRPr="00174DD7">
        <w:rPr>
          <w:rFonts w:ascii="Arial" w:hAnsi="Arial" w:cs="Arial"/>
          <w:b/>
          <w:sz w:val="20"/>
          <w:szCs w:val="20"/>
        </w:rPr>
        <w:t>PART</w:t>
      </w:r>
      <w:r w:rsidR="00410B05" w:rsidRPr="00174DD7">
        <w:rPr>
          <w:rFonts w:ascii="Arial" w:hAnsi="Arial" w:cs="Arial"/>
          <w:b/>
          <w:sz w:val="20"/>
          <w:szCs w:val="20"/>
        </w:rPr>
        <w:t xml:space="preserve"> </w:t>
      </w:r>
      <w:r w:rsidR="00203339" w:rsidRPr="00174DD7">
        <w:rPr>
          <w:rFonts w:ascii="Arial" w:hAnsi="Arial" w:cs="Arial"/>
          <w:b/>
          <w:sz w:val="20"/>
          <w:szCs w:val="20"/>
        </w:rPr>
        <w:t>I</w:t>
      </w:r>
      <w:r w:rsidR="00410B05" w:rsidRPr="00174DD7">
        <w:rPr>
          <w:rFonts w:ascii="Arial" w:hAnsi="Arial" w:cs="Arial"/>
          <w:b/>
          <w:sz w:val="20"/>
          <w:szCs w:val="20"/>
        </w:rPr>
        <w:t>I</w:t>
      </w:r>
      <w:r w:rsidR="006E69C1">
        <w:rPr>
          <w:rFonts w:ascii="Arial" w:hAnsi="Arial" w:cs="Arial"/>
          <w:b/>
          <w:sz w:val="20"/>
          <w:szCs w:val="20"/>
        </w:rPr>
        <w:t>I</w:t>
      </w:r>
    </w:p>
    <w:p w14:paraId="3A50D2F4" w14:textId="559A13A2" w:rsidR="0077089B" w:rsidRPr="00174DD7" w:rsidRDefault="002776FB" w:rsidP="00C448E1">
      <w:pPr>
        <w:tabs>
          <w:tab w:val="left" w:pos="9214"/>
        </w:tabs>
        <w:ind w:right="282"/>
        <w:jc w:val="center"/>
        <w:rPr>
          <w:rFonts w:ascii="Arial" w:hAnsi="Arial" w:cs="Arial"/>
          <w:b/>
          <w:sz w:val="20"/>
          <w:szCs w:val="20"/>
        </w:rPr>
      </w:pPr>
      <w:r>
        <w:rPr>
          <w:rFonts w:ascii="Arial" w:hAnsi="Arial" w:cs="Arial"/>
          <w:b/>
          <w:sz w:val="20"/>
          <w:szCs w:val="20"/>
        </w:rPr>
        <w:t>CONTAINER</w:t>
      </w:r>
      <w:r w:rsidR="0077089B" w:rsidRPr="00174DD7">
        <w:rPr>
          <w:rFonts w:ascii="Arial" w:hAnsi="Arial" w:cs="Arial"/>
          <w:b/>
          <w:sz w:val="20"/>
          <w:szCs w:val="20"/>
        </w:rPr>
        <w:t>S</w:t>
      </w:r>
      <w:r w:rsidR="00AA5CBA" w:rsidRPr="00174DD7">
        <w:rPr>
          <w:rFonts w:ascii="Arial" w:hAnsi="Arial" w:cs="Arial"/>
          <w:b/>
          <w:sz w:val="20"/>
          <w:szCs w:val="20"/>
        </w:rPr>
        <w:t xml:space="preserve"> </w:t>
      </w:r>
      <w:r w:rsidR="00A620DF" w:rsidRPr="00174DD7">
        <w:rPr>
          <w:rFonts w:ascii="Arial" w:hAnsi="Arial" w:cs="Arial"/>
          <w:b/>
          <w:sz w:val="20"/>
          <w:szCs w:val="20"/>
        </w:rPr>
        <w:t>AND OUTER CONTAINERS</w:t>
      </w:r>
    </w:p>
    <w:p w14:paraId="49B9B262" w14:textId="77777777" w:rsidR="0077089B" w:rsidRPr="00174DD7" w:rsidRDefault="0077089B" w:rsidP="00C448E1">
      <w:pPr>
        <w:tabs>
          <w:tab w:val="center" w:pos="4513"/>
          <w:tab w:val="left" w:pos="9214"/>
        </w:tabs>
        <w:ind w:right="282"/>
        <w:jc w:val="both"/>
        <w:rPr>
          <w:rFonts w:ascii="Arial" w:hAnsi="Arial" w:cs="Arial"/>
          <w:sz w:val="20"/>
          <w:szCs w:val="20"/>
          <w:lang w:val="en-GB"/>
        </w:rPr>
      </w:pPr>
    </w:p>
    <w:p w14:paraId="73FD27F9" w14:textId="1FE7C602" w:rsidR="004453DB" w:rsidRPr="00174DD7" w:rsidRDefault="0065568D" w:rsidP="008045F5">
      <w:pPr>
        <w:tabs>
          <w:tab w:val="left" w:pos="9214"/>
        </w:tabs>
        <w:ind w:right="282"/>
        <w:jc w:val="both"/>
        <w:rPr>
          <w:rFonts w:ascii="Arial" w:hAnsi="Arial" w:cs="Arial"/>
          <w:b/>
          <w:i/>
          <w:sz w:val="20"/>
          <w:szCs w:val="20"/>
          <w:lang w:val="en-GB"/>
        </w:rPr>
      </w:pPr>
      <w:r w:rsidRPr="00174DD7">
        <w:rPr>
          <w:rFonts w:ascii="Arial" w:hAnsi="Arial" w:cs="Arial"/>
          <w:b/>
          <w:i/>
          <w:sz w:val="20"/>
          <w:szCs w:val="20"/>
          <w:lang w:val="en-GB"/>
        </w:rPr>
        <w:t xml:space="preserve">Requirements for </w:t>
      </w:r>
      <w:r w:rsidR="002776FB">
        <w:rPr>
          <w:rFonts w:ascii="Arial" w:hAnsi="Arial" w:cs="Arial"/>
          <w:b/>
          <w:i/>
          <w:sz w:val="20"/>
          <w:szCs w:val="20"/>
          <w:lang w:val="en-GB"/>
        </w:rPr>
        <w:t>container</w:t>
      </w:r>
      <w:r w:rsidRPr="00174DD7">
        <w:rPr>
          <w:rFonts w:ascii="Arial" w:hAnsi="Arial" w:cs="Arial"/>
          <w:b/>
          <w:i/>
          <w:sz w:val="20"/>
          <w:szCs w:val="20"/>
          <w:lang w:val="en-GB"/>
        </w:rPr>
        <w:t>s</w:t>
      </w:r>
      <w:r w:rsidR="00AA5CBA" w:rsidRPr="00174DD7">
        <w:rPr>
          <w:rFonts w:ascii="Arial" w:hAnsi="Arial" w:cs="Arial"/>
          <w:b/>
          <w:i/>
          <w:sz w:val="20"/>
          <w:szCs w:val="20"/>
          <w:lang w:val="en-GB"/>
        </w:rPr>
        <w:t xml:space="preserve"> </w:t>
      </w:r>
      <w:r w:rsidR="00A620DF" w:rsidRPr="00174DD7">
        <w:rPr>
          <w:rFonts w:ascii="Arial" w:hAnsi="Arial" w:cs="Arial"/>
          <w:b/>
          <w:i/>
          <w:sz w:val="20"/>
          <w:szCs w:val="20"/>
          <w:lang w:val="en-GB"/>
        </w:rPr>
        <w:t xml:space="preserve">and </w:t>
      </w:r>
      <w:r w:rsidR="00AA5CBA" w:rsidRPr="00174DD7">
        <w:rPr>
          <w:rFonts w:ascii="Arial" w:hAnsi="Arial" w:cs="Arial"/>
          <w:b/>
          <w:i/>
          <w:sz w:val="20"/>
          <w:szCs w:val="20"/>
          <w:lang w:val="en-GB"/>
        </w:rPr>
        <w:t>outer containers</w:t>
      </w:r>
    </w:p>
    <w:p w14:paraId="51F37B82" w14:textId="77777777" w:rsidR="004453DB" w:rsidRPr="00174DD7" w:rsidRDefault="004453DB" w:rsidP="008045F5">
      <w:pPr>
        <w:tabs>
          <w:tab w:val="left" w:pos="9214"/>
        </w:tabs>
        <w:ind w:right="282"/>
        <w:jc w:val="both"/>
        <w:rPr>
          <w:rFonts w:ascii="Arial" w:hAnsi="Arial" w:cs="Arial"/>
          <w:sz w:val="20"/>
          <w:szCs w:val="20"/>
          <w:lang w:val="en-GB"/>
        </w:rPr>
      </w:pPr>
    </w:p>
    <w:p w14:paraId="04D61467" w14:textId="2D9F6377" w:rsidR="004453DB" w:rsidRPr="00174DD7" w:rsidRDefault="00C029AE" w:rsidP="008045F5">
      <w:pPr>
        <w:jc w:val="both"/>
        <w:rPr>
          <w:rFonts w:ascii="Arial" w:hAnsi="Arial" w:cs="Arial"/>
          <w:sz w:val="20"/>
          <w:szCs w:val="20"/>
          <w:lang w:val="en-GB"/>
        </w:rPr>
      </w:pPr>
      <w:r>
        <w:rPr>
          <w:rFonts w:ascii="Arial" w:hAnsi="Arial" w:cs="Arial"/>
          <w:sz w:val="20"/>
          <w:szCs w:val="20"/>
          <w:lang w:val="en-GB"/>
        </w:rPr>
        <w:t>6</w:t>
      </w:r>
      <w:r w:rsidR="004453DB" w:rsidRPr="00174DD7">
        <w:rPr>
          <w:rFonts w:ascii="Arial" w:hAnsi="Arial" w:cs="Arial"/>
          <w:sz w:val="20"/>
          <w:szCs w:val="20"/>
          <w:lang w:val="en-GB"/>
        </w:rPr>
        <w:t>.</w:t>
      </w:r>
      <w:r w:rsidR="004453DB" w:rsidRPr="00174DD7">
        <w:rPr>
          <w:rFonts w:ascii="Arial" w:hAnsi="Arial" w:cs="Arial"/>
          <w:sz w:val="20"/>
          <w:szCs w:val="20"/>
          <w:lang w:val="en-GB"/>
        </w:rPr>
        <w:tab/>
      </w:r>
      <w:r w:rsidR="00A620DF" w:rsidRPr="00174DD7">
        <w:rPr>
          <w:rFonts w:ascii="Arial" w:hAnsi="Arial" w:cs="Arial"/>
          <w:sz w:val="20"/>
          <w:szCs w:val="20"/>
          <w:lang w:val="en-GB"/>
        </w:rPr>
        <w:t>(1)</w:t>
      </w:r>
      <w:r w:rsidR="00A620DF" w:rsidRPr="00174DD7">
        <w:rPr>
          <w:rFonts w:ascii="Arial" w:hAnsi="Arial" w:cs="Arial"/>
          <w:sz w:val="20"/>
          <w:szCs w:val="20"/>
          <w:lang w:val="en-GB"/>
        </w:rPr>
        <w:tab/>
      </w:r>
      <w:r w:rsidR="004453DB" w:rsidRPr="00174DD7">
        <w:rPr>
          <w:rFonts w:ascii="Arial" w:hAnsi="Arial" w:cs="Arial"/>
          <w:sz w:val="20"/>
          <w:szCs w:val="20"/>
          <w:lang w:val="en-GB"/>
        </w:rPr>
        <w:t xml:space="preserve">A </w:t>
      </w:r>
      <w:r w:rsidR="002776FB">
        <w:rPr>
          <w:rFonts w:ascii="Arial" w:hAnsi="Arial" w:cs="Arial"/>
          <w:sz w:val="20"/>
          <w:szCs w:val="20"/>
          <w:lang w:val="en-GB"/>
        </w:rPr>
        <w:t>container</w:t>
      </w:r>
      <w:r w:rsidR="004453DB" w:rsidRPr="00174DD7">
        <w:rPr>
          <w:rFonts w:ascii="Arial" w:hAnsi="Arial" w:cs="Arial"/>
          <w:sz w:val="20"/>
          <w:szCs w:val="20"/>
          <w:lang w:val="en-GB"/>
        </w:rPr>
        <w:t xml:space="preserve"> in which </w:t>
      </w:r>
      <w:r w:rsidR="003C1CAC">
        <w:rPr>
          <w:rFonts w:ascii="Arial" w:hAnsi="Arial" w:cs="Arial"/>
          <w:sz w:val="20"/>
          <w:szCs w:val="20"/>
          <w:lang w:val="en-GB"/>
        </w:rPr>
        <w:t>rooibos</w:t>
      </w:r>
      <w:r w:rsidR="00810365">
        <w:rPr>
          <w:rFonts w:ascii="Arial" w:hAnsi="Arial" w:cs="Arial"/>
          <w:sz w:val="20"/>
          <w:szCs w:val="20"/>
          <w:lang w:val="en-GB"/>
        </w:rPr>
        <w:t xml:space="preserve"> </w:t>
      </w:r>
      <w:r w:rsidR="005F572F">
        <w:rPr>
          <w:rFonts w:ascii="Arial" w:hAnsi="Arial" w:cs="Arial"/>
          <w:sz w:val="20"/>
          <w:szCs w:val="20"/>
          <w:lang w:val="en-GB"/>
        </w:rPr>
        <w:t>or</w:t>
      </w:r>
      <w:r w:rsidR="00810365">
        <w:rPr>
          <w:rFonts w:ascii="Arial" w:hAnsi="Arial" w:cs="Arial"/>
          <w:sz w:val="20"/>
          <w:szCs w:val="20"/>
          <w:lang w:val="en-GB"/>
        </w:rPr>
        <w:t xml:space="preserve"> green </w:t>
      </w:r>
      <w:r w:rsidR="003C1CAC">
        <w:rPr>
          <w:rFonts w:ascii="Arial" w:hAnsi="Arial" w:cs="Arial"/>
          <w:sz w:val="20"/>
          <w:szCs w:val="20"/>
          <w:lang w:val="en-GB"/>
        </w:rPr>
        <w:t>rooibos</w:t>
      </w:r>
      <w:r w:rsidR="00A614A1" w:rsidRPr="00174DD7">
        <w:rPr>
          <w:rFonts w:ascii="Arial" w:hAnsi="Arial" w:cs="Arial"/>
          <w:sz w:val="20"/>
          <w:szCs w:val="20"/>
          <w:lang w:val="en-GB"/>
        </w:rPr>
        <w:t xml:space="preserve"> </w:t>
      </w:r>
      <w:r w:rsidR="0034789D">
        <w:rPr>
          <w:rFonts w:ascii="Arial" w:hAnsi="Arial" w:cs="Arial"/>
          <w:sz w:val="20"/>
          <w:szCs w:val="20"/>
          <w:lang w:val="en-GB"/>
        </w:rPr>
        <w:t xml:space="preserve">products are </w:t>
      </w:r>
      <w:r w:rsidR="004453DB" w:rsidRPr="00174DD7">
        <w:rPr>
          <w:rFonts w:ascii="Arial" w:hAnsi="Arial" w:cs="Arial"/>
          <w:sz w:val="20"/>
          <w:szCs w:val="20"/>
          <w:lang w:val="en-GB"/>
        </w:rPr>
        <w:t>packed shall --</w:t>
      </w:r>
    </w:p>
    <w:p w14:paraId="23D975A8" w14:textId="77777777" w:rsidR="004453DB" w:rsidRPr="00174DD7" w:rsidRDefault="004453DB" w:rsidP="008045F5">
      <w:pPr>
        <w:tabs>
          <w:tab w:val="left" w:pos="9214"/>
        </w:tabs>
        <w:jc w:val="both"/>
        <w:rPr>
          <w:rFonts w:ascii="Arial" w:hAnsi="Arial" w:cs="Arial"/>
          <w:sz w:val="20"/>
          <w:szCs w:val="20"/>
          <w:lang w:val="en-GB"/>
        </w:rPr>
      </w:pPr>
    </w:p>
    <w:p w14:paraId="68837762" w14:textId="77777777" w:rsidR="004453DB" w:rsidRPr="00174DD7" w:rsidRDefault="004453DB" w:rsidP="008045F5">
      <w:pPr>
        <w:tabs>
          <w:tab w:val="left" w:pos="-1440"/>
          <w:tab w:val="left" w:pos="2127"/>
        </w:tabs>
        <w:ind w:left="1440" w:hanging="22"/>
        <w:jc w:val="both"/>
        <w:rPr>
          <w:rFonts w:ascii="Arial" w:hAnsi="Arial" w:cs="Arial"/>
          <w:sz w:val="20"/>
          <w:szCs w:val="20"/>
          <w:lang w:val="en-GB"/>
        </w:rPr>
      </w:pPr>
      <w:r w:rsidRPr="00174DD7">
        <w:rPr>
          <w:rFonts w:ascii="Arial" w:hAnsi="Arial" w:cs="Arial"/>
          <w:sz w:val="20"/>
          <w:szCs w:val="20"/>
          <w:lang w:val="en-GB"/>
        </w:rPr>
        <w:t>(a)</w:t>
      </w:r>
      <w:r w:rsidRPr="00174DD7">
        <w:rPr>
          <w:rFonts w:ascii="Arial" w:hAnsi="Arial" w:cs="Arial"/>
          <w:sz w:val="20"/>
          <w:szCs w:val="20"/>
          <w:lang w:val="en-GB"/>
        </w:rPr>
        <w:tab/>
        <w:t>be manufactured from a material that --</w:t>
      </w:r>
    </w:p>
    <w:p w14:paraId="1687E423" w14:textId="77777777" w:rsidR="004453DB" w:rsidRPr="006B12E9" w:rsidRDefault="004453DB" w:rsidP="008045F5">
      <w:pPr>
        <w:tabs>
          <w:tab w:val="left" w:pos="9214"/>
        </w:tabs>
        <w:ind w:hanging="22"/>
        <w:jc w:val="both"/>
        <w:rPr>
          <w:rFonts w:ascii="Arial" w:hAnsi="Arial" w:cs="Arial"/>
          <w:color w:val="000000" w:themeColor="text1"/>
          <w:sz w:val="20"/>
          <w:szCs w:val="20"/>
          <w:lang w:val="en-GB"/>
        </w:rPr>
      </w:pPr>
    </w:p>
    <w:p w14:paraId="7647DE04" w14:textId="77777777" w:rsidR="004453DB" w:rsidRPr="006B12E9" w:rsidRDefault="004453DB" w:rsidP="008045F5">
      <w:pPr>
        <w:tabs>
          <w:tab w:val="left" w:pos="-1440"/>
          <w:tab w:val="left" w:pos="2694"/>
        </w:tabs>
        <w:ind w:left="2160" w:hanging="22"/>
        <w:jc w:val="both"/>
        <w:rPr>
          <w:rFonts w:ascii="Arial" w:hAnsi="Arial" w:cs="Arial"/>
          <w:color w:val="000000" w:themeColor="text1"/>
          <w:sz w:val="20"/>
          <w:szCs w:val="20"/>
          <w:lang w:val="en-GB"/>
        </w:rPr>
      </w:pPr>
      <w:r w:rsidRPr="006B12E9">
        <w:rPr>
          <w:rFonts w:ascii="Arial" w:hAnsi="Arial" w:cs="Arial"/>
          <w:color w:val="000000" w:themeColor="text1"/>
          <w:sz w:val="20"/>
          <w:szCs w:val="20"/>
          <w:lang w:val="en-GB"/>
        </w:rPr>
        <w:t>(</w:t>
      </w:r>
      <w:proofErr w:type="spellStart"/>
      <w:r w:rsidRPr="006B12E9">
        <w:rPr>
          <w:rFonts w:ascii="Arial" w:hAnsi="Arial" w:cs="Arial"/>
          <w:color w:val="000000" w:themeColor="text1"/>
          <w:sz w:val="20"/>
          <w:szCs w:val="20"/>
          <w:lang w:val="en-GB"/>
        </w:rPr>
        <w:t>i</w:t>
      </w:r>
      <w:proofErr w:type="spellEnd"/>
      <w:r w:rsidRPr="006B12E9">
        <w:rPr>
          <w:rFonts w:ascii="Arial" w:hAnsi="Arial" w:cs="Arial"/>
          <w:color w:val="000000" w:themeColor="text1"/>
          <w:sz w:val="20"/>
          <w:szCs w:val="20"/>
          <w:lang w:val="en-GB"/>
        </w:rPr>
        <w:t>)</w:t>
      </w:r>
      <w:r w:rsidRPr="006B12E9">
        <w:rPr>
          <w:rFonts w:ascii="Arial" w:hAnsi="Arial" w:cs="Arial"/>
          <w:color w:val="000000" w:themeColor="text1"/>
          <w:sz w:val="20"/>
          <w:szCs w:val="20"/>
          <w:lang w:val="en-GB"/>
        </w:rPr>
        <w:tab/>
        <w:t xml:space="preserve">is suitable for this </w:t>
      </w:r>
      <w:proofErr w:type="gramStart"/>
      <w:r w:rsidRPr="006B12E9">
        <w:rPr>
          <w:rFonts w:ascii="Arial" w:hAnsi="Arial" w:cs="Arial"/>
          <w:color w:val="000000" w:themeColor="text1"/>
          <w:sz w:val="20"/>
          <w:szCs w:val="20"/>
          <w:lang w:val="en-GB"/>
        </w:rPr>
        <w:t>purpose;</w:t>
      </w:r>
      <w:proofErr w:type="gramEnd"/>
    </w:p>
    <w:p w14:paraId="3E1D2E59" w14:textId="77777777" w:rsidR="004453DB" w:rsidRPr="006B12E9" w:rsidRDefault="004453DB" w:rsidP="008045F5">
      <w:pPr>
        <w:tabs>
          <w:tab w:val="left" w:pos="9214"/>
        </w:tabs>
        <w:ind w:hanging="22"/>
        <w:jc w:val="both"/>
        <w:rPr>
          <w:rFonts w:ascii="Arial" w:hAnsi="Arial" w:cs="Arial"/>
          <w:color w:val="000000" w:themeColor="text1"/>
          <w:sz w:val="20"/>
          <w:szCs w:val="20"/>
          <w:lang w:val="en-GB"/>
        </w:rPr>
      </w:pPr>
    </w:p>
    <w:p w14:paraId="0087DF95" w14:textId="77777777" w:rsidR="004453DB" w:rsidRPr="006B12E9" w:rsidRDefault="004453DB" w:rsidP="008045F5">
      <w:pPr>
        <w:tabs>
          <w:tab w:val="left" w:pos="-1440"/>
          <w:tab w:val="left" w:pos="2694"/>
        </w:tabs>
        <w:ind w:left="2160" w:hanging="22"/>
        <w:jc w:val="both"/>
        <w:rPr>
          <w:rFonts w:ascii="Arial" w:hAnsi="Arial" w:cs="Arial"/>
          <w:color w:val="000000" w:themeColor="text1"/>
          <w:sz w:val="20"/>
          <w:szCs w:val="20"/>
          <w:lang w:val="en-GB"/>
        </w:rPr>
      </w:pPr>
      <w:r w:rsidRPr="006B12E9">
        <w:rPr>
          <w:rFonts w:ascii="Arial" w:hAnsi="Arial" w:cs="Arial"/>
          <w:color w:val="000000" w:themeColor="text1"/>
          <w:sz w:val="20"/>
          <w:szCs w:val="20"/>
          <w:lang w:val="en-GB"/>
        </w:rPr>
        <w:t>(ii)</w:t>
      </w:r>
      <w:r w:rsidRPr="006B12E9">
        <w:rPr>
          <w:rFonts w:ascii="Arial" w:hAnsi="Arial" w:cs="Arial"/>
          <w:color w:val="000000" w:themeColor="text1"/>
          <w:sz w:val="20"/>
          <w:szCs w:val="20"/>
          <w:lang w:val="en-GB"/>
        </w:rPr>
        <w:tab/>
        <w:t>will protect the contents thereof from contamination; and</w:t>
      </w:r>
    </w:p>
    <w:p w14:paraId="77990309" w14:textId="77777777" w:rsidR="004453DB" w:rsidRPr="006B12E9" w:rsidRDefault="004453DB" w:rsidP="008045F5">
      <w:pPr>
        <w:tabs>
          <w:tab w:val="left" w:pos="9214"/>
        </w:tabs>
        <w:ind w:right="282" w:hanging="22"/>
        <w:jc w:val="both"/>
        <w:rPr>
          <w:rFonts w:ascii="Arial" w:hAnsi="Arial" w:cs="Arial"/>
          <w:color w:val="000000" w:themeColor="text1"/>
          <w:sz w:val="20"/>
          <w:szCs w:val="20"/>
          <w:lang w:val="en-GB"/>
        </w:rPr>
      </w:pPr>
    </w:p>
    <w:p w14:paraId="44165B0B" w14:textId="7734726F" w:rsidR="004453DB" w:rsidRPr="006B12E9" w:rsidRDefault="004453DB" w:rsidP="008045F5">
      <w:pPr>
        <w:tabs>
          <w:tab w:val="left" w:pos="-1440"/>
          <w:tab w:val="left" w:pos="2694"/>
          <w:tab w:val="left" w:pos="9214"/>
        </w:tabs>
        <w:ind w:left="2160" w:hanging="22"/>
        <w:jc w:val="both"/>
        <w:rPr>
          <w:rFonts w:ascii="Arial" w:hAnsi="Arial" w:cs="Arial"/>
          <w:color w:val="000000" w:themeColor="text1"/>
          <w:sz w:val="20"/>
          <w:szCs w:val="20"/>
          <w:lang w:val="en-GB"/>
        </w:rPr>
      </w:pPr>
      <w:r w:rsidRPr="006B12E9">
        <w:rPr>
          <w:rFonts w:ascii="Arial" w:hAnsi="Arial" w:cs="Arial"/>
          <w:color w:val="000000" w:themeColor="text1"/>
          <w:sz w:val="20"/>
          <w:szCs w:val="20"/>
          <w:lang w:val="en-GB"/>
        </w:rPr>
        <w:t>(iii)</w:t>
      </w:r>
      <w:r w:rsidRPr="006B12E9">
        <w:rPr>
          <w:rFonts w:ascii="Arial" w:hAnsi="Arial" w:cs="Arial"/>
          <w:color w:val="000000" w:themeColor="text1"/>
          <w:sz w:val="20"/>
          <w:szCs w:val="20"/>
          <w:lang w:val="en-GB"/>
        </w:rPr>
        <w:tab/>
        <w:t xml:space="preserve">will not impart any </w:t>
      </w:r>
      <w:r w:rsidR="00CA15BC" w:rsidRPr="006B12E9">
        <w:rPr>
          <w:rFonts w:ascii="Arial" w:hAnsi="Arial" w:cs="Arial"/>
          <w:color w:val="000000" w:themeColor="text1"/>
          <w:sz w:val="20"/>
          <w:szCs w:val="20"/>
          <w:lang w:val="en-GB"/>
        </w:rPr>
        <w:t>undesirable</w:t>
      </w:r>
      <w:r w:rsidRPr="006B12E9">
        <w:rPr>
          <w:rFonts w:ascii="Arial" w:hAnsi="Arial" w:cs="Arial"/>
          <w:color w:val="000000" w:themeColor="text1"/>
          <w:sz w:val="20"/>
          <w:szCs w:val="20"/>
          <w:lang w:val="en-GB"/>
        </w:rPr>
        <w:t xml:space="preserve"> </w:t>
      </w:r>
      <w:r w:rsidR="007025A1">
        <w:rPr>
          <w:rFonts w:ascii="Arial" w:hAnsi="Arial" w:cs="Arial"/>
          <w:color w:val="000000" w:themeColor="text1"/>
          <w:sz w:val="20"/>
          <w:szCs w:val="20"/>
          <w:lang w:val="en-GB"/>
        </w:rPr>
        <w:t xml:space="preserve">taste or </w:t>
      </w:r>
      <w:r w:rsidRPr="006B12E9">
        <w:rPr>
          <w:rFonts w:ascii="Arial" w:hAnsi="Arial" w:cs="Arial"/>
          <w:color w:val="000000" w:themeColor="text1"/>
          <w:sz w:val="20"/>
          <w:szCs w:val="20"/>
          <w:lang w:val="en-GB"/>
        </w:rPr>
        <w:t xml:space="preserve">flavour to the contents </w:t>
      </w:r>
      <w:proofErr w:type="gramStart"/>
      <w:r w:rsidRPr="006B12E9">
        <w:rPr>
          <w:rFonts w:ascii="Arial" w:hAnsi="Arial" w:cs="Arial"/>
          <w:color w:val="000000" w:themeColor="text1"/>
          <w:sz w:val="20"/>
          <w:szCs w:val="20"/>
          <w:lang w:val="en-GB"/>
        </w:rPr>
        <w:t>thereof</w:t>
      </w:r>
      <w:r w:rsidR="002D2716">
        <w:rPr>
          <w:rFonts w:ascii="Arial" w:hAnsi="Arial" w:cs="Arial"/>
          <w:color w:val="000000" w:themeColor="text1"/>
          <w:sz w:val="20"/>
          <w:szCs w:val="20"/>
          <w:lang w:val="en-GB"/>
        </w:rPr>
        <w:t>;</w:t>
      </w:r>
      <w:proofErr w:type="gramEnd"/>
    </w:p>
    <w:p w14:paraId="28AF943B" w14:textId="77777777" w:rsidR="004453DB" w:rsidRPr="006B12E9" w:rsidRDefault="004453DB" w:rsidP="008045F5">
      <w:pPr>
        <w:tabs>
          <w:tab w:val="left" w:pos="9214"/>
        </w:tabs>
        <w:ind w:right="282" w:hanging="22"/>
        <w:jc w:val="both"/>
        <w:rPr>
          <w:rFonts w:ascii="Arial" w:hAnsi="Arial" w:cs="Arial"/>
          <w:color w:val="000000" w:themeColor="text1"/>
          <w:sz w:val="20"/>
          <w:szCs w:val="20"/>
          <w:lang w:val="en-GB"/>
        </w:rPr>
      </w:pPr>
    </w:p>
    <w:p w14:paraId="72D6701A" w14:textId="77777777" w:rsidR="004453DB" w:rsidRPr="006B12E9" w:rsidRDefault="004453DB" w:rsidP="008045F5">
      <w:pPr>
        <w:tabs>
          <w:tab w:val="left" w:pos="-1440"/>
          <w:tab w:val="left" w:pos="9214"/>
        </w:tabs>
        <w:ind w:left="2138" w:hanging="720"/>
        <w:jc w:val="both"/>
        <w:rPr>
          <w:rFonts w:ascii="Arial" w:hAnsi="Arial" w:cs="Arial"/>
          <w:color w:val="000000" w:themeColor="text1"/>
          <w:sz w:val="20"/>
          <w:szCs w:val="20"/>
          <w:lang w:val="en-GB"/>
        </w:rPr>
      </w:pPr>
      <w:r w:rsidRPr="006B12E9">
        <w:rPr>
          <w:rFonts w:ascii="Arial" w:hAnsi="Arial" w:cs="Arial"/>
          <w:color w:val="000000" w:themeColor="text1"/>
          <w:sz w:val="20"/>
          <w:szCs w:val="20"/>
          <w:lang w:val="en-GB"/>
        </w:rPr>
        <w:lastRenderedPageBreak/>
        <w:t>(b)</w:t>
      </w:r>
      <w:r w:rsidRPr="006B12E9">
        <w:rPr>
          <w:rFonts w:ascii="Arial" w:hAnsi="Arial" w:cs="Arial"/>
          <w:color w:val="000000" w:themeColor="text1"/>
          <w:sz w:val="20"/>
          <w:szCs w:val="20"/>
          <w:lang w:val="en-GB"/>
        </w:rPr>
        <w:tab/>
        <w:t xml:space="preserve">be so strong that it will not be damaged or deformed during normal storage, handling and transport </w:t>
      </w:r>
      <w:proofErr w:type="gramStart"/>
      <w:r w:rsidRPr="006B12E9">
        <w:rPr>
          <w:rFonts w:ascii="Arial" w:hAnsi="Arial" w:cs="Arial"/>
          <w:color w:val="000000" w:themeColor="text1"/>
          <w:sz w:val="20"/>
          <w:szCs w:val="20"/>
          <w:lang w:val="en-GB"/>
        </w:rPr>
        <w:t>practices;</w:t>
      </w:r>
      <w:proofErr w:type="gramEnd"/>
    </w:p>
    <w:p w14:paraId="27977907" w14:textId="77777777" w:rsidR="004453DB" w:rsidRPr="006B12E9" w:rsidRDefault="004453DB" w:rsidP="008045F5">
      <w:pPr>
        <w:tabs>
          <w:tab w:val="left" w:pos="9214"/>
        </w:tabs>
        <w:ind w:right="282" w:hanging="22"/>
        <w:jc w:val="both"/>
        <w:rPr>
          <w:rFonts w:ascii="Arial" w:hAnsi="Arial" w:cs="Arial"/>
          <w:color w:val="000000" w:themeColor="text1"/>
          <w:sz w:val="20"/>
          <w:szCs w:val="20"/>
          <w:lang w:val="en-GB"/>
        </w:rPr>
      </w:pPr>
    </w:p>
    <w:p w14:paraId="790AC473" w14:textId="77777777" w:rsidR="004453DB" w:rsidRPr="00174DD7" w:rsidRDefault="004453DB" w:rsidP="008045F5">
      <w:pPr>
        <w:tabs>
          <w:tab w:val="left" w:pos="-1440"/>
          <w:tab w:val="left" w:pos="2127"/>
          <w:tab w:val="left" w:pos="9214"/>
        </w:tabs>
        <w:ind w:left="1440" w:hanging="22"/>
        <w:jc w:val="both"/>
        <w:rPr>
          <w:rFonts w:ascii="Arial" w:hAnsi="Arial" w:cs="Arial"/>
          <w:sz w:val="20"/>
          <w:szCs w:val="20"/>
          <w:lang w:val="en-GB"/>
        </w:rPr>
      </w:pPr>
      <w:r w:rsidRPr="006B12E9">
        <w:rPr>
          <w:rFonts w:ascii="Arial" w:hAnsi="Arial" w:cs="Arial"/>
          <w:color w:val="000000" w:themeColor="text1"/>
          <w:sz w:val="20"/>
          <w:szCs w:val="20"/>
          <w:lang w:val="en-GB"/>
        </w:rPr>
        <w:t>(c)</w:t>
      </w:r>
      <w:r w:rsidRPr="006B12E9">
        <w:rPr>
          <w:rFonts w:ascii="Arial" w:hAnsi="Arial" w:cs="Arial"/>
          <w:color w:val="000000" w:themeColor="text1"/>
          <w:sz w:val="20"/>
          <w:szCs w:val="20"/>
          <w:lang w:val="en-GB"/>
        </w:rPr>
        <w:tab/>
      </w:r>
      <w:r w:rsidRPr="00174DD7">
        <w:rPr>
          <w:rFonts w:ascii="Arial" w:hAnsi="Arial" w:cs="Arial"/>
          <w:sz w:val="20"/>
          <w:szCs w:val="20"/>
          <w:lang w:val="en-GB"/>
        </w:rPr>
        <w:t>be intact and clean; and</w:t>
      </w:r>
    </w:p>
    <w:p w14:paraId="2D1F77D9" w14:textId="77777777" w:rsidR="004453DB" w:rsidRPr="00174DD7" w:rsidRDefault="004453DB" w:rsidP="008045F5">
      <w:pPr>
        <w:tabs>
          <w:tab w:val="left" w:pos="9214"/>
        </w:tabs>
        <w:ind w:right="282" w:hanging="22"/>
        <w:jc w:val="both"/>
        <w:rPr>
          <w:rFonts w:ascii="Arial" w:hAnsi="Arial" w:cs="Arial"/>
          <w:sz w:val="20"/>
          <w:szCs w:val="20"/>
          <w:lang w:val="en-GB"/>
        </w:rPr>
      </w:pPr>
    </w:p>
    <w:p w14:paraId="2B459447" w14:textId="77777777" w:rsidR="0016292C" w:rsidRPr="00174DD7" w:rsidRDefault="004453DB" w:rsidP="008045F5">
      <w:pPr>
        <w:tabs>
          <w:tab w:val="left" w:pos="-1440"/>
          <w:tab w:val="left" w:pos="2127"/>
          <w:tab w:val="left" w:pos="9214"/>
        </w:tabs>
        <w:ind w:left="1440" w:hanging="22"/>
        <w:jc w:val="both"/>
        <w:rPr>
          <w:rFonts w:ascii="Arial" w:hAnsi="Arial" w:cs="Arial"/>
          <w:sz w:val="20"/>
          <w:szCs w:val="20"/>
          <w:lang w:val="en-GB"/>
        </w:rPr>
      </w:pPr>
      <w:r w:rsidRPr="00174DD7">
        <w:rPr>
          <w:rFonts w:ascii="Arial" w:hAnsi="Arial" w:cs="Arial"/>
          <w:sz w:val="20"/>
          <w:szCs w:val="20"/>
          <w:lang w:val="en-GB"/>
        </w:rPr>
        <w:t>(d)</w:t>
      </w:r>
      <w:r w:rsidRPr="00174DD7">
        <w:rPr>
          <w:rFonts w:ascii="Arial" w:hAnsi="Arial" w:cs="Arial"/>
          <w:sz w:val="20"/>
          <w:szCs w:val="20"/>
          <w:lang w:val="en-GB"/>
        </w:rPr>
        <w:tab/>
        <w:t>be closed properly in a manner permitted by the nature thereof.</w:t>
      </w:r>
    </w:p>
    <w:p w14:paraId="27563678" w14:textId="77777777" w:rsidR="0016292C" w:rsidRPr="00174DD7" w:rsidRDefault="0016292C" w:rsidP="008045F5">
      <w:pPr>
        <w:tabs>
          <w:tab w:val="left" w:pos="-1440"/>
          <w:tab w:val="left" w:pos="9214"/>
        </w:tabs>
        <w:ind w:right="282"/>
        <w:jc w:val="both"/>
        <w:rPr>
          <w:rFonts w:ascii="Arial" w:hAnsi="Arial" w:cs="Arial"/>
          <w:sz w:val="20"/>
          <w:szCs w:val="20"/>
          <w:lang w:val="en-GB"/>
        </w:rPr>
      </w:pPr>
    </w:p>
    <w:p w14:paraId="317468CB" w14:textId="168531EC" w:rsidR="00A620DF" w:rsidRPr="00174DD7" w:rsidRDefault="00A620DF" w:rsidP="008045F5">
      <w:pPr>
        <w:tabs>
          <w:tab w:val="left" w:pos="1418"/>
        </w:tabs>
        <w:ind w:firstLine="720"/>
        <w:jc w:val="both"/>
        <w:rPr>
          <w:rFonts w:ascii="Arial" w:hAnsi="Arial" w:cs="Arial"/>
          <w:sz w:val="20"/>
          <w:szCs w:val="20"/>
        </w:rPr>
      </w:pPr>
      <w:r w:rsidRPr="00174DD7">
        <w:rPr>
          <w:rFonts w:ascii="Arial" w:hAnsi="Arial" w:cs="Arial"/>
          <w:sz w:val="20"/>
          <w:szCs w:val="20"/>
          <w:lang w:val="en-GB"/>
        </w:rPr>
        <w:t>(2)</w:t>
      </w:r>
      <w:r w:rsidRPr="00174DD7">
        <w:rPr>
          <w:rFonts w:ascii="Arial" w:hAnsi="Arial" w:cs="Arial"/>
          <w:sz w:val="20"/>
          <w:szCs w:val="20"/>
          <w:lang w:val="en-GB"/>
        </w:rPr>
        <w:tab/>
      </w:r>
      <w:r w:rsidRPr="00174DD7">
        <w:rPr>
          <w:rFonts w:ascii="Arial" w:hAnsi="Arial" w:cs="Arial"/>
          <w:sz w:val="20"/>
          <w:szCs w:val="20"/>
        </w:rPr>
        <w:t xml:space="preserve">If </w:t>
      </w:r>
      <w:r w:rsidR="002776FB">
        <w:rPr>
          <w:rFonts w:ascii="Arial" w:hAnsi="Arial" w:cs="Arial"/>
          <w:sz w:val="20"/>
          <w:szCs w:val="20"/>
        </w:rPr>
        <w:t>container</w:t>
      </w:r>
      <w:r w:rsidRPr="00174DD7">
        <w:rPr>
          <w:rFonts w:ascii="Arial" w:hAnsi="Arial" w:cs="Arial"/>
          <w:sz w:val="20"/>
          <w:szCs w:val="20"/>
        </w:rPr>
        <w:t xml:space="preserve">s containing </w:t>
      </w:r>
      <w:r w:rsidR="003C1CAC">
        <w:rPr>
          <w:rFonts w:ascii="Arial" w:hAnsi="Arial" w:cs="Arial"/>
          <w:sz w:val="20"/>
          <w:szCs w:val="20"/>
        </w:rPr>
        <w:t>rooibos</w:t>
      </w:r>
      <w:r w:rsidR="00810365">
        <w:rPr>
          <w:rFonts w:ascii="Arial" w:hAnsi="Arial" w:cs="Arial"/>
          <w:sz w:val="20"/>
          <w:szCs w:val="20"/>
        </w:rPr>
        <w:t xml:space="preserve"> </w:t>
      </w:r>
      <w:r w:rsidR="002D2716">
        <w:rPr>
          <w:rFonts w:ascii="Arial" w:hAnsi="Arial" w:cs="Arial"/>
          <w:sz w:val="20"/>
          <w:szCs w:val="20"/>
        </w:rPr>
        <w:t>or</w:t>
      </w:r>
      <w:r w:rsidR="00810365">
        <w:rPr>
          <w:rFonts w:ascii="Arial" w:hAnsi="Arial" w:cs="Arial"/>
          <w:sz w:val="20"/>
          <w:szCs w:val="20"/>
        </w:rPr>
        <w:t xml:space="preserve"> green </w:t>
      </w:r>
      <w:r w:rsidR="003C1CAC">
        <w:rPr>
          <w:rFonts w:ascii="Arial" w:hAnsi="Arial" w:cs="Arial"/>
          <w:sz w:val="20"/>
          <w:szCs w:val="20"/>
        </w:rPr>
        <w:t>rooibos</w:t>
      </w:r>
      <w:r w:rsidR="0034789D">
        <w:rPr>
          <w:rFonts w:ascii="Arial" w:hAnsi="Arial" w:cs="Arial"/>
          <w:sz w:val="20"/>
          <w:szCs w:val="20"/>
        </w:rPr>
        <w:t xml:space="preserve"> products</w:t>
      </w:r>
      <w:r w:rsidR="00810365">
        <w:rPr>
          <w:rFonts w:ascii="Arial" w:hAnsi="Arial" w:cs="Arial"/>
          <w:sz w:val="20"/>
          <w:szCs w:val="20"/>
        </w:rPr>
        <w:t xml:space="preserve"> </w:t>
      </w:r>
      <w:r w:rsidRPr="00174DD7">
        <w:rPr>
          <w:rFonts w:ascii="Arial" w:hAnsi="Arial" w:cs="Arial"/>
          <w:sz w:val="20"/>
          <w:szCs w:val="20"/>
        </w:rPr>
        <w:t>are packed in outer containers, such outer containers shall --</w:t>
      </w:r>
    </w:p>
    <w:p w14:paraId="59E50D5C" w14:textId="77777777" w:rsidR="00A620DF" w:rsidRPr="00174DD7" w:rsidRDefault="00A620DF" w:rsidP="008045F5">
      <w:pPr>
        <w:tabs>
          <w:tab w:val="left" w:pos="9214"/>
        </w:tabs>
        <w:ind w:right="282" w:firstLine="720"/>
        <w:jc w:val="both"/>
        <w:rPr>
          <w:rFonts w:ascii="Arial" w:hAnsi="Arial" w:cs="Arial"/>
          <w:sz w:val="20"/>
          <w:szCs w:val="20"/>
        </w:rPr>
      </w:pPr>
    </w:p>
    <w:p w14:paraId="433E658D" w14:textId="77777777" w:rsidR="00A620DF" w:rsidRPr="00174DD7" w:rsidRDefault="00A620DF" w:rsidP="008045F5">
      <w:pPr>
        <w:numPr>
          <w:ilvl w:val="0"/>
          <w:numId w:val="1"/>
        </w:numPr>
        <w:tabs>
          <w:tab w:val="left" w:pos="2127"/>
          <w:tab w:val="left" w:pos="9214"/>
        </w:tabs>
        <w:autoSpaceDE/>
        <w:autoSpaceDN/>
        <w:adjustRightInd/>
        <w:ind w:right="282" w:firstLine="338"/>
        <w:jc w:val="both"/>
        <w:rPr>
          <w:rFonts w:ascii="Arial" w:hAnsi="Arial" w:cs="Arial"/>
          <w:sz w:val="20"/>
          <w:szCs w:val="20"/>
          <w:lang w:val="en-GB"/>
        </w:rPr>
      </w:pPr>
      <w:r w:rsidRPr="00174DD7">
        <w:rPr>
          <w:rFonts w:ascii="Arial" w:hAnsi="Arial" w:cs="Arial"/>
          <w:sz w:val="20"/>
          <w:szCs w:val="20"/>
        </w:rPr>
        <w:t xml:space="preserve">be intact, clean, neat, </w:t>
      </w:r>
      <w:proofErr w:type="gramStart"/>
      <w:r w:rsidRPr="00174DD7">
        <w:rPr>
          <w:rFonts w:ascii="Arial" w:hAnsi="Arial" w:cs="Arial"/>
          <w:sz w:val="20"/>
          <w:szCs w:val="20"/>
        </w:rPr>
        <w:t>suitable</w:t>
      </w:r>
      <w:proofErr w:type="gramEnd"/>
      <w:r w:rsidRPr="00174DD7">
        <w:rPr>
          <w:rFonts w:ascii="Arial" w:hAnsi="Arial" w:cs="Arial"/>
          <w:sz w:val="20"/>
          <w:szCs w:val="20"/>
        </w:rPr>
        <w:t xml:space="preserve"> and strong enough; and</w:t>
      </w:r>
    </w:p>
    <w:p w14:paraId="4BCAB7FA" w14:textId="77777777" w:rsidR="00A620DF" w:rsidRPr="00174DD7" w:rsidRDefault="00A620DF" w:rsidP="008045F5">
      <w:pPr>
        <w:tabs>
          <w:tab w:val="left" w:pos="9214"/>
        </w:tabs>
        <w:ind w:right="282" w:firstLine="338"/>
        <w:jc w:val="both"/>
        <w:rPr>
          <w:rFonts w:ascii="Arial" w:hAnsi="Arial" w:cs="Arial"/>
          <w:sz w:val="20"/>
          <w:szCs w:val="20"/>
        </w:rPr>
      </w:pPr>
    </w:p>
    <w:p w14:paraId="0B0843DE" w14:textId="5563350D" w:rsidR="00B96D58" w:rsidRDefault="00A620DF" w:rsidP="004701BD">
      <w:pPr>
        <w:numPr>
          <w:ilvl w:val="0"/>
          <w:numId w:val="1"/>
        </w:numPr>
        <w:tabs>
          <w:tab w:val="left" w:pos="2127"/>
        </w:tabs>
        <w:autoSpaceDE/>
        <w:autoSpaceDN/>
        <w:adjustRightInd/>
        <w:ind w:firstLine="338"/>
        <w:jc w:val="both"/>
        <w:rPr>
          <w:rFonts w:ascii="Arial" w:hAnsi="Arial" w:cs="Arial"/>
          <w:sz w:val="20"/>
          <w:szCs w:val="20"/>
          <w:lang w:val="en-GB"/>
        </w:rPr>
      </w:pPr>
      <w:r w:rsidRPr="00174DD7">
        <w:rPr>
          <w:rFonts w:ascii="Arial" w:hAnsi="Arial" w:cs="Arial"/>
          <w:sz w:val="20"/>
          <w:szCs w:val="20"/>
          <w:lang w:val="en-GB"/>
        </w:rPr>
        <w:t>not impart any undesirable taste or flavour to the contents thereof.</w:t>
      </w:r>
    </w:p>
    <w:p w14:paraId="63F6B988" w14:textId="77777777" w:rsidR="009A5AA4" w:rsidRDefault="009A5AA4" w:rsidP="009A5AA4">
      <w:pPr>
        <w:pStyle w:val="ListParagraph"/>
        <w:rPr>
          <w:rFonts w:cs="Arial"/>
          <w:sz w:val="20"/>
        </w:rPr>
      </w:pPr>
    </w:p>
    <w:p w14:paraId="1784FD51" w14:textId="77777777" w:rsidR="009A5AA4" w:rsidRPr="00CC14B0" w:rsidRDefault="009A5AA4" w:rsidP="009A5AA4">
      <w:pPr>
        <w:tabs>
          <w:tab w:val="left" w:pos="2127"/>
        </w:tabs>
        <w:autoSpaceDE/>
        <w:autoSpaceDN/>
        <w:adjustRightInd/>
        <w:ind w:left="1418"/>
        <w:jc w:val="both"/>
        <w:rPr>
          <w:rFonts w:ascii="Arial" w:hAnsi="Arial" w:cs="Arial"/>
          <w:sz w:val="20"/>
          <w:szCs w:val="20"/>
          <w:lang w:val="en-GB"/>
        </w:rPr>
      </w:pPr>
    </w:p>
    <w:p w14:paraId="0D06F61F" w14:textId="77777777" w:rsidR="00B96D58" w:rsidRDefault="00B96D58" w:rsidP="009C1894">
      <w:pPr>
        <w:tabs>
          <w:tab w:val="left" w:pos="9214"/>
        </w:tabs>
        <w:jc w:val="center"/>
        <w:rPr>
          <w:rFonts w:ascii="Arial" w:hAnsi="Arial" w:cs="Arial"/>
          <w:b/>
          <w:sz w:val="20"/>
          <w:szCs w:val="20"/>
        </w:rPr>
      </w:pPr>
    </w:p>
    <w:p w14:paraId="58BC8DF1" w14:textId="0F99AA40" w:rsidR="0077089B" w:rsidRPr="00174DD7" w:rsidRDefault="0077089B" w:rsidP="00F5181F">
      <w:pPr>
        <w:tabs>
          <w:tab w:val="left" w:pos="9214"/>
        </w:tabs>
        <w:jc w:val="center"/>
        <w:rPr>
          <w:rFonts w:ascii="Arial" w:hAnsi="Arial" w:cs="Arial"/>
          <w:b/>
          <w:sz w:val="20"/>
          <w:szCs w:val="20"/>
        </w:rPr>
      </w:pPr>
      <w:r w:rsidRPr="00174DD7">
        <w:rPr>
          <w:rFonts w:ascii="Arial" w:hAnsi="Arial" w:cs="Arial"/>
          <w:b/>
          <w:sz w:val="20"/>
          <w:szCs w:val="20"/>
        </w:rPr>
        <w:t xml:space="preserve">PART </w:t>
      </w:r>
      <w:r w:rsidR="00C548E7">
        <w:rPr>
          <w:rFonts w:ascii="Arial" w:hAnsi="Arial" w:cs="Arial"/>
          <w:b/>
          <w:sz w:val="20"/>
          <w:szCs w:val="20"/>
        </w:rPr>
        <w:t>IV</w:t>
      </w:r>
    </w:p>
    <w:p w14:paraId="549E2E5E" w14:textId="77777777" w:rsidR="0077089B" w:rsidRPr="00174DD7" w:rsidRDefault="0077089B" w:rsidP="00C448E1">
      <w:pPr>
        <w:tabs>
          <w:tab w:val="left" w:pos="9214"/>
        </w:tabs>
        <w:ind w:right="282"/>
        <w:jc w:val="center"/>
        <w:rPr>
          <w:rFonts w:ascii="Arial" w:hAnsi="Arial" w:cs="Arial"/>
          <w:b/>
          <w:sz w:val="20"/>
          <w:szCs w:val="20"/>
        </w:rPr>
      </w:pPr>
      <w:r w:rsidRPr="00174DD7">
        <w:rPr>
          <w:rFonts w:ascii="Arial" w:hAnsi="Arial" w:cs="Arial"/>
          <w:b/>
          <w:sz w:val="20"/>
          <w:szCs w:val="20"/>
        </w:rPr>
        <w:t>MARKING REQUIREMENTS</w:t>
      </w:r>
    </w:p>
    <w:p w14:paraId="5365A17E" w14:textId="77777777" w:rsidR="0077089B" w:rsidRPr="00174DD7" w:rsidRDefault="0077089B" w:rsidP="00C448E1">
      <w:pPr>
        <w:tabs>
          <w:tab w:val="left" w:pos="-1440"/>
          <w:tab w:val="left" w:pos="9214"/>
        </w:tabs>
        <w:ind w:right="282"/>
        <w:jc w:val="both"/>
        <w:rPr>
          <w:rFonts w:ascii="Arial" w:hAnsi="Arial" w:cs="Arial"/>
          <w:sz w:val="20"/>
          <w:szCs w:val="20"/>
          <w:lang w:val="en-GB"/>
        </w:rPr>
      </w:pPr>
    </w:p>
    <w:p w14:paraId="7CF13457" w14:textId="5937BCB3" w:rsidR="004453DB" w:rsidRPr="00174DD7" w:rsidRDefault="004453DB" w:rsidP="003056A3">
      <w:pPr>
        <w:tabs>
          <w:tab w:val="left" w:pos="-1440"/>
          <w:tab w:val="left" w:pos="9214"/>
        </w:tabs>
        <w:ind w:right="282"/>
        <w:jc w:val="both"/>
        <w:rPr>
          <w:rFonts w:ascii="Arial" w:hAnsi="Arial" w:cs="Arial"/>
          <w:b/>
          <w:i/>
          <w:sz w:val="20"/>
          <w:szCs w:val="20"/>
          <w:lang w:val="en-GB"/>
        </w:rPr>
      </w:pPr>
      <w:r w:rsidRPr="00174DD7">
        <w:rPr>
          <w:rFonts w:ascii="Arial" w:hAnsi="Arial" w:cs="Arial"/>
          <w:b/>
          <w:i/>
          <w:sz w:val="20"/>
          <w:szCs w:val="20"/>
          <w:lang w:val="en-GB"/>
        </w:rPr>
        <w:t xml:space="preserve">Marking of </w:t>
      </w:r>
      <w:r w:rsidR="002776FB">
        <w:rPr>
          <w:rFonts w:ascii="Arial" w:hAnsi="Arial" w:cs="Arial"/>
          <w:b/>
          <w:i/>
          <w:sz w:val="20"/>
          <w:szCs w:val="20"/>
          <w:lang w:val="en-GB"/>
        </w:rPr>
        <w:t>container</w:t>
      </w:r>
      <w:r w:rsidRPr="00174DD7">
        <w:rPr>
          <w:rFonts w:ascii="Arial" w:hAnsi="Arial" w:cs="Arial"/>
          <w:b/>
          <w:i/>
          <w:sz w:val="20"/>
          <w:szCs w:val="20"/>
          <w:lang w:val="en-GB"/>
        </w:rPr>
        <w:t>s</w:t>
      </w:r>
      <w:r w:rsidR="00A614A1" w:rsidRPr="00174DD7">
        <w:rPr>
          <w:rFonts w:ascii="Arial" w:hAnsi="Arial" w:cs="Arial"/>
          <w:b/>
          <w:i/>
          <w:sz w:val="20"/>
          <w:szCs w:val="20"/>
          <w:lang w:val="en-GB"/>
        </w:rPr>
        <w:t xml:space="preserve"> and outer containers</w:t>
      </w:r>
    </w:p>
    <w:p w14:paraId="4C71D814" w14:textId="77777777" w:rsidR="004453DB" w:rsidRPr="00174DD7" w:rsidRDefault="004453DB" w:rsidP="003056A3">
      <w:pPr>
        <w:tabs>
          <w:tab w:val="left" w:pos="9214"/>
        </w:tabs>
        <w:ind w:right="282"/>
        <w:jc w:val="both"/>
        <w:rPr>
          <w:rFonts w:ascii="Arial" w:hAnsi="Arial" w:cs="Arial"/>
          <w:sz w:val="20"/>
          <w:szCs w:val="20"/>
          <w:lang w:val="en-GB"/>
        </w:rPr>
      </w:pPr>
    </w:p>
    <w:p w14:paraId="658A66A1" w14:textId="337AC32D" w:rsidR="004633B9" w:rsidRPr="003A0456" w:rsidRDefault="00C029AE" w:rsidP="00DB039C">
      <w:pPr>
        <w:tabs>
          <w:tab w:val="left" w:pos="709"/>
        </w:tabs>
        <w:spacing w:line="240" w:lineRule="atLeast"/>
        <w:jc w:val="both"/>
        <w:rPr>
          <w:rFonts w:ascii="Arial" w:hAnsi="Arial" w:cs="Arial"/>
          <w:sz w:val="20"/>
          <w:szCs w:val="20"/>
          <w:lang w:val="en-GB"/>
        </w:rPr>
      </w:pPr>
      <w:r>
        <w:rPr>
          <w:rFonts w:ascii="Arial" w:hAnsi="Arial" w:cs="Arial"/>
          <w:sz w:val="20"/>
          <w:szCs w:val="20"/>
          <w:lang w:val="en-GB"/>
        </w:rPr>
        <w:t>7</w:t>
      </w:r>
      <w:r w:rsidR="004453DB" w:rsidRPr="00174DD7">
        <w:rPr>
          <w:rFonts w:ascii="Arial" w:hAnsi="Arial" w:cs="Arial"/>
          <w:sz w:val="20"/>
          <w:szCs w:val="20"/>
          <w:lang w:val="en-GB"/>
        </w:rPr>
        <w:t>.</w:t>
      </w:r>
      <w:r w:rsidR="004453DB" w:rsidRPr="00174DD7">
        <w:rPr>
          <w:rFonts w:ascii="Arial" w:hAnsi="Arial" w:cs="Arial"/>
          <w:sz w:val="20"/>
          <w:szCs w:val="20"/>
          <w:lang w:val="en-GB"/>
        </w:rPr>
        <w:tab/>
      </w:r>
      <w:r w:rsidR="00122765" w:rsidRPr="00174DD7">
        <w:rPr>
          <w:rFonts w:ascii="Arial" w:hAnsi="Arial" w:cs="Arial"/>
          <w:sz w:val="20"/>
          <w:szCs w:val="20"/>
          <w:lang w:val="en-GB"/>
        </w:rPr>
        <w:t>(1)</w:t>
      </w:r>
      <w:r w:rsidR="004633B9" w:rsidRPr="003A0456">
        <w:rPr>
          <w:rFonts w:ascii="Arial" w:hAnsi="Arial" w:cs="Arial"/>
          <w:sz w:val="20"/>
          <w:szCs w:val="20"/>
          <w:lang w:val="en-GB"/>
        </w:rPr>
        <w:tab/>
        <w:t>Except where specifically prescribed, all other marking requirements as specified by these regulations shall be clearly legible and be indicated in English, in a letter or figure size of at least 1mm for lower case vowels.</w:t>
      </w:r>
    </w:p>
    <w:p w14:paraId="09902B2C" w14:textId="77777777" w:rsidR="004633B9" w:rsidRPr="003A0456" w:rsidRDefault="004633B9" w:rsidP="004633B9">
      <w:pPr>
        <w:spacing w:line="240" w:lineRule="atLeast"/>
        <w:jc w:val="both"/>
        <w:rPr>
          <w:rFonts w:ascii="Arial" w:hAnsi="Arial" w:cs="Arial"/>
          <w:sz w:val="20"/>
          <w:szCs w:val="20"/>
          <w:lang w:val="en-GB"/>
        </w:rPr>
      </w:pPr>
    </w:p>
    <w:p w14:paraId="3DA127BB" w14:textId="17100DD3" w:rsidR="00EF27BA" w:rsidRPr="004633B9" w:rsidRDefault="004633B9" w:rsidP="004633B9">
      <w:pPr>
        <w:spacing w:line="240" w:lineRule="atLeast"/>
        <w:ind w:firstLine="720"/>
        <w:jc w:val="both"/>
        <w:rPr>
          <w:rFonts w:ascii="Arial" w:hAnsi="Arial" w:cs="Arial"/>
          <w:sz w:val="20"/>
          <w:szCs w:val="20"/>
          <w:lang w:val="en-GB"/>
        </w:rPr>
      </w:pPr>
      <w:r w:rsidRPr="003A0456">
        <w:rPr>
          <w:rFonts w:ascii="Arial" w:hAnsi="Arial" w:cs="Arial"/>
          <w:sz w:val="20"/>
          <w:szCs w:val="20"/>
          <w:lang w:val="en-GB"/>
        </w:rPr>
        <w:t>(2)</w:t>
      </w:r>
      <w:r w:rsidRPr="003A0456">
        <w:rPr>
          <w:rFonts w:ascii="Arial" w:hAnsi="Arial" w:cs="Arial"/>
          <w:sz w:val="20"/>
          <w:szCs w:val="20"/>
          <w:lang w:val="en-GB"/>
        </w:rPr>
        <w:tab/>
        <w:t xml:space="preserve">The container of </w:t>
      </w:r>
      <w:r>
        <w:rPr>
          <w:rFonts w:ascii="Arial" w:hAnsi="Arial" w:cs="Arial"/>
          <w:sz w:val="20"/>
          <w:szCs w:val="20"/>
          <w:lang w:val="en-GB"/>
        </w:rPr>
        <w:t xml:space="preserve">rooibos </w:t>
      </w:r>
      <w:r w:rsidR="002D2716">
        <w:rPr>
          <w:rFonts w:ascii="Arial" w:hAnsi="Arial" w:cs="Arial"/>
          <w:sz w:val="20"/>
          <w:szCs w:val="20"/>
          <w:lang w:val="en-GB"/>
        </w:rPr>
        <w:t>or</w:t>
      </w:r>
      <w:r>
        <w:rPr>
          <w:rFonts w:ascii="Arial" w:hAnsi="Arial" w:cs="Arial"/>
          <w:sz w:val="20"/>
          <w:szCs w:val="20"/>
          <w:lang w:val="en-GB"/>
        </w:rPr>
        <w:t xml:space="preserve"> </w:t>
      </w:r>
      <w:r w:rsidRPr="004633B9">
        <w:rPr>
          <w:rFonts w:ascii="Arial" w:hAnsi="Arial" w:cs="Arial"/>
          <w:sz w:val="20"/>
          <w:szCs w:val="20"/>
          <w:lang w:val="en-GB"/>
        </w:rPr>
        <w:t xml:space="preserve">green rooibos products </w:t>
      </w:r>
      <w:r w:rsidRPr="003A0456">
        <w:rPr>
          <w:rFonts w:ascii="Arial" w:hAnsi="Arial" w:cs="Arial"/>
          <w:sz w:val="20"/>
          <w:szCs w:val="20"/>
          <w:lang w:val="en-GB"/>
        </w:rPr>
        <w:t>shall be marked with the following particulars:</w:t>
      </w:r>
      <w:r w:rsidR="00EF27BA" w:rsidRPr="00174DD7">
        <w:rPr>
          <w:rFonts w:ascii="Arial" w:eastAsia="Times New Roman" w:hAnsi="Arial" w:cs="Arial"/>
          <w:sz w:val="20"/>
          <w:szCs w:val="20"/>
        </w:rPr>
        <w:t xml:space="preserve"> </w:t>
      </w:r>
    </w:p>
    <w:p w14:paraId="6A7E14E3" w14:textId="77777777" w:rsidR="000713C3" w:rsidRPr="00174DD7" w:rsidRDefault="000713C3" w:rsidP="003056A3">
      <w:pPr>
        <w:tabs>
          <w:tab w:val="left" w:pos="9214"/>
        </w:tabs>
        <w:jc w:val="both"/>
        <w:rPr>
          <w:rFonts w:ascii="Arial" w:hAnsi="Arial" w:cs="Arial"/>
          <w:sz w:val="20"/>
          <w:szCs w:val="20"/>
          <w:lang w:val="en-GB"/>
        </w:rPr>
      </w:pPr>
    </w:p>
    <w:p w14:paraId="15F2AC13" w14:textId="41150715" w:rsidR="0016678B" w:rsidRPr="0016678B" w:rsidRDefault="00EF27BA">
      <w:pPr>
        <w:numPr>
          <w:ilvl w:val="0"/>
          <w:numId w:val="5"/>
        </w:numPr>
        <w:tabs>
          <w:tab w:val="left" w:pos="360"/>
          <w:tab w:val="left" w:pos="9214"/>
        </w:tabs>
        <w:autoSpaceDE/>
        <w:autoSpaceDN/>
        <w:adjustRightInd/>
        <w:ind w:left="2127" w:hanging="709"/>
        <w:jc w:val="both"/>
        <w:rPr>
          <w:rFonts w:ascii="Arial" w:hAnsi="Arial" w:cs="Arial"/>
          <w:sz w:val="20"/>
          <w:szCs w:val="20"/>
        </w:rPr>
      </w:pPr>
      <w:r w:rsidRPr="00174DD7">
        <w:rPr>
          <w:rFonts w:ascii="Arial" w:eastAsia="Times New Roman" w:hAnsi="Arial" w:cs="Arial"/>
          <w:b/>
          <w:sz w:val="20"/>
          <w:szCs w:val="20"/>
        </w:rPr>
        <w:t xml:space="preserve">The product </w:t>
      </w:r>
      <w:r w:rsidR="006F2293" w:rsidRPr="00174DD7">
        <w:rPr>
          <w:rFonts w:ascii="Arial" w:eastAsia="Times New Roman" w:hAnsi="Arial" w:cs="Arial"/>
          <w:b/>
          <w:sz w:val="20"/>
          <w:szCs w:val="20"/>
        </w:rPr>
        <w:t>name</w:t>
      </w:r>
      <w:r w:rsidR="00FD2943" w:rsidRPr="00174DD7">
        <w:rPr>
          <w:rFonts w:ascii="Arial" w:eastAsia="Times New Roman" w:hAnsi="Arial" w:cs="Arial"/>
          <w:b/>
          <w:sz w:val="20"/>
          <w:szCs w:val="20"/>
        </w:rPr>
        <w:t xml:space="preserve"> </w:t>
      </w:r>
      <w:r w:rsidR="0034789D">
        <w:rPr>
          <w:rFonts w:ascii="Arial" w:eastAsia="Times New Roman" w:hAnsi="Arial" w:cs="Arial"/>
          <w:b/>
          <w:sz w:val="20"/>
          <w:szCs w:val="20"/>
        </w:rPr>
        <w:t>and</w:t>
      </w:r>
      <w:r w:rsidR="002C2039">
        <w:rPr>
          <w:rFonts w:ascii="Arial" w:eastAsia="Times New Roman" w:hAnsi="Arial" w:cs="Arial"/>
          <w:b/>
          <w:sz w:val="20"/>
          <w:szCs w:val="20"/>
        </w:rPr>
        <w:t xml:space="preserve">, where applicable, </w:t>
      </w:r>
      <w:r w:rsidR="00FD2943" w:rsidRPr="00174DD7">
        <w:rPr>
          <w:rFonts w:ascii="Arial" w:hAnsi="Arial" w:cs="Arial"/>
          <w:b/>
          <w:sz w:val="20"/>
          <w:szCs w:val="20"/>
          <w:lang w:val="en-GB"/>
        </w:rPr>
        <w:t xml:space="preserve">additions to the </w:t>
      </w:r>
      <w:r w:rsidR="006F2293" w:rsidRPr="00174DD7">
        <w:rPr>
          <w:rFonts w:ascii="Arial" w:hAnsi="Arial" w:cs="Arial"/>
          <w:b/>
          <w:sz w:val="20"/>
          <w:szCs w:val="20"/>
          <w:lang w:val="en-GB"/>
        </w:rPr>
        <w:t>product name</w:t>
      </w:r>
      <w:r w:rsidR="00FD2943" w:rsidRPr="00174DD7">
        <w:rPr>
          <w:rFonts w:ascii="Arial" w:hAnsi="Arial" w:cs="Arial"/>
          <w:b/>
          <w:sz w:val="20"/>
          <w:szCs w:val="20"/>
          <w:lang w:val="en-GB"/>
        </w:rPr>
        <w:t>,</w:t>
      </w:r>
      <w:r w:rsidR="00E50CC4" w:rsidRPr="00174DD7">
        <w:rPr>
          <w:rFonts w:ascii="Arial" w:hAnsi="Arial" w:cs="Arial"/>
          <w:sz w:val="20"/>
          <w:szCs w:val="20"/>
        </w:rPr>
        <w:t xml:space="preserve"> </w:t>
      </w:r>
      <w:r w:rsidRPr="00174DD7">
        <w:rPr>
          <w:rFonts w:ascii="Arial" w:eastAsia="Times New Roman" w:hAnsi="Arial" w:cs="Arial"/>
          <w:sz w:val="20"/>
          <w:szCs w:val="20"/>
          <w:lang w:val="en-GB"/>
        </w:rPr>
        <w:t xml:space="preserve">in letters of the same type, </w:t>
      </w:r>
      <w:r w:rsidR="0079136C" w:rsidRPr="00174DD7">
        <w:rPr>
          <w:rFonts w:ascii="Arial" w:eastAsia="Times New Roman" w:hAnsi="Arial" w:cs="Arial"/>
          <w:sz w:val="20"/>
          <w:szCs w:val="20"/>
          <w:lang w:val="en-GB"/>
        </w:rPr>
        <w:t xml:space="preserve">size, </w:t>
      </w:r>
      <w:r w:rsidRPr="00174DD7">
        <w:rPr>
          <w:rFonts w:ascii="Arial" w:eastAsia="Times New Roman" w:hAnsi="Arial" w:cs="Arial"/>
          <w:sz w:val="20"/>
          <w:szCs w:val="20"/>
          <w:lang w:val="en-GB"/>
        </w:rPr>
        <w:t>colour and font,</w:t>
      </w:r>
      <w:r w:rsidR="00FD2943" w:rsidRPr="00174DD7">
        <w:rPr>
          <w:rFonts w:ascii="Arial" w:eastAsia="Times New Roman" w:hAnsi="Arial" w:cs="Arial"/>
          <w:sz w:val="20"/>
          <w:szCs w:val="20"/>
          <w:lang w:val="en-GB"/>
        </w:rPr>
        <w:t xml:space="preserve"> prominently</w:t>
      </w:r>
      <w:r w:rsidRPr="00174DD7">
        <w:rPr>
          <w:rFonts w:ascii="Arial" w:eastAsia="Times New Roman" w:hAnsi="Arial" w:cs="Arial"/>
          <w:sz w:val="20"/>
          <w:szCs w:val="20"/>
          <w:lang w:val="en-GB"/>
        </w:rPr>
        <w:t xml:space="preserve"> on </w:t>
      </w:r>
      <w:r w:rsidR="00FD2943" w:rsidRPr="00174DD7">
        <w:rPr>
          <w:rFonts w:ascii="Arial" w:eastAsia="Times New Roman" w:hAnsi="Arial" w:cs="Arial"/>
          <w:sz w:val="20"/>
          <w:szCs w:val="20"/>
          <w:lang w:val="en-GB"/>
        </w:rPr>
        <w:t>at least one main panel i</w:t>
      </w:r>
      <w:r w:rsidRPr="00174DD7">
        <w:rPr>
          <w:rFonts w:ascii="Arial" w:eastAsia="Times New Roman" w:hAnsi="Arial" w:cs="Arial"/>
          <w:sz w:val="20"/>
          <w:szCs w:val="20"/>
          <w:lang w:val="en-GB"/>
        </w:rPr>
        <w:t xml:space="preserve">n a letter size of at least </w:t>
      </w:r>
      <w:r w:rsidR="00F20F4C" w:rsidRPr="00174DD7">
        <w:rPr>
          <w:rFonts w:ascii="Arial" w:eastAsia="Times New Roman" w:hAnsi="Arial" w:cs="Arial"/>
          <w:sz w:val="20"/>
          <w:szCs w:val="20"/>
          <w:lang w:val="en-GB"/>
        </w:rPr>
        <w:t>2</w:t>
      </w:r>
      <w:r w:rsidRPr="00174DD7">
        <w:rPr>
          <w:rFonts w:ascii="Arial" w:eastAsia="Times New Roman" w:hAnsi="Arial" w:cs="Arial"/>
          <w:sz w:val="20"/>
          <w:szCs w:val="20"/>
          <w:lang w:val="en-GB"/>
        </w:rPr>
        <w:t xml:space="preserve"> mm </w:t>
      </w:r>
      <w:bookmarkStart w:id="8" w:name="_Hlk188427113"/>
      <w:r w:rsidRPr="00174DD7">
        <w:rPr>
          <w:rFonts w:ascii="Arial" w:eastAsia="Times New Roman" w:hAnsi="Arial" w:cs="Arial"/>
          <w:sz w:val="20"/>
          <w:szCs w:val="20"/>
          <w:lang w:val="en-GB"/>
        </w:rPr>
        <w:t>in height for lower case vowels</w:t>
      </w:r>
      <w:bookmarkEnd w:id="8"/>
      <w:r w:rsidR="00B83720" w:rsidRPr="00174DD7">
        <w:rPr>
          <w:rFonts w:ascii="Arial" w:eastAsia="Times New Roman" w:hAnsi="Arial" w:cs="Arial"/>
          <w:sz w:val="20"/>
          <w:szCs w:val="20"/>
          <w:lang w:val="en-GB"/>
        </w:rPr>
        <w:t xml:space="preserve">, as set out in regulations </w:t>
      </w:r>
      <w:r w:rsidR="00A5616B">
        <w:rPr>
          <w:rFonts w:ascii="Arial" w:eastAsia="Times New Roman" w:hAnsi="Arial" w:cs="Arial"/>
          <w:sz w:val="20"/>
          <w:szCs w:val="20"/>
          <w:lang w:val="en-GB"/>
        </w:rPr>
        <w:t xml:space="preserve">8 </w:t>
      </w:r>
      <w:r w:rsidR="00B83720" w:rsidRPr="00174DD7">
        <w:rPr>
          <w:rFonts w:ascii="Arial" w:eastAsia="Times New Roman" w:hAnsi="Arial" w:cs="Arial"/>
          <w:sz w:val="20"/>
          <w:szCs w:val="20"/>
          <w:lang w:val="en-GB"/>
        </w:rPr>
        <w:t xml:space="preserve">and </w:t>
      </w:r>
      <w:r w:rsidR="00A5616B">
        <w:rPr>
          <w:rFonts w:ascii="Arial" w:eastAsia="Times New Roman" w:hAnsi="Arial" w:cs="Arial"/>
          <w:sz w:val="20"/>
          <w:szCs w:val="20"/>
          <w:lang w:val="en-GB"/>
        </w:rPr>
        <w:t>9</w:t>
      </w:r>
      <w:r w:rsidR="00C9712A" w:rsidRPr="00174DD7">
        <w:rPr>
          <w:rFonts w:ascii="Arial" w:eastAsia="Times New Roman" w:hAnsi="Arial" w:cs="Arial"/>
          <w:sz w:val="20"/>
          <w:szCs w:val="20"/>
          <w:lang w:val="en-GB"/>
        </w:rPr>
        <w:t xml:space="preserve"> respectively</w:t>
      </w:r>
      <w:r w:rsidR="00BA15C8" w:rsidRPr="00174DD7">
        <w:rPr>
          <w:rFonts w:ascii="Arial" w:eastAsia="Times New Roman" w:hAnsi="Arial" w:cs="Arial"/>
          <w:sz w:val="20"/>
          <w:szCs w:val="20"/>
          <w:lang w:val="en-GB"/>
        </w:rPr>
        <w:t>:</w:t>
      </w:r>
      <w:r w:rsidR="00FD2943" w:rsidRPr="00174DD7">
        <w:rPr>
          <w:rFonts w:ascii="Arial" w:eastAsia="Times New Roman" w:hAnsi="Arial" w:cs="Arial"/>
          <w:sz w:val="20"/>
          <w:szCs w:val="20"/>
          <w:lang w:val="en-GB"/>
        </w:rPr>
        <w:t xml:space="preserve"> </w:t>
      </w:r>
      <w:r w:rsidR="005E6DF0" w:rsidRPr="00174DD7">
        <w:rPr>
          <w:rFonts w:ascii="Arial" w:hAnsi="Arial" w:cs="Arial"/>
          <w:sz w:val="20"/>
          <w:szCs w:val="20"/>
          <w:lang w:val="en-GB"/>
        </w:rPr>
        <w:t>Provided that</w:t>
      </w:r>
      <w:r w:rsidR="0016678B">
        <w:rPr>
          <w:rFonts w:ascii="Arial" w:hAnsi="Arial" w:cs="Arial"/>
          <w:sz w:val="20"/>
          <w:szCs w:val="20"/>
          <w:lang w:val="en-GB"/>
        </w:rPr>
        <w:t xml:space="preserve"> –</w:t>
      </w:r>
    </w:p>
    <w:p w14:paraId="5A85AD9B" w14:textId="77777777" w:rsidR="0016678B" w:rsidRPr="004D6F7E" w:rsidRDefault="0016678B" w:rsidP="0016678B">
      <w:pPr>
        <w:tabs>
          <w:tab w:val="left" w:pos="360"/>
          <w:tab w:val="left" w:pos="9214"/>
        </w:tabs>
        <w:autoSpaceDE/>
        <w:autoSpaceDN/>
        <w:adjustRightInd/>
        <w:ind w:left="2127"/>
        <w:jc w:val="both"/>
        <w:rPr>
          <w:rFonts w:ascii="Arial" w:hAnsi="Arial" w:cs="Arial"/>
          <w:sz w:val="20"/>
          <w:szCs w:val="20"/>
        </w:rPr>
      </w:pPr>
    </w:p>
    <w:p w14:paraId="6E5559FB" w14:textId="2966149E" w:rsidR="004D6F7E" w:rsidRPr="004D6F7E" w:rsidRDefault="00FD2943">
      <w:pPr>
        <w:pStyle w:val="ListParagraph"/>
        <w:numPr>
          <w:ilvl w:val="0"/>
          <w:numId w:val="16"/>
        </w:numPr>
        <w:tabs>
          <w:tab w:val="left" w:pos="360"/>
          <w:tab w:val="left" w:pos="9214"/>
        </w:tabs>
        <w:jc w:val="both"/>
        <w:rPr>
          <w:rFonts w:cs="Arial"/>
          <w:sz w:val="20"/>
        </w:rPr>
      </w:pPr>
      <w:r w:rsidRPr="004D6F7E">
        <w:rPr>
          <w:rFonts w:cs="Arial"/>
          <w:sz w:val="20"/>
        </w:rPr>
        <w:t xml:space="preserve">the name of the </w:t>
      </w:r>
      <w:r w:rsidR="00C93FD6" w:rsidRPr="004D6F7E">
        <w:rPr>
          <w:rFonts w:cs="Arial"/>
          <w:sz w:val="20"/>
        </w:rPr>
        <w:t xml:space="preserve">added </w:t>
      </w:r>
      <w:proofErr w:type="spellStart"/>
      <w:r w:rsidRPr="004D6F7E">
        <w:rPr>
          <w:rFonts w:cs="Arial"/>
          <w:sz w:val="20"/>
        </w:rPr>
        <w:t>flavourant</w:t>
      </w:r>
      <w:proofErr w:type="spellEnd"/>
      <w:r w:rsidR="00810365" w:rsidRPr="004D6F7E">
        <w:rPr>
          <w:rFonts w:cs="Arial"/>
          <w:sz w:val="20"/>
        </w:rPr>
        <w:t>/foodstuff</w:t>
      </w:r>
      <w:r w:rsidRPr="004D6F7E">
        <w:rPr>
          <w:rFonts w:cs="Arial"/>
          <w:sz w:val="20"/>
        </w:rPr>
        <w:t xml:space="preserve"> (e.g.</w:t>
      </w:r>
      <w:r w:rsidR="001213D5">
        <w:rPr>
          <w:rFonts w:cs="Arial"/>
          <w:sz w:val="20"/>
        </w:rPr>
        <w:t>,</w:t>
      </w:r>
      <w:r w:rsidRPr="004D6F7E">
        <w:rPr>
          <w:rFonts w:cs="Arial"/>
          <w:sz w:val="20"/>
        </w:rPr>
        <w:t xml:space="preserve"> </w:t>
      </w:r>
      <w:r w:rsidR="00BA15C8" w:rsidRPr="004D6F7E">
        <w:rPr>
          <w:rFonts w:cs="Arial"/>
          <w:sz w:val="20"/>
        </w:rPr>
        <w:t>‘</w:t>
      </w:r>
      <w:r w:rsidR="00810365" w:rsidRPr="004D6F7E">
        <w:rPr>
          <w:rFonts w:cs="Arial"/>
          <w:sz w:val="20"/>
        </w:rPr>
        <w:t xml:space="preserve">peach </w:t>
      </w:r>
      <w:r w:rsidRPr="004D6F7E">
        <w:rPr>
          <w:rFonts w:cs="Arial"/>
          <w:sz w:val="20"/>
        </w:rPr>
        <w:t>flavoured</w:t>
      </w:r>
      <w:r w:rsidR="00AB096E" w:rsidRPr="004D6F7E">
        <w:rPr>
          <w:rFonts w:cs="Arial"/>
          <w:sz w:val="20"/>
        </w:rPr>
        <w:t>…</w:t>
      </w:r>
      <w:r w:rsidRPr="004D6F7E">
        <w:rPr>
          <w:rFonts w:cs="Arial"/>
          <w:sz w:val="20"/>
        </w:rPr>
        <w:t>’</w:t>
      </w:r>
      <w:r w:rsidR="00BA15C8" w:rsidRPr="004D6F7E">
        <w:rPr>
          <w:rFonts w:cs="Arial"/>
          <w:sz w:val="20"/>
        </w:rPr>
        <w:t xml:space="preserve">, </w:t>
      </w:r>
      <w:r w:rsidR="00CA2DD1" w:rsidRPr="004D6F7E">
        <w:rPr>
          <w:rFonts w:cs="Arial"/>
          <w:sz w:val="20"/>
        </w:rPr>
        <w:t>‘</w:t>
      </w:r>
      <w:r w:rsidR="00AB096E" w:rsidRPr="004D6F7E">
        <w:rPr>
          <w:rFonts w:cs="Arial"/>
          <w:sz w:val="20"/>
        </w:rPr>
        <w:t>…</w:t>
      </w:r>
      <w:r w:rsidR="00810365" w:rsidRPr="004D6F7E">
        <w:rPr>
          <w:rFonts w:cs="Arial"/>
          <w:sz w:val="20"/>
        </w:rPr>
        <w:t xml:space="preserve">with </w:t>
      </w:r>
      <w:r w:rsidR="00AB096E" w:rsidRPr="004D6F7E">
        <w:rPr>
          <w:rFonts w:cs="Arial"/>
          <w:sz w:val="20"/>
        </w:rPr>
        <w:t>citrus peel</w:t>
      </w:r>
      <w:r w:rsidR="00731921" w:rsidRPr="004D6F7E">
        <w:rPr>
          <w:rFonts w:cs="Arial"/>
          <w:sz w:val="20"/>
        </w:rPr>
        <w:t>’</w:t>
      </w:r>
      <w:r w:rsidR="00BA15C8" w:rsidRPr="004D6F7E">
        <w:rPr>
          <w:rFonts w:cs="Arial"/>
          <w:sz w:val="20"/>
        </w:rPr>
        <w:t>) may be indicated in one different colour</w:t>
      </w:r>
      <w:r w:rsidR="0016678B" w:rsidRPr="004D6F7E">
        <w:rPr>
          <w:rFonts w:cs="Arial"/>
          <w:sz w:val="20"/>
        </w:rPr>
        <w:t>; and</w:t>
      </w:r>
    </w:p>
    <w:p w14:paraId="06F83A95" w14:textId="77777777" w:rsidR="004D6F7E" w:rsidRPr="004D6F7E" w:rsidRDefault="004D6F7E" w:rsidP="004D6F7E">
      <w:pPr>
        <w:pStyle w:val="ListParagraph"/>
        <w:tabs>
          <w:tab w:val="left" w:pos="360"/>
          <w:tab w:val="left" w:pos="9214"/>
        </w:tabs>
        <w:ind w:left="2847"/>
        <w:jc w:val="both"/>
        <w:rPr>
          <w:rFonts w:cs="Arial"/>
          <w:sz w:val="20"/>
        </w:rPr>
      </w:pPr>
    </w:p>
    <w:p w14:paraId="7A9CE95A" w14:textId="7B9DC32C" w:rsidR="002273E4" w:rsidRPr="004D6F7E" w:rsidRDefault="0016678B">
      <w:pPr>
        <w:pStyle w:val="ListParagraph"/>
        <w:numPr>
          <w:ilvl w:val="0"/>
          <w:numId w:val="16"/>
        </w:numPr>
        <w:tabs>
          <w:tab w:val="left" w:pos="360"/>
          <w:tab w:val="left" w:pos="9214"/>
        </w:tabs>
        <w:jc w:val="both"/>
        <w:rPr>
          <w:rFonts w:cs="Arial"/>
          <w:sz w:val="20"/>
        </w:rPr>
      </w:pPr>
      <w:r w:rsidRPr="004D6F7E">
        <w:rPr>
          <w:rFonts w:cs="Arial"/>
          <w:sz w:val="20"/>
        </w:rPr>
        <w:t>the difference in letter size between the smallest letter in the product name and smallest letter in the additions to the product name indication shall not exceed 3 mm.</w:t>
      </w:r>
    </w:p>
    <w:p w14:paraId="0F9B0794" w14:textId="77777777" w:rsidR="009C1894" w:rsidRPr="00174DD7" w:rsidRDefault="009C1894" w:rsidP="009C1894">
      <w:pPr>
        <w:tabs>
          <w:tab w:val="left" w:pos="360"/>
          <w:tab w:val="left" w:pos="9214"/>
        </w:tabs>
        <w:autoSpaceDE/>
        <w:autoSpaceDN/>
        <w:adjustRightInd/>
        <w:ind w:left="2127"/>
        <w:jc w:val="both"/>
        <w:rPr>
          <w:rFonts w:ascii="Arial" w:hAnsi="Arial" w:cs="Arial"/>
          <w:sz w:val="20"/>
          <w:szCs w:val="20"/>
        </w:rPr>
      </w:pPr>
    </w:p>
    <w:p w14:paraId="12226E2B" w14:textId="5FA5C4F8" w:rsidR="009C1894" w:rsidRPr="00453B58" w:rsidRDefault="000F62F4" w:rsidP="00B37E29">
      <w:pPr>
        <w:numPr>
          <w:ilvl w:val="0"/>
          <w:numId w:val="5"/>
        </w:numPr>
        <w:tabs>
          <w:tab w:val="left" w:pos="360"/>
          <w:tab w:val="left" w:pos="9214"/>
        </w:tabs>
        <w:autoSpaceDE/>
        <w:autoSpaceDN/>
        <w:adjustRightInd/>
        <w:ind w:left="2127" w:hanging="709"/>
        <w:jc w:val="both"/>
        <w:rPr>
          <w:rFonts w:ascii="Arial" w:hAnsi="Arial" w:cs="Arial"/>
          <w:sz w:val="20"/>
          <w:szCs w:val="20"/>
        </w:rPr>
      </w:pPr>
      <w:r w:rsidRPr="00174DD7">
        <w:rPr>
          <w:rFonts w:ascii="Arial" w:eastAsia="Times New Roman" w:hAnsi="Arial" w:cs="Arial"/>
          <w:b/>
          <w:sz w:val="20"/>
          <w:szCs w:val="20"/>
        </w:rPr>
        <w:t xml:space="preserve">The additional particulars on the </w:t>
      </w:r>
      <w:r w:rsidR="002776FB" w:rsidRPr="001B2F7C">
        <w:rPr>
          <w:rFonts w:ascii="Arial" w:eastAsia="Times New Roman" w:hAnsi="Arial" w:cs="Arial"/>
          <w:b/>
          <w:strike/>
          <w:sz w:val="20"/>
          <w:szCs w:val="20"/>
        </w:rPr>
        <w:t>container</w:t>
      </w:r>
      <w:r w:rsidR="001B2F7C">
        <w:rPr>
          <w:rFonts w:ascii="Arial" w:eastAsia="Times New Roman" w:hAnsi="Arial" w:cs="Arial"/>
          <w:b/>
          <w:sz w:val="20"/>
          <w:szCs w:val="20"/>
        </w:rPr>
        <w:t xml:space="preserve"> </w:t>
      </w:r>
      <w:r w:rsidR="001B2F7C">
        <w:rPr>
          <w:rFonts w:ascii="Arial" w:eastAsia="Times New Roman" w:hAnsi="Arial" w:cs="Arial"/>
          <w:b/>
          <w:color w:val="00B0F0"/>
          <w:sz w:val="20"/>
          <w:szCs w:val="20"/>
        </w:rPr>
        <w:t>main panel</w:t>
      </w:r>
      <w:r w:rsidRPr="00174DD7">
        <w:rPr>
          <w:rFonts w:ascii="Arial" w:eastAsia="Times New Roman" w:hAnsi="Arial" w:cs="Arial"/>
          <w:sz w:val="20"/>
          <w:szCs w:val="20"/>
        </w:rPr>
        <w:t>, where applicable</w:t>
      </w:r>
      <w:r w:rsidR="00B83720" w:rsidRPr="00174DD7">
        <w:rPr>
          <w:rFonts w:ascii="Arial" w:eastAsia="Times New Roman" w:hAnsi="Arial" w:cs="Arial"/>
          <w:sz w:val="20"/>
          <w:szCs w:val="20"/>
        </w:rPr>
        <w:t>, as set out in regulation 1</w:t>
      </w:r>
      <w:r w:rsidR="005C0C85">
        <w:rPr>
          <w:rFonts w:ascii="Arial" w:eastAsia="Times New Roman" w:hAnsi="Arial" w:cs="Arial"/>
          <w:sz w:val="20"/>
          <w:szCs w:val="20"/>
        </w:rPr>
        <w:t>0</w:t>
      </w:r>
      <w:r w:rsidRPr="00174DD7">
        <w:rPr>
          <w:rFonts w:ascii="Arial" w:eastAsia="Times New Roman" w:hAnsi="Arial" w:cs="Arial"/>
          <w:sz w:val="20"/>
          <w:szCs w:val="20"/>
        </w:rPr>
        <w:t>.</w:t>
      </w:r>
    </w:p>
    <w:p w14:paraId="6A610B73" w14:textId="77777777" w:rsidR="00453B58" w:rsidRPr="00B37E29" w:rsidRDefault="00453B58" w:rsidP="00453B58">
      <w:pPr>
        <w:tabs>
          <w:tab w:val="left" w:pos="360"/>
          <w:tab w:val="left" w:pos="9214"/>
        </w:tabs>
        <w:autoSpaceDE/>
        <w:autoSpaceDN/>
        <w:adjustRightInd/>
        <w:ind w:left="2127"/>
        <w:jc w:val="both"/>
        <w:rPr>
          <w:rFonts w:ascii="Arial" w:hAnsi="Arial" w:cs="Arial"/>
          <w:sz w:val="20"/>
          <w:szCs w:val="20"/>
        </w:rPr>
      </w:pPr>
    </w:p>
    <w:p w14:paraId="72B27CB5" w14:textId="3D8D9AF7" w:rsidR="003F3525" w:rsidRPr="00174DD7" w:rsidRDefault="00EF27BA">
      <w:pPr>
        <w:numPr>
          <w:ilvl w:val="0"/>
          <w:numId w:val="5"/>
        </w:numPr>
        <w:tabs>
          <w:tab w:val="left" w:pos="360"/>
          <w:tab w:val="left" w:pos="9214"/>
        </w:tabs>
        <w:autoSpaceDE/>
        <w:autoSpaceDN/>
        <w:adjustRightInd/>
        <w:ind w:left="2127" w:hanging="709"/>
        <w:jc w:val="both"/>
        <w:rPr>
          <w:rFonts w:ascii="Arial" w:hAnsi="Arial" w:cs="Arial"/>
          <w:sz w:val="20"/>
          <w:szCs w:val="20"/>
        </w:rPr>
      </w:pPr>
      <w:r w:rsidRPr="00174DD7">
        <w:rPr>
          <w:rFonts w:ascii="Arial" w:eastAsia="Times New Roman" w:hAnsi="Arial" w:cs="Arial"/>
          <w:b/>
          <w:sz w:val="20"/>
          <w:szCs w:val="20"/>
          <w:lang w:val="en-GB"/>
        </w:rPr>
        <w:t xml:space="preserve">The name and address </w:t>
      </w:r>
      <w:r w:rsidRPr="00174DD7">
        <w:rPr>
          <w:rFonts w:ascii="Arial" w:eastAsia="Times New Roman" w:hAnsi="Arial" w:cs="Arial"/>
          <w:sz w:val="20"/>
          <w:szCs w:val="20"/>
          <w:lang w:val="en-GB"/>
        </w:rPr>
        <w:t>of the manufacturer, packer, importer, seller or person or entity on whose beh</w:t>
      </w:r>
      <w:r w:rsidR="007E2680" w:rsidRPr="00174DD7">
        <w:rPr>
          <w:rFonts w:ascii="Arial" w:eastAsia="Times New Roman" w:hAnsi="Arial" w:cs="Arial"/>
          <w:sz w:val="20"/>
          <w:szCs w:val="20"/>
          <w:lang w:val="en-GB"/>
        </w:rPr>
        <w:t>alf the product has been packed</w:t>
      </w:r>
      <w:r w:rsidR="003F3525">
        <w:rPr>
          <w:rFonts w:ascii="Arial" w:eastAsia="Times New Roman" w:hAnsi="Arial" w:cs="Arial"/>
          <w:sz w:val="20"/>
          <w:szCs w:val="20"/>
          <w:lang w:val="en-GB"/>
        </w:rPr>
        <w:t xml:space="preserve">, </w:t>
      </w:r>
      <w:r w:rsidR="003F3525" w:rsidRPr="00174DD7">
        <w:rPr>
          <w:rFonts w:ascii="Arial" w:eastAsia="Times New Roman" w:hAnsi="Arial" w:cs="Arial"/>
          <w:sz w:val="20"/>
          <w:szCs w:val="20"/>
        </w:rPr>
        <w:t>as set out in regulation 1</w:t>
      </w:r>
      <w:r w:rsidR="0001323C">
        <w:rPr>
          <w:rFonts w:ascii="Arial" w:eastAsia="Times New Roman" w:hAnsi="Arial" w:cs="Arial"/>
          <w:sz w:val="20"/>
          <w:szCs w:val="20"/>
        </w:rPr>
        <w:t>1</w:t>
      </w:r>
      <w:r w:rsidR="003F3525" w:rsidRPr="00174DD7">
        <w:rPr>
          <w:rFonts w:ascii="Arial" w:eastAsia="Times New Roman" w:hAnsi="Arial" w:cs="Arial"/>
          <w:sz w:val="20"/>
          <w:szCs w:val="20"/>
        </w:rPr>
        <w:t>.</w:t>
      </w:r>
    </w:p>
    <w:p w14:paraId="4DE916FA" w14:textId="4BC46FB5" w:rsidR="009C1894" w:rsidRPr="00174DD7" w:rsidRDefault="009C1894" w:rsidP="003F3525">
      <w:pPr>
        <w:tabs>
          <w:tab w:val="left" w:pos="360"/>
          <w:tab w:val="left" w:pos="9214"/>
        </w:tabs>
        <w:autoSpaceDE/>
        <w:autoSpaceDN/>
        <w:adjustRightInd/>
        <w:ind w:left="2127"/>
        <w:jc w:val="both"/>
        <w:rPr>
          <w:rFonts w:ascii="Arial" w:hAnsi="Arial" w:cs="Arial"/>
          <w:sz w:val="20"/>
          <w:szCs w:val="20"/>
        </w:rPr>
      </w:pPr>
    </w:p>
    <w:p w14:paraId="1E628885" w14:textId="26C0134B" w:rsidR="009C1894" w:rsidRPr="00174DD7" w:rsidRDefault="00EF27BA">
      <w:pPr>
        <w:numPr>
          <w:ilvl w:val="0"/>
          <w:numId w:val="5"/>
        </w:numPr>
        <w:tabs>
          <w:tab w:val="left" w:pos="360"/>
          <w:tab w:val="left" w:pos="9214"/>
        </w:tabs>
        <w:autoSpaceDE/>
        <w:autoSpaceDN/>
        <w:adjustRightInd/>
        <w:ind w:left="2127" w:hanging="709"/>
        <w:jc w:val="both"/>
        <w:rPr>
          <w:rFonts w:ascii="Arial" w:hAnsi="Arial" w:cs="Arial"/>
          <w:sz w:val="20"/>
          <w:szCs w:val="20"/>
        </w:rPr>
      </w:pPr>
      <w:r w:rsidRPr="00174DD7">
        <w:rPr>
          <w:rFonts w:ascii="Arial" w:hAnsi="Arial" w:cs="Arial"/>
          <w:b/>
          <w:sz w:val="20"/>
        </w:rPr>
        <w:t>The country of origin</w:t>
      </w:r>
      <w:r w:rsidR="00986D95" w:rsidRPr="00174DD7">
        <w:rPr>
          <w:rFonts w:ascii="Arial" w:hAnsi="Arial" w:cs="Arial"/>
          <w:sz w:val="20"/>
        </w:rPr>
        <w:t>,</w:t>
      </w:r>
      <w:r w:rsidR="00367AF8" w:rsidRPr="00174DD7">
        <w:rPr>
          <w:rFonts w:ascii="Arial" w:hAnsi="Arial" w:cs="Arial"/>
          <w:sz w:val="20"/>
        </w:rPr>
        <w:t xml:space="preserve"> as </w:t>
      </w:r>
      <w:r w:rsidR="00F640A1" w:rsidRPr="00174DD7">
        <w:rPr>
          <w:rFonts w:ascii="Arial" w:hAnsi="Arial" w:cs="Arial"/>
          <w:sz w:val="20"/>
        </w:rPr>
        <w:t xml:space="preserve">set out </w:t>
      </w:r>
      <w:r w:rsidR="00B83720" w:rsidRPr="00174DD7">
        <w:rPr>
          <w:rFonts w:ascii="Arial" w:hAnsi="Arial" w:cs="Arial"/>
          <w:sz w:val="20"/>
        </w:rPr>
        <w:t>in regulation 1</w:t>
      </w:r>
      <w:r w:rsidR="0001323C">
        <w:rPr>
          <w:rFonts w:ascii="Arial" w:hAnsi="Arial" w:cs="Arial"/>
          <w:sz w:val="20"/>
        </w:rPr>
        <w:t>2</w:t>
      </w:r>
      <w:r w:rsidR="007E2680" w:rsidRPr="00174DD7">
        <w:rPr>
          <w:rFonts w:ascii="Arial" w:hAnsi="Arial" w:cs="Arial"/>
          <w:sz w:val="20"/>
        </w:rPr>
        <w:t xml:space="preserve">. </w:t>
      </w:r>
    </w:p>
    <w:p w14:paraId="451C0FF0" w14:textId="77777777" w:rsidR="009C1894" w:rsidRPr="00174DD7" w:rsidRDefault="009C1894" w:rsidP="009C1894">
      <w:pPr>
        <w:tabs>
          <w:tab w:val="left" w:pos="360"/>
          <w:tab w:val="left" w:pos="9214"/>
        </w:tabs>
        <w:autoSpaceDE/>
        <w:autoSpaceDN/>
        <w:adjustRightInd/>
        <w:ind w:left="2127"/>
        <w:jc w:val="both"/>
        <w:rPr>
          <w:rFonts w:ascii="Arial" w:hAnsi="Arial" w:cs="Arial"/>
          <w:sz w:val="20"/>
          <w:szCs w:val="20"/>
        </w:rPr>
      </w:pPr>
    </w:p>
    <w:p w14:paraId="7886F163" w14:textId="1841183B" w:rsidR="008838C4" w:rsidRPr="0005452A" w:rsidRDefault="008838C4">
      <w:pPr>
        <w:numPr>
          <w:ilvl w:val="0"/>
          <w:numId w:val="5"/>
        </w:numPr>
        <w:autoSpaceDE/>
        <w:autoSpaceDN/>
        <w:adjustRightInd/>
        <w:ind w:left="2127" w:hanging="709"/>
        <w:jc w:val="both"/>
        <w:rPr>
          <w:rFonts w:ascii="Arial" w:hAnsi="Arial" w:cs="Arial"/>
          <w:color w:val="000000" w:themeColor="text1"/>
          <w:sz w:val="20"/>
          <w:lang w:val="en-GB"/>
        </w:rPr>
      </w:pPr>
      <w:r w:rsidRPr="0005452A">
        <w:rPr>
          <w:rFonts w:ascii="Arial" w:hAnsi="Arial" w:cs="Arial"/>
          <w:b/>
          <w:bCs/>
          <w:color w:val="000000" w:themeColor="text1"/>
          <w:sz w:val="20"/>
        </w:rPr>
        <w:t>Traceability and batch identification</w:t>
      </w:r>
      <w:r w:rsidRPr="0005452A">
        <w:rPr>
          <w:rFonts w:ascii="Arial" w:hAnsi="Arial" w:cs="Arial"/>
          <w:color w:val="000000" w:themeColor="text1"/>
          <w:sz w:val="20"/>
        </w:rPr>
        <w:t>, as specified in regulation 1</w:t>
      </w:r>
      <w:r w:rsidR="000307F6">
        <w:rPr>
          <w:rFonts w:ascii="Arial" w:hAnsi="Arial" w:cs="Arial"/>
          <w:color w:val="000000" w:themeColor="text1"/>
          <w:sz w:val="20"/>
        </w:rPr>
        <w:t>3</w:t>
      </w:r>
      <w:r w:rsidRPr="0005452A">
        <w:rPr>
          <w:rFonts w:ascii="Arial" w:hAnsi="Arial" w:cs="Arial"/>
          <w:b/>
          <w:color w:val="000000" w:themeColor="text1"/>
          <w:sz w:val="20"/>
        </w:rPr>
        <w:t>.</w:t>
      </w:r>
      <w:r w:rsidRPr="0005452A">
        <w:rPr>
          <w:rFonts w:ascii="Arial" w:hAnsi="Arial" w:cs="Arial"/>
          <w:color w:val="000000" w:themeColor="text1"/>
          <w:sz w:val="20"/>
        </w:rPr>
        <w:t xml:space="preserve"> </w:t>
      </w:r>
    </w:p>
    <w:p w14:paraId="67887F97" w14:textId="77777777" w:rsidR="00D55371" w:rsidRPr="004D6F7E" w:rsidRDefault="00D55371" w:rsidP="003056A3">
      <w:pPr>
        <w:tabs>
          <w:tab w:val="left" w:pos="9214"/>
        </w:tabs>
        <w:ind w:left="1440"/>
        <w:jc w:val="both"/>
        <w:rPr>
          <w:rFonts w:ascii="Arial" w:hAnsi="Arial" w:cs="Arial"/>
          <w:sz w:val="20"/>
          <w:szCs w:val="20"/>
          <w:lang w:val="en-GB"/>
        </w:rPr>
      </w:pPr>
    </w:p>
    <w:p w14:paraId="7A93B19F" w14:textId="72AC98B4" w:rsidR="00F20F4C" w:rsidRPr="004D6F7E" w:rsidRDefault="00D55371" w:rsidP="003056A3">
      <w:pPr>
        <w:tabs>
          <w:tab w:val="left" w:pos="720"/>
          <w:tab w:val="left" w:pos="1440"/>
          <w:tab w:val="left" w:pos="2160"/>
          <w:tab w:val="left" w:pos="9214"/>
        </w:tabs>
        <w:jc w:val="both"/>
        <w:rPr>
          <w:rFonts w:ascii="Arial" w:hAnsi="Arial" w:cs="Arial"/>
          <w:sz w:val="20"/>
          <w:szCs w:val="20"/>
          <w:lang w:val="en-GB"/>
        </w:rPr>
      </w:pPr>
      <w:r w:rsidRPr="004D6F7E">
        <w:rPr>
          <w:rFonts w:ascii="Arial" w:hAnsi="Arial" w:cs="Arial"/>
          <w:sz w:val="20"/>
          <w:szCs w:val="20"/>
          <w:lang w:val="en-GB"/>
        </w:rPr>
        <w:tab/>
        <w:t>(3)</w:t>
      </w:r>
      <w:r w:rsidRPr="004D6F7E">
        <w:rPr>
          <w:rFonts w:ascii="Arial" w:hAnsi="Arial" w:cs="Arial"/>
          <w:sz w:val="20"/>
          <w:szCs w:val="20"/>
          <w:lang w:val="en-GB"/>
        </w:rPr>
        <w:tab/>
        <w:t>The particulars referred to in sub-regulation</w:t>
      </w:r>
      <w:r w:rsidR="00745319">
        <w:rPr>
          <w:rFonts w:ascii="Arial" w:hAnsi="Arial" w:cs="Arial"/>
          <w:sz w:val="20"/>
          <w:szCs w:val="20"/>
          <w:lang w:val="en-GB"/>
        </w:rPr>
        <w:t>s</w:t>
      </w:r>
      <w:r w:rsidRPr="004D6F7E">
        <w:rPr>
          <w:rFonts w:ascii="Arial" w:hAnsi="Arial" w:cs="Arial"/>
          <w:sz w:val="20"/>
          <w:szCs w:val="20"/>
          <w:lang w:val="en-GB"/>
        </w:rPr>
        <w:t xml:space="preserve"> (2)(a), (c)</w:t>
      </w:r>
      <w:r w:rsidR="00C345BB" w:rsidRPr="004D6F7E">
        <w:rPr>
          <w:rFonts w:ascii="Arial" w:hAnsi="Arial" w:cs="Arial"/>
          <w:sz w:val="20"/>
          <w:szCs w:val="20"/>
          <w:lang w:val="en-GB"/>
        </w:rPr>
        <w:t>, (d)</w:t>
      </w:r>
      <w:r w:rsidRPr="004D6F7E">
        <w:rPr>
          <w:rFonts w:ascii="Arial" w:hAnsi="Arial" w:cs="Arial"/>
          <w:sz w:val="20"/>
          <w:szCs w:val="20"/>
          <w:lang w:val="en-GB"/>
        </w:rPr>
        <w:t xml:space="preserve"> and (</w:t>
      </w:r>
      <w:r w:rsidR="00C345BB" w:rsidRPr="004D6F7E">
        <w:rPr>
          <w:rFonts w:ascii="Arial" w:hAnsi="Arial" w:cs="Arial"/>
          <w:sz w:val="20"/>
          <w:szCs w:val="20"/>
          <w:lang w:val="en-GB"/>
        </w:rPr>
        <w:t>e</w:t>
      </w:r>
      <w:r w:rsidRPr="004D6F7E">
        <w:rPr>
          <w:rFonts w:ascii="Arial" w:hAnsi="Arial" w:cs="Arial"/>
          <w:sz w:val="20"/>
          <w:szCs w:val="20"/>
          <w:lang w:val="en-GB"/>
        </w:rPr>
        <w:t xml:space="preserve">) shall be marked on </w:t>
      </w:r>
      <w:r w:rsidR="00111B3C" w:rsidRPr="004D6F7E">
        <w:rPr>
          <w:rFonts w:ascii="Arial" w:hAnsi="Arial" w:cs="Arial"/>
          <w:sz w:val="20"/>
          <w:szCs w:val="20"/>
          <w:lang w:val="en-GB"/>
        </w:rPr>
        <w:t xml:space="preserve">each </w:t>
      </w:r>
      <w:r w:rsidRPr="004D6F7E">
        <w:rPr>
          <w:rFonts w:ascii="Arial" w:hAnsi="Arial" w:cs="Arial"/>
          <w:sz w:val="20"/>
          <w:szCs w:val="20"/>
          <w:lang w:val="en-GB"/>
        </w:rPr>
        <w:t>outer container in which more than one</w:t>
      </w:r>
      <w:r w:rsidR="0016789A" w:rsidRPr="004D6F7E">
        <w:rPr>
          <w:rFonts w:ascii="Arial" w:hAnsi="Arial" w:cs="Arial"/>
          <w:sz w:val="20"/>
          <w:szCs w:val="20"/>
          <w:lang w:val="en-GB"/>
        </w:rPr>
        <w:t xml:space="preserve"> </w:t>
      </w:r>
      <w:r w:rsidR="002776FB" w:rsidRPr="004D6F7E">
        <w:rPr>
          <w:rFonts w:ascii="Arial" w:hAnsi="Arial" w:cs="Arial"/>
          <w:sz w:val="20"/>
          <w:szCs w:val="20"/>
          <w:lang w:val="en-GB"/>
        </w:rPr>
        <w:t>container</w:t>
      </w:r>
      <w:r w:rsidRPr="004D6F7E">
        <w:rPr>
          <w:rFonts w:ascii="Arial" w:hAnsi="Arial" w:cs="Arial"/>
          <w:sz w:val="20"/>
          <w:szCs w:val="20"/>
          <w:lang w:val="en-GB"/>
        </w:rPr>
        <w:t xml:space="preserve"> is packed.</w:t>
      </w:r>
    </w:p>
    <w:p w14:paraId="0F1224F0" w14:textId="77777777" w:rsidR="00F20F4C" w:rsidRPr="004D6F7E" w:rsidRDefault="00F20F4C" w:rsidP="003056A3">
      <w:pPr>
        <w:tabs>
          <w:tab w:val="left" w:pos="720"/>
          <w:tab w:val="left" w:pos="1440"/>
          <w:tab w:val="left" w:pos="2160"/>
        </w:tabs>
        <w:ind w:right="-2"/>
        <w:jc w:val="both"/>
        <w:rPr>
          <w:rFonts w:ascii="Arial" w:hAnsi="Arial" w:cs="Arial"/>
          <w:sz w:val="20"/>
          <w:szCs w:val="20"/>
          <w:lang w:val="en-GB"/>
        </w:rPr>
      </w:pPr>
    </w:p>
    <w:p w14:paraId="461FCE8C" w14:textId="6D7A3522" w:rsidR="00F20F4C" w:rsidRPr="00174DD7" w:rsidRDefault="00F20F4C" w:rsidP="003056A3">
      <w:pPr>
        <w:tabs>
          <w:tab w:val="left" w:pos="709"/>
          <w:tab w:val="left" w:pos="1418"/>
        </w:tabs>
        <w:ind w:right="-2" w:firstLine="709"/>
        <w:jc w:val="both"/>
        <w:rPr>
          <w:rFonts w:ascii="Arial" w:hAnsi="Arial" w:cs="Arial"/>
          <w:sz w:val="20"/>
          <w:szCs w:val="20"/>
          <w:lang w:val="en-GB"/>
        </w:rPr>
      </w:pPr>
      <w:r w:rsidRPr="00174DD7">
        <w:rPr>
          <w:rFonts w:ascii="Arial" w:hAnsi="Arial" w:cs="Arial"/>
          <w:sz w:val="20"/>
          <w:szCs w:val="20"/>
          <w:lang w:val="en-GB"/>
        </w:rPr>
        <w:t>(4)</w:t>
      </w:r>
      <w:r w:rsidRPr="00174DD7">
        <w:rPr>
          <w:rFonts w:ascii="Arial" w:hAnsi="Arial" w:cs="Arial"/>
          <w:sz w:val="20"/>
          <w:szCs w:val="20"/>
          <w:lang w:val="en-GB"/>
        </w:rPr>
        <w:tab/>
        <w:t xml:space="preserve">Individual pods/capsules or </w:t>
      </w:r>
      <w:r w:rsidR="00BF720E">
        <w:rPr>
          <w:rFonts w:ascii="Arial" w:hAnsi="Arial" w:cs="Arial"/>
          <w:sz w:val="20"/>
          <w:szCs w:val="20"/>
          <w:lang w:val="en-GB"/>
        </w:rPr>
        <w:t>brewing pouches</w:t>
      </w:r>
      <w:r w:rsidRPr="00174DD7">
        <w:rPr>
          <w:rFonts w:ascii="Arial" w:hAnsi="Arial" w:cs="Arial"/>
          <w:sz w:val="20"/>
          <w:szCs w:val="20"/>
          <w:lang w:val="en-GB"/>
        </w:rPr>
        <w:t xml:space="preserve"> containing </w:t>
      </w:r>
      <w:r w:rsidR="004633B9">
        <w:rPr>
          <w:rFonts w:ascii="Arial" w:hAnsi="Arial" w:cs="Arial"/>
          <w:sz w:val="20"/>
          <w:szCs w:val="20"/>
          <w:lang w:val="en-GB"/>
        </w:rPr>
        <w:t>rooibos</w:t>
      </w:r>
      <w:r w:rsidR="00F73724">
        <w:rPr>
          <w:rFonts w:ascii="Arial" w:hAnsi="Arial" w:cs="Arial"/>
          <w:sz w:val="20"/>
          <w:szCs w:val="20"/>
          <w:lang w:val="en-GB"/>
        </w:rPr>
        <w:t xml:space="preserve"> </w:t>
      </w:r>
      <w:r w:rsidR="002D2716">
        <w:rPr>
          <w:rFonts w:ascii="Arial" w:hAnsi="Arial" w:cs="Arial"/>
          <w:sz w:val="20"/>
          <w:szCs w:val="20"/>
          <w:lang w:val="en-GB"/>
        </w:rPr>
        <w:t>or</w:t>
      </w:r>
      <w:r w:rsidR="00F73724">
        <w:rPr>
          <w:rFonts w:ascii="Arial" w:hAnsi="Arial" w:cs="Arial"/>
          <w:sz w:val="20"/>
          <w:szCs w:val="20"/>
          <w:lang w:val="en-GB"/>
        </w:rPr>
        <w:t xml:space="preserve"> green </w:t>
      </w:r>
      <w:r w:rsidR="004633B9">
        <w:rPr>
          <w:rFonts w:ascii="Arial" w:hAnsi="Arial" w:cs="Arial"/>
          <w:sz w:val="20"/>
          <w:szCs w:val="20"/>
          <w:lang w:val="en-GB"/>
        </w:rPr>
        <w:t>rooibos</w:t>
      </w:r>
      <w:r w:rsidRPr="00174DD7">
        <w:rPr>
          <w:rFonts w:ascii="Arial" w:hAnsi="Arial" w:cs="Arial"/>
          <w:sz w:val="20"/>
        </w:rPr>
        <w:t xml:space="preserve"> that </w:t>
      </w:r>
      <w:r w:rsidRPr="00174DD7">
        <w:rPr>
          <w:rFonts w:ascii="Arial" w:hAnsi="Arial" w:cs="Arial"/>
          <w:sz w:val="20"/>
          <w:szCs w:val="20"/>
          <w:lang w:val="en-GB"/>
        </w:rPr>
        <w:t xml:space="preserve">are packed </w:t>
      </w:r>
      <w:bookmarkStart w:id="9" w:name="_Hlk182976165"/>
      <w:r w:rsidRPr="00174DD7">
        <w:rPr>
          <w:rFonts w:ascii="Arial" w:hAnsi="Arial" w:cs="Arial"/>
          <w:sz w:val="20"/>
          <w:szCs w:val="20"/>
          <w:lang w:val="en-GB"/>
        </w:rPr>
        <w:t xml:space="preserve">directly in a </w:t>
      </w:r>
      <w:r w:rsidR="002776FB">
        <w:rPr>
          <w:rFonts w:ascii="Arial" w:hAnsi="Arial" w:cs="Arial"/>
          <w:sz w:val="20"/>
          <w:szCs w:val="20"/>
          <w:lang w:val="en-GB"/>
        </w:rPr>
        <w:t>container</w:t>
      </w:r>
      <w:r w:rsidRPr="00174DD7">
        <w:rPr>
          <w:rFonts w:ascii="Arial" w:hAnsi="Arial" w:cs="Arial"/>
          <w:sz w:val="20"/>
          <w:szCs w:val="20"/>
          <w:lang w:val="en-GB"/>
        </w:rPr>
        <w:t xml:space="preserve"> </w:t>
      </w:r>
      <w:bookmarkEnd w:id="9"/>
      <w:r w:rsidRPr="00174DD7">
        <w:rPr>
          <w:rFonts w:ascii="Arial" w:hAnsi="Arial" w:cs="Arial"/>
          <w:sz w:val="20"/>
          <w:szCs w:val="20"/>
        </w:rPr>
        <w:t>shall be exempted from any of the marking requirements prescribed in sub-regulation (2): Provided that –</w:t>
      </w:r>
    </w:p>
    <w:p w14:paraId="4D43B603" w14:textId="77777777" w:rsidR="00F20F4C" w:rsidRPr="00174DD7" w:rsidRDefault="00F20F4C" w:rsidP="003056A3">
      <w:pPr>
        <w:tabs>
          <w:tab w:val="left" w:pos="709"/>
          <w:tab w:val="left" w:pos="1418"/>
        </w:tabs>
        <w:ind w:right="-2" w:firstLine="709"/>
        <w:jc w:val="both"/>
        <w:rPr>
          <w:rFonts w:ascii="Arial" w:hAnsi="Arial" w:cs="Arial"/>
          <w:sz w:val="20"/>
          <w:szCs w:val="20"/>
        </w:rPr>
      </w:pPr>
    </w:p>
    <w:p w14:paraId="39AA732C" w14:textId="5642F1D2" w:rsidR="00F20F4C" w:rsidRPr="00174DD7" w:rsidRDefault="00F20F4C" w:rsidP="003056A3">
      <w:pPr>
        <w:tabs>
          <w:tab w:val="left" w:pos="709"/>
          <w:tab w:val="left" w:pos="1418"/>
        </w:tabs>
        <w:ind w:right="-2" w:firstLine="1418"/>
        <w:jc w:val="both"/>
        <w:rPr>
          <w:rFonts w:ascii="Arial" w:hAnsi="Arial" w:cs="Arial"/>
          <w:sz w:val="20"/>
          <w:szCs w:val="20"/>
        </w:rPr>
      </w:pPr>
      <w:r w:rsidRPr="00174DD7">
        <w:rPr>
          <w:rFonts w:ascii="Arial" w:hAnsi="Arial" w:cs="Arial"/>
          <w:sz w:val="20"/>
          <w:szCs w:val="20"/>
        </w:rPr>
        <w:t>(a)</w:t>
      </w:r>
      <w:r w:rsidRPr="00174DD7">
        <w:rPr>
          <w:rFonts w:ascii="Arial" w:hAnsi="Arial" w:cs="Arial"/>
          <w:sz w:val="20"/>
          <w:szCs w:val="20"/>
        </w:rPr>
        <w:tab/>
        <w:t xml:space="preserve">the individual pods/capsules or </w:t>
      </w:r>
      <w:r w:rsidR="00BF720E">
        <w:rPr>
          <w:rFonts w:ascii="Arial" w:hAnsi="Arial" w:cs="Arial"/>
          <w:sz w:val="20"/>
          <w:szCs w:val="20"/>
        </w:rPr>
        <w:t>brewing pouches</w:t>
      </w:r>
      <w:r w:rsidRPr="00174DD7">
        <w:rPr>
          <w:rFonts w:ascii="Arial" w:hAnsi="Arial" w:cs="Arial"/>
          <w:sz w:val="20"/>
          <w:szCs w:val="20"/>
        </w:rPr>
        <w:t xml:space="preserve"> shall not be sold loose; and</w:t>
      </w:r>
    </w:p>
    <w:p w14:paraId="5B112FE8" w14:textId="77777777" w:rsidR="00F20F4C" w:rsidRPr="00174DD7" w:rsidRDefault="00F20F4C" w:rsidP="003056A3">
      <w:pPr>
        <w:tabs>
          <w:tab w:val="left" w:pos="709"/>
          <w:tab w:val="left" w:pos="1418"/>
        </w:tabs>
        <w:ind w:right="-2" w:firstLine="1418"/>
        <w:jc w:val="both"/>
        <w:rPr>
          <w:rFonts w:ascii="Arial" w:hAnsi="Arial" w:cs="Arial"/>
          <w:sz w:val="20"/>
          <w:szCs w:val="20"/>
        </w:rPr>
      </w:pPr>
    </w:p>
    <w:p w14:paraId="3D67B7B7" w14:textId="06DEC39E" w:rsidR="00F20F4C" w:rsidRPr="00174DD7" w:rsidRDefault="00F20F4C" w:rsidP="003056A3">
      <w:pPr>
        <w:tabs>
          <w:tab w:val="left" w:pos="709"/>
          <w:tab w:val="left" w:pos="1418"/>
        </w:tabs>
        <w:ind w:left="2153" w:right="-2" w:hanging="735"/>
        <w:jc w:val="both"/>
        <w:rPr>
          <w:rFonts w:ascii="Arial" w:hAnsi="Arial" w:cs="Arial"/>
          <w:sz w:val="20"/>
          <w:szCs w:val="20"/>
        </w:rPr>
      </w:pPr>
      <w:r w:rsidRPr="00174DD7">
        <w:rPr>
          <w:rFonts w:ascii="Arial" w:hAnsi="Arial" w:cs="Arial"/>
          <w:sz w:val="20"/>
          <w:szCs w:val="20"/>
        </w:rPr>
        <w:t>(b)</w:t>
      </w:r>
      <w:r w:rsidRPr="00174DD7">
        <w:rPr>
          <w:rFonts w:ascii="Arial" w:hAnsi="Arial" w:cs="Arial"/>
          <w:sz w:val="20"/>
          <w:szCs w:val="20"/>
        </w:rPr>
        <w:tab/>
      </w:r>
      <w:bookmarkStart w:id="10" w:name="_Hlk182976039"/>
      <w:r w:rsidRPr="00174DD7">
        <w:rPr>
          <w:rFonts w:ascii="Arial" w:hAnsi="Arial" w:cs="Arial"/>
          <w:sz w:val="20"/>
          <w:szCs w:val="20"/>
        </w:rPr>
        <w:t xml:space="preserve">the </w:t>
      </w:r>
      <w:r w:rsidR="002776FB">
        <w:rPr>
          <w:rFonts w:ascii="Arial" w:hAnsi="Arial" w:cs="Arial"/>
          <w:sz w:val="20"/>
          <w:szCs w:val="20"/>
        </w:rPr>
        <w:t>container</w:t>
      </w:r>
      <w:r w:rsidRPr="00174DD7">
        <w:rPr>
          <w:rFonts w:ascii="Arial" w:hAnsi="Arial" w:cs="Arial"/>
          <w:sz w:val="20"/>
          <w:szCs w:val="20"/>
        </w:rPr>
        <w:t xml:space="preserve"> containing the individual pods/ capsules or </w:t>
      </w:r>
      <w:r w:rsidR="00BF720E">
        <w:rPr>
          <w:rFonts w:ascii="Arial" w:hAnsi="Arial" w:cs="Arial"/>
          <w:sz w:val="20"/>
          <w:szCs w:val="20"/>
        </w:rPr>
        <w:t>brewing pouches</w:t>
      </w:r>
      <w:r w:rsidRPr="00174DD7">
        <w:rPr>
          <w:rFonts w:ascii="Arial" w:hAnsi="Arial" w:cs="Arial"/>
          <w:sz w:val="20"/>
          <w:szCs w:val="20"/>
        </w:rPr>
        <w:t xml:space="preserve"> shall be marked with all the prescribed marking requirements and in the prescribed letter sizes.</w:t>
      </w:r>
    </w:p>
    <w:bookmarkEnd w:id="10"/>
    <w:p w14:paraId="4EFFB88D" w14:textId="77777777" w:rsidR="00F20F4C" w:rsidRPr="00174DD7" w:rsidRDefault="00F20F4C" w:rsidP="003056A3">
      <w:pPr>
        <w:tabs>
          <w:tab w:val="left" w:pos="709"/>
          <w:tab w:val="left" w:pos="1418"/>
        </w:tabs>
        <w:ind w:left="2153" w:right="-2" w:hanging="735"/>
        <w:jc w:val="both"/>
        <w:rPr>
          <w:rFonts w:ascii="Arial" w:hAnsi="Arial" w:cs="Arial"/>
          <w:sz w:val="20"/>
          <w:szCs w:val="20"/>
        </w:rPr>
      </w:pPr>
    </w:p>
    <w:p w14:paraId="4357E798" w14:textId="34CE4632" w:rsidR="00F20F4C" w:rsidRPr="00174DD7" w:rsidRDefault="00F20F4C" w:rsidP="003056A3">
      <w:pPr>
        <w:tabs>
          <w:tab w:val="left" w:pos="709"/>
          <w:tab w:val="left" w:pos="1418"/>
        </w:tabs>
        <w:ind w:right="-2" w:firstLine="709"/>
        <w:jc w:val="both"/>
        <w:rPr>
          <w:rFonts w:ascii="Arial" w:hAnsi="Arial" w:cs="Arial"/>
          <w:sz w:val="20"/>
          <w:szCs w:val="20"/>
          <w:lang w:val="en-GB"/>
        </w:rPr>
      </w:pPr>
      <w:r w:rsidRPr="00174DD7">
        <w:rPr>
          <w:rFonts w:ascii="Arial" w:hAnsi="Arial" w:cs="Arial"/>
          <w:sz w:val="20"/>
        </w:rPr>
        <w:t>(5)</w:t>
      </w:r>
      <w:r w:rsidRPr="00174DD7">
        <w:rPr>
          <w:rFonts w:ascii="Arial" w:hAnsi="Arial" w:cs="Arial"/>
          <w:sz w:val="20"/>
        </w:rPr>
        <w:tab/>
        <w:t xml:space="preserve">When </w:t>
      </w:r>
      <w:bookmarkStart w:id="11" w:name="_Hlk182976292"/>
      <w:r w:rsidRPr="00174DD7">
        <w:rPr>
          <w:rFonts w:ascii="Arial" w:hAnsi="Arial" w:cs="Arial"/>
          <w:sz w:val="20"/>
          <w:szCs w:val="20"/>
          <w:lang w:val="en-GB"/>
        </w:rPr>
        <w:t xml:space="preserve">individual </w:t>
      </w:r>
      <w:bookmarkStart w:id="12" w:name="_Hlk182975225"/>
      <w:r w:rsidRPr="00174DD7">
        <w:rPr>
          <w:rFonts w:ascii="Arial" w:hAnsi="Arial" w:cs="Arial"/>
          <w:sz w:val="20"/>
          <w:szCs w:val="20"/>
          <w:lang w:val="en-GB"/>
        </w:rPr>
        <w:t xml:space="preserve">pods/ capsules or </w:t>
      </w:r>
      <w:r w:rsidR="00BF720E">
        <w:rPr>
          <w:rFonts w:ascii="Arial" w:hAnsi="Arial" w:cs="Arial"/>
          <w:sz w:val="20"/>
          <w:szCs w:val="20"/>
          <w:lang w:val="en-GB"/>
        </w:rPr>
        <w:t>brewing pouches</w:t>
      </w:r>
      <w:r w:rsidRPr="00174DD7">
        <w:rPr>
          <w:rFonts w:ascii="Arial" w:hAnsi="Arial" w:cs="Arial"/>
          <w:sz w:val="20"/>
          <w:szCs w:val="20"/>
          <w:lang w:val="en-GB"/>
        </w:rPr>
        <w:t xml:space="preserve"> </w:t>
      </w:r>
      <w:bookmarkEnd w:id="11"/>
      <w:r w:rsidR="00F73724" w:rsidRPr="00174DD7">
        <w:rPr>
          <w:rFonts w:ascii="Arial" w:hAnsi="Arial" w:cs="Arial"/>
          <w:sz w:val="20"/>
          <w:szCs w:val="20"/>
          <w:lang w:val="en-GB"/>
        </w:rPr>
        <w:t xml:space="preserve">containing </w:t>
      </w:r>
      <w:r w:rsidR="00C20792">
        <w:rPr>
          <w:rFonts w:ascii="Arial" w:hAnsi="Arial" w:cs="Arial"/>
          <w:sz w:val="20"/>
          <w:szCs w:val="20"/>
          <w:lang w:val="en-GB"/>
        </w:rPr>
        <w:t>rooibos</w:t>
      </w:r>
      <w:r w:rsidR="00F73724">
        <w:rPr>
          <w:rFonts w:ascii="Arial" w:hAnsi="Arial" w:cs="Arial"/>
          <w:sz w:val="20"/>
          <w:szCs w:val="20"/>
          <w:lang w:val="en-GB"/>
        </w:rPr>
        <w:t xml:space="preserve"> </w:t>
      </w:r>
      <w:r w:rsidR="002D2716">
        <w:rPr>
          <w:rFonts w:ascii="Arial" w:hAnsi="Arial" w:cs="Arial"/>
          <w:sz w:val="20"/>
          <w:szCs w:val="20"/>
          <w:lang w:val="en-GB"/>
        </w:rPr>
        <w:t>or</w:t>
      </w:r>
      <w:r w:rsidR="00F73724">
        <w:rPr>
          <w:rFonts w:ascii="Arial" w:hAnsi="Arial" w:cs="Arial"/>
          <w:sz w:val="20"/>
          <w:szCs w:val="20"/>
          <w:lang w:val="en-GB"/>
        </w:rPr>
        <w:t xml:space="preserve"> green </w:t>
      </w:r>
      <w:r w:rsidR="00C20792">
        <w:rPr>
          <w:rFonts w:ascii="Arial" w:hAnsi="Arial" w:cs="Arial"/>
          <w:sz w:val="20"/>
          <w:szCs w:val="20"/>
          <w:lang w:val="en-GB"/>
        </w:rPr>
        <w:t>rooibos</w:t>
      </w:r>
      <w:r w:rsidR="00F73724" w:rsidRPr="00174DD7">
        <w:rPr>
          <w:rFonts w:ascii="Arial" w:hAnsi="Arial" w:cs="Arial"/>
          <w:sz w:val="20"/>
        </w:rPr>
        <w:t xml:space="preserve"> </w:t>
      </w:r>
      <w:r w:rsidRPr="00174DD7">
        <w:rPr>
          <w:rFonts w:ascii="Arial" w:hAnsi="Arial" w:cs="Arial"/>
          <w:sz w:val="20"/>
        </w:rPr>
        <w:t xml:space="preserve">are </w:t>
      </w:r>
      <w:bookmarkEnd w:id="12"/>
      <w:r w:rsidRPr="00174DD7">
        <w:rPr>
          <w:rFonts w:ascii="Arial" w:hAnsi="Arial" w:cs="Arial"/>
          <w:sz w:val="20"/>
        </w:rPr>
        <w:t xml:space="preserve">packed in a sealed bag (manufactured from aluminum foil or any other suitable material) inside a </w:t>
      </w:r>
      <w:r w:rsidR="002776FB">
        <w:rPr>
          <w:rFonts w:ascii="Arial" w:hAnsi="Arial" w:cs="Arial"/>
          <w:sz w:val="20"/>
        </w:rPr>
        <w:t>container</w:t>
      </w:r>
      <w:r w:rsidRPr="00174DD7">
        <w:rPr>
          <w:rFonts w:ascii="Arial" w:hAnsi="Arial" w:cs="Arial"/>
          <w:sz w:val="20"/>
        </w:rPr>
        <w:t>, the sealed bag</w:t>
      </w:r>
      <w:r w:rsidRPr="00174DD7">
        <w:rPr>
          <w:rFonts w:ascii="Arial" w:hAnsi="Arial" w:cs="Arial"/>
          <w:sz w:val="20"/>
          <w:szCs w:val="20"/>
        </w:rPr>
        <w:t xml:space="preserve"> shall be exempted from any of the marking requirements prescribed in sub-regulation (2)</w:t>
      </w:r>
      <w:r w:rsidRPr="00174DD7">
        <w:rPr>
          <w:rFonts w:ascii="Arial" w:hAnsi="Arial" w:cs="Arial"/>
          <w:sz w:val="20"/>
        </w:rPr>
        <w:t xml:space="preserve">: </w:t>
      </w:r>
      <w:r w:rsidRPr="00174DD7">
        <w:rPr>
          <w:rFonts w:ascii="Arial" w:hAnsi="Arial" w:cs="Arial"/>
          <w:sz w:val="20"/>
          <w:szCs w:val="20"/>
        </w:rPr>
        <w:t>Provided that –</w:t>
      </w:r>
    </w:p>
    <w:p w14:paraId="1E5C7B0D" w14:textId="77777777" w:rsidR="00F20F4C" w:rsidRPr="00A8680D" w:rsidRDefault="00F20F4C" w:rsidP="003056A3">
      <w:pPr>
        <w:tabs>
          <w:tab w:val="left" w:pos="709"/>
          <w:tab w:val="left" w:pos="1418"/>
        </w:tabs>
        <w:ind w:right="-2" w:firstLine="709"/>
        <w:jc w:val="both"/>
        <w:rPr>
          <w:rFonts w:ascii="Arial" w:hAnsi="Arial" w:cs="Arial"/>
          <w:color w:val="0070C0"/>
          <w:sz w:val="20"/>
          <w:szCs w:val="20"/>
        </w:rPr>
      </w:pPr>
    </w:p>
    <w:p w14:paraId="29945543" w14:textId="3A97BD3D" w:rsidR="00700A38" w:rsidRDefault="00F20F4C">
      <w:pPr>
        <w:pStyle w:val="ListParagraph"/>
        <w:numPr>
          <w:ilvl w:val="0"/>
          <w:numId w:val="22"/>
        </w:numPr>
        <w:tabs>
          <w:tab w:val="left" w:pos="709"/>
          <w:tab w:val="left" w:pos="1418"/>
        </w:tabs>
        <w:ind w:right="-2"/>
        <w:jc w:val="both"/>
        <w:rPr>
          <w:rFonts w:cs="Arial"/>
          <w:sz w:val="20"/>
        </w:rPr>
      </w:pPr>
      <w:r w:rsidRPr="00700A38">
        <w:rPr>
          <w:rFonts w:cs="Arial"/>
          <w:sz w:val="20"/>
        </w:rPr>
        <w:t>the sealed bag shall not be sold loose; and</w:t>
      </w:r>
    </w:p>
    <w:p w14:paraId="2A2EEF4F" w14:textId="77777777" w:rsidR="00700A38" w:rsidRPr="00700A38" w:rsidRDefault="00700A38" w:rsidP="00700A38">
      <w:pPr>
        <w:pStyle w:val="ListParagraph"/>
        <w:tabs>
          <w:tab w:val="left" w:pos="709"/>
          <w:tab w:val="left" w:pos="1418"/>
        </w:tabs>
        <w:ind w:left="2158" w:right="-2"/>
        <w:jc w:val="both"/>
        <w:rPr>
          <w:rFonts w:cs="Arial"/>
          <w:sz w:val="20"/>
        </w:rPr>
      </w:pPr>
    </w:p>
    <w:p w14:paraId="731991DD" w14:textId="449F2D29" w:rsidR="00507B8B" w:rsidRPr="00700A38" w:rsidRDefault="00F20F4C">
      <w:pPr>
        <w:pStyle w:val="ListParagraph"/>
        <w:numPr>
          <w:ilvl w:val="0"/>
          <w:numId w:val="22"/>
        </w:numPr>
        <w:tabs>
          <w:tab w:val="left" w:pos="709"/>
          <w:tab w:val="left" w:pos="1418"/>
        </w:tabs>
        <w:ind w:right="-2"/>
        <w:jc w:val="both"/>
        <w:rPr>
          <w:rFonts w:cs="Arial"/>
          <w:sz w:val="20"/>
        </w:rPr>
      </w:pPr>
      <w:r w:rsidRPr="00700A38">
        <w:rPr>
          <w:rFonts w:cs="Arial"/>
          <w:sz w:val="20"/>
        </w:rPr>
        <w:t xml:space="preserve">the </w:t>
      </w:r>
      <w:r w:rsidR="002776FB" w:rsidRPr="00700A38">
        <w:rPr>
          <w:rFonts w:cs="Arial"/>
          <w:sz w:val="20"/>
        </w:rPr>
        <w:t>container</w:t>
      </w:r>
      <w:r w:rsidRPr="00700A38">
        <w:rPr>
          <w:rFonts w:cs="Arial"/>
          <w:sz w:val="20"/>
        </w:rPr>
        <w:t xml:space="preserve"> containing such sealed bag shall be marked with all the prescribed marking requirements and in the prescribed letter sizes.</w:t>
      </w:r>
    </w:p>
    <w:p w14:paraId="47A7A252" w14:textId="77777777" w:rsidR="00700A38" w:rsidRDefault="00700A38" w:rsidP="00700A38">
      <w:pPr>
        <w:tabs>
          <w:tab w:val="left" w:pos="709"/>
          <w:tab w:val="left" w:pos="1418"/>
        </w:tabs>
        <w:ind w:right="-2"/>
        <w:jc w:val="both"/>
        <w:rPr>
          <w:rFonts w:cs="Arial"/>
          <w:sz w:val="20"/>
        </w:rPr>
      </w:pPr>
    </w:p>
    <w:p w14:paraId="6A75C434" w14:textId="6EBC9633" w:rsidR="00834E4E" w:rsidRPr="00DD2B9A" w:rsidRDefault="00700A38" w:rsidP="00834E4E">
      <w:pPr>
        <w:pStyle w:val="ListParagraph"/>
        <w:numPr>
          <w:ilvl w:val="0"/>
          <w:numId w:val="3"/>
        </w:numPr>
        <w:tabs>
          <w:tab w:val="left" w:pos="142"/>
          <w:tab w:val="left" w:pos="1418"/>
        </w:tabs>
        <w:spacing w:line="240" w:lineRule="atLeast"/>
        <w:ind w:left="0" w:firstLine="709"/>
        <w:jc w:val="both"/>
        <w:rPr>
          <w:rFonts w:cs="Arial"/>
          <w:color w:val="00B050"/>
          <w:sz w:val="20"/>
        </w:rPr>
      </w:pPr>
      <w:r w:rsidRPr="00DD2B9A">
        <w:rPr>
          <w:rFonts w:cs="Arial"/>
          <w:color w:val="00B050"/>
          <w:sz w:val="20"/>
        </w:rPr>
        <w:t xml:space="preserve">When individual </w:t>
      </w:r>
      <w:r w:rsidR="008B1ED9" w:rsidRPr="00DD2B9A">
        <w:rPr>
          <w:rFonts w:cs="Arial"/>
          <w:color w:val="00B050"/>
          <w:sz w:val="20"/>
        </w:rPr>
        <w:t>pod</w:t>
      </w:r>
      <w:r w:rsidR="00834E4E" w:rsidRPr="00DD2B9A">
        <w:rPr>
          <w:rFonts w:cs="Arial"/>
          <w:color w:val="00B050"/>
          <w:sz w:val="20"/>
        </w:rPr>
        <w:t>s</w:t>
      </w:r>
      <w:r w:rsidR="008B1ED9" w:rsidRPr="00DD2B9A">
        <w:rPr>
          <w:rFonts w:cs="Arial"/>
          <w:color w:val="00B050"/>
          <w:sz w:val="20"/>
        </w:rPr>
        <w:t xml:space="preserve">/ capsules or </w:t>
      </w:r>
      <w:r w:rsidR="00BF720E">
        <w:rPr>
          <w:rFonts w:cs="Arial"/>
          <w:color w:val="00B050"/>
          <w:sz w:val="20"/>
        </w:rPr>
        <w:t>brewing pouches</w:t>
      </w:r>
      <w:r w:rsidR="008B1ED9" w:rsidRPr="00DD2B9A">
        <w:rPr>
          <w:rFonts w:cs="Arial"/>
          <w:color w:val="00B050"/>
          <w:sz w:val="20"/>
        </w:rPr>
        <w:t xml:space="preserve"> containing rooibos or green rooibos are packed in </w:t>
      </w:r>
      <w:bookmarkStart w:id="13" w:name="_Hlk182976196"/>
      <w:r w:rsidR="008B1ED9" w:rsidRPr="00DD2B9A">
        <w:rPr>
          <w:rFonts w:cs="Arial"/>
          <w:color w:val="00B050"/>
          <w:sz w:val="20"/>
        </w:rPr>
        <w:t>envelop</w:t>
      </w:r>
      <w:r w:rsidR="00834E4E" w:rsidRPr="00DD2B9A">
        <w:rPr>
          <w:rFonts w:cs="Arial"/>
          <w:color w:val="00B050"/>
          <w:sz w:val="20"/>
        </w:rPr>
        <w:t>es</w:t>
      </w:r>
      <w:r w:rsidR="008B1ED9" w:rsidRPr="00DD2B9A">
        <w:rPr>
          <w:rFonts w:cs="Arial"/>
          <w:color w:val="00B050"/>
          <w:sz w:val="20"/>
        </w:rPr>
        <w:t xml:space="preserve"> or sachet</w:t>
      </w:r>
      <w:r w:rsidR="00834E4E" w:rsidRPr="00DD2B9A">
        <w:rPr>
          <w:rFonts w:cs="Arial"/>
          <w:color w:val="00B050"/>
          <w:sz w:val="20"/>
        </w:rPr>
        <w:t xml:space="preserve">s </w:t>
      </w:r>
      <w:bookmarkEnd w:id="13"/>
      <w:r w:rsidR="00834E4E" w:rsidRPr="00DD2B9A">
        <w:rPr>
          <w:rFonts w:cs="Arial"/>
          <w:color w:val="00B050"/>
          <w:sz w:val="20"/>
        </w:rPr>
        <w:t>directly inside a container</w:t>
      </w:r>
      <w:r w:rsidRPr="00DD2B9A">
        <w:rPr>
          <w:rFonts w:cs="Arial"/>
          <w:color w:val="00B050"/>
          <w:sz w:val="20"/>
        </w:rPr>
        <w:t>,</w:t>
      </w:r>
      <w:r w:rsidR="008B1ED9" w:rsidRPr="00DD2B9A">
        <w:rPr>
          <w:rFonts w:cs="Arial"/>
          <w:color w:val="00B050"/>
          <w:sz w:val="20"/>
        </w:rPr>
        <w:t xml:space="preserve"> </w:t>
      </w:r>
      <w:r w:rsidRPr="00DD2B9A">
        <w:rPr>
          <w:rFonts w:cs="Arial"/>
          <w:color w:val="00B050"/>
          <w:sz w:val="20"/>
        </w:rPr>
        <w:t xml:space="preserve">only the particulars prescribed in sub-regulation (2)(a) shall be indicated on the individual </w:t>
      </w:r>
      <w:r w:rsidR="00834E4E" w:rsidRPr="00DD2B9A">
        <w:rPr>
          <w:rFonts w:cs="Arial"/>
          <w:color w:val="00B050"/>
          <w:sz w:val="20"/>
        </w:rPr>
        <w:t>envelopes or sachets</w:t>
      </w:r>
      <w:r w:rsidRPr="00DD2B9A">
        <w:rPr>
          <w:rFonts w:cs="Arial"/>
          <w:color w:val="00B050"/>
          <w:sz w:val="20"/>
        </w:rPr>
        <w:t>: Provided that</w:t>
      </w:r>
      <w:r w:rsidRPr="00DD2B9A">
        <w:rPr>
          <w:color w:val="00B050"/>
        </w:rPr>
        <w:t> </w:t>
      </w:r>
      <w:r w:rsidR="00834E4E" w:rsidRPr="00DD2B9A">
        <w:rPr>
          <w:rFonts w:cs="Arial"/>
          <w:color w:val="00B050"/>
          <w:sz w:val="20"/>
        </w:rPr>
        <w:t>–</w:t>
      </w:r>
    </w:p>
    <w:p w14:paraId="3D5C93AF" w14:textId="77777777" w:rsidR="00834E4E" w:rsidRPr="00DD2B9A" w:rsidRDefault="00834E4E" w:rsidP="00834E4E">
      <w:pPr>
        <w:pStyle w:val="ListParagraph"/>
        <w:tabs>
          <w:tab w:val="left" w:pos="709"/>
          <w:tab w:val="left" w:pos="1418"/>
        </w:tabs>
        <w:spacing w:line="240" w:lineRule="atLeast"/>
        <w:ind w:left="1418"/>
        <w:jc w:val="both"/>
        <w:rPr>
          <w:rFonts w:cs="Arial"/>
          <w:color w:val="00B050"/>
          <w:sz w:val="20"/>
        </w:rPr>
      </w:pPr>
    </w:p>
    <w:p w14:paraId="3382E454" w14:textId="1574B847" w:rsidR="00834E4E" w:rsidRPr="00DD2B9A" w:rsidRDefault="00834E4E">
      <w:pPr>
        <w:pStyle w:val="ListParagraph"/>
        <w:numPr>
          <w:ilvl w:val="0"/>
          <w:numId w:val="23"/>
        </w:numPr>
        <w:tabs>
          <w:tab w:val="left" w:pos="709"/>
          <w:tab w:val="left" w:pos="1418"/>
        </w:tabs>
        <w:spacing w:line="240" w:lineRule="atLeast"/>
        <w:ind w:left="2127" w:hanging="709"/>
        <w:jc w:val="both"/>
        <w:rPr>
          <w:rFonts w:cs="Arial"/>
          <w:color w:val="00B050"/>
          <w:sz w:val="20"/>
        </w:rPr>
      </w:pPr>
      <w:r w:rsidRPr="00DD2B9A">
        <w:rPr>
          <w:rFonts w:cs="Arial"/>
          <w:color w:val="00B050"/>
          <w:sz w:val="20"/>
        </w:rPr>
        <w:t xml:space="preserve">the individual pods/ capsules or </w:t>
      </w:r>
      <w:r w:rsidR="00BF720E">
        <w:rPr>
          <w:rFonts w:cs="Arial"/>
          <w:color w:val="00B050"/>
          <w:sz w:val="20"/>
        </w:rPr>
        <w:t>brewing pouches</w:t>
      </w:r>
      <w:r w:rsidRPr="00DD2B9A">
        <w:rPr>
          <w:rFonts w:cs="Arial"/>
          <w:color w:val="00B050"/>
          <w:sz w:val="20"/>
        </w:rPr>
        <w:t xml:space="preserve"> are intended for use mainly by, but not limited to, the catering and hospitality industries as well as hospitals; and</w:t>
      </w:r>
    </w:p>
    <w:p w14:paraId="306161DA" w14:textId="77777777" w:rsidR="00700A38" w:rsidRPr="00DD2B9A" w:rsidRDefault="00700A38" w:rsidP="00700A38">
      <w:pPr>
        <w:tabs>
          <w:tab w:val="left" w:pos="709"/>
          <w:tab w:val="left" w:pos="1418"/>
        </w:tabs>
        <w:ind w:right="-2"/>
        <w:jc w:val="both"/>
        <w:rPr>
          <w:rFonts w:cs="Arial"/>
          <w:color w:val="00B050"/>
          <w:sz w:val="20"/>
        </w:rPr>
      </w:pPr>
    </w:p>
    <w:p w14:paraId="3C1DAF60" w14:textId="369654A0" w:rsidR="00700A38" w:rsidRPr="00DD2B9A" w:rsidRDefault="00DD2B9A" w:rsidP="00DD2B9A">
      <w:pPr>
        <w:tabs>
          <w:tab w:val="left" w:pos="709"/>
          <w:tab w:val="left" w:pos="1418"/>
        </w:tabs>
        <w:ind w:left="2127" w:right="-2" w:hanging="709"/>
        <w:jc w:val="both"/>
        <w:rPr>
          <w:rFonts w:ascii="Arial" w:hAnsi="Arial" w:cs="Arial"/>
          <w:color w:val="00B050"/>
          <w:sz w:val="20"/>
          <w:szCs w:val="20"/>
        </w:rPr>
      </w:pPr>
      <w:r w:rsidRPr="00DD2B9A">
        <w:rPr>
          <w:rFonts w:ascii="Arial" w:hAnsi="Arial" w:cs="Arial"/>
          <w:color w:val="00B050"/>
          <w:sz w:val="20"/>
        </w:rPr>
        <w:t>(b)</w:t>
      </w:r>
      <w:r w:rsidR="00834E4E" w:rsidRPr="00DD2B9A">
        <w:rPr>
          <w:rFonts w:cs="Arial"/>
          <w:color w:val="00B050"/>
          <w:sz w:val="20"/>
        </w:rPr>
        <w:tab/>
      </w:r>
      <w:r w:rsidR="00834E4E" w:rsidRPr="00DD2B9A">
        <w:rPr>
          <w:rFonts w:ascii="Arial" w:hAnsi="Arial" w:cs="Arial"/>
          <w:color w:val="00B050"/>
          <w:sz w:val="20"/>
          <w:szCs w:val="20"/>
        </w:rPr>
        <w:t xml:space="preserve">the container containing the individual pods/ capsules or </w:t>
      </w:r>
      <w:r w:rsidR="00BF720E">
        <w:rPr>
          <w:rFonts w:ascii="Arial" w:hAnsi="Arial" w:cs="Arial"/>
          <w:color w:val="00B050"/>
          <w:sz w:val="20"/>
          <w:szCs w:val="20"/>
        </w:rPr>
        <w:t>brewing pouches</w:t>
      </w:r>
      <w:r w:rsidR="00834E4E" w:rsidRPr="00DD2B9A">
        <w:rPr>
          <w:rFonts w:ascii="Arial" w:hAnsi="Arial" w:cs="Arial"/>
          <w:color w:val="00B050"/>
          <w:sz w:val="20"/>
          <w:szCs w:val="20"/>
        </w:rPr>
        <w:t xml:space="preserve"> shall be marked with all the prescribed marking requirements and in the prescribed letter sizes.</w:t>
      </w:r>
    </w:p>
    <w:p w14:paraId="36FDB72F" w14:textId="77777777" w:rsidR="00507B8B" w:rsidRPr="003E21E9" w:rsidRDefault="00507B8B" w:rsidP="0016678B">
      <w:pPr>
        <w:tabs>
          <w:tab w:val="left" w:pos="709"/>
          <w:tab w:val="left" w:pos="1418"/>
        </w:tabs>
        <w:ind w:right="-2"/>
        <w:jc w:val="both"/>
        <w:rPr>
          <w:rFonts w:ascii="Arial" w:hAnsi="Arial" w:cs="Arial"/>
          <w:strike/>
          <w:color w:val="FF0000"/>
          <w:sz w:val="20"/>
          <w:szCs w:val="20"/>
        </w:rPr>
      </w:pPr>
    </w:p>
    <w:p w14:paraId="3E695AAB" w14:textId="00940BD3" w:rsidR="00D91FED" w:rsidRPr="00A8680D" w:rsidRDefault="00C63311" w:rsidP="00C448E1">
      <w:pPr>
        <w:pStyle w:val="BodyTextIndent"/>
        <w:tabs>
          <w:tab w:val="left" w:pos="9214"/>
        </w:tabs>
        <w:spacing w:after="0"/>
        <w:ind w:left="0" w:right="282"/>
        <w:rPr>
          <w:rFonts w:ascii="Arial" w:eastAsia="Times New Roman" w:hAnsi="Arial" w:cs="Arial"/>
          <w:b/>
          <w:i/>
          <w:sz w:val="20"/>
          <w:szCs w:val="20"/>
        </w:rPr>
      </w:pPr>
      <w:r w:rsidRPr="00A8680D">
        <w:rPr>
          <w:rFonts w:ascii="Arial" w:eastAsia="Times New Roman" w:hAnsi="Arial" w:cs="Arial"/>
          <w:b/>
          <w:i/>
          <w:sz w:val="20"/>
          <w:szCs w:val="20"/>
        </w:rPr>
        <w:t>Indicati</w:t>
      </w:r>
      <w:r w:rsidR="0065624C">
        <w:rPr>
          <w:rFonts w:ascii="Arial" w:eastAsia="Times New Roman" w:hAnsi="Arial" w:cs="Arial"/>
          <w:b/>
          <w:i/>
          <w:sz w:val="20"/>
          <w:szCs w:val="20"/>
        </w:rPr>
        <w:t>ng</w:t>
      </w:r>
      <w:r w:rsidRPr="00A8680D">
        <w:rPr>
          <w:rFonts w:ascii="Arial" w:eastAsia="Times New Roman" w:hAnsi="Arial" w:cs="Arial"/>
          <w:b/>
          <w:i/>
          <w:sz w:val="20"/>
          <w:szCs w:val="20"/>
        </w:rPr>
        <w:t xml:space="preserve"> </w:t>
      </w:r>
      <w:r w:rsidR="00D91FED" w:rsidRPr="00A8680D">
        <w:rPr>
          <w:rFonts w:ascii="Arial" w:eastAsia="Times New Roman" w:hAnsi="Arial" w:cs="Arial"/>
          <w:b/>
          <w:i/>
          <w:sz w:val="20"/>
          <w:szCs w:val="20"/>
        </w:rPr>
        <w:t xml:space="preserve">the product </w:t>
      </w:r>
      <w:r w:rsidR="006F2293" w:rsidRPr="00A8680D">
        <w:rPr>
          <w:rFonts w:ascii="Arial" w:eastAsia="Times New Roman" w:hAnsi="Arial" w:cs="Arial"/>
          <w:b/>
          <w:i/>
          <w:sz w:val="20"/>
          <w:szCs w:val="20"/>
        </w:rPr>
        <w:t>name</w:t>
      </w:r>
    </w:p>
    <w:p w14:paraId="6AC82EBB" w14:textId="77777777" w:rsidR="00467F62" w:rsidRPr="00A8680D" w:rsidRDefault="00467F62" w:rsidP="00C448E1">
      <w:pPr>
        <w:pStyle w:val="BodyTextIndent"/>
        <w:tabs>
          <w:tab w:val="left" w:pos="709"/>
          <w:tab w:val="left" w:pos="9214"/>
        </w:tabs>
        <w:spacing w:after="0"/>
        <w:ind w:left="0" w:right="282"/>
        <w:jc w:val="both"/>
        <w:rPr>
          <w:rFonts w:ascii="Arial" w:eastAsia="Times New Roman" w:hAnsi="Arial" w:cs="Arial"/>
          <w:sz w:val="20"/>
          <w:szCs w:val="20"/>
        </w:rPr>
      </w:pPr>
    </w:p>
    <w:p w14:paraId="6A95AE19" w14:textId="4E5F3530" w:rsidR="00B96D58" w:rsidRPr="004633B9" w:rsidRDefault="00BE6AEB" w:rsidP="00DB039C">
      <w:pPr>
        <w:pStyle w:val="BodyTextIndent"/>
        <w:tabs>
          <w:tab w:val="left" w:pos="709"/>
          <w:tab w:val="left" w:pos="9214"/>
        </w:tabs>
        <w:spacing w:after="0"/>
        <w:ind w:left="0" w:right="282"/>
        <w:jc w:val="both"/>
        <w:rPr>
          <w:rFonts w:ascii="Arial" w:hAnsi="Arial" w:cs="Arial"/>
          <w:sz w:val="20"/>
          <w:szCs w:val="20"/>
        </w:rPr>
      </w:pPr>
      <w:r>
        <w:rPr>
          <w:rFonts w:ascii="Arial" w:eastAsia="Times New Roman" w:hAnsi="Arial" w:cs="Arial"/>
          <w:sz w:val="20"/>
          <w:szCs w:val="20"/>
        </w:rPr>
        <w:t>8</w:t>
      </w:r>
      <w:r w:rsidR="00DB039C">
        <w:rPr>
          <w:rFonts w:ascii="Arial" w:eastAsia="Times New Roman" w:hAnsi="Arial" w:cs="Arial"/>
          <w:sz w:val="20"/>
          <w:szCs w:val="20"/>
        </w:rPr>
        <w:t>.</w:t>
      </w:r>
      <w:r w:rsidR="00DB039C">
        <w:rPr>
          <w:rFonts w:ascii="Arial" w:eastAsia="Times New Roman" w:hAnsi="Arial" w:cs="Arial"/>
          <w:sz w:val="20"/>
          <w:szCs w:val="20"/>
        </w:rPr>
        <w:tab/>
        <w:t xml:space="preserve">(1)     </w:t>
      </w:r>
      <w:r w:rsidR="00D91FED" w:rsidRPr="00A8680D">
        <w:rPr>
          <w:rFonts w:ascii="Arial" w:eastAsia="Times New Roman" w:hAnsi="Arial" w:cs="Arial"/>
          <w:sz w:val="20"/>
          <w:szCs w:val="20"/>
        </w:rPr>
        <w:t xml:space="preserve">The </w:t>
      </w:r>
      <w:r w:rsidR="00093D3C" w:rsidRPr="00A8680D">
        <w:rPr>
          <w:rFonts w:ascii="Arial" w:hAnsi="Arial" w:cs="Arial"/>
          <w:sz w:val="20"/>
          <w:szCs w:val="20"/>
        </w:rPr>
        <w:t xml:space="preserve">product </w:t>
      </w:r>
      <w:r w:rsidR="006F2293" w:rsidRPr="00A8680D">
        <w:rPr>
          <w:rFonts w:ascii="Arial" w:hAnsi="Arial" w:cs="Arial"/>
          <w:sz w:val="20"/>
          <w:szCs w:val="20"/>
        </w:rPr>
        <w:t>name</w:t>
      </w:r>
      <w:r w:rsidR="005F07AE" w:rsidRPr="00A8680D">
        <w:rPr>
          <w:rFonts w:ascii="Arial" w:hAnsi="Arial" w:cs="Arial"/>
          <w:sz w:val="20"/>
          <w:szCs w:val="20"/>
        </w:rPr>
        <w:t>s</w:t>
      </w:r>
      <w:r w:rsidR="00093D3C" w:rsidRPr="00A8680D">
        <w:rPr>
          <w:rFonts w:ascii="Arial" w:hAnsi="Arial" w:cs="Arial"/>
          <w:sz w:val="20"/>
          <w:szCs w:val="20"/>
        </w:rPr>
        <w:t xml:space="preserve"> </w:t>
      </w:r>
      <w:r w:rsidR="00521100">
        <w:rPr>
          <w:rFonts w:ascii="Arial" w:hAnsi="Arial" w:cs="Arial"/>
          <w:sz w:val="20"/>
          <w:szCs w:val="20"/>
        </w:rPr>
        <w:t xml:space="preserve">for </w:t>
      </w:r>
      <w:r w:rsidR="004633B9">
        <w:rPr>
          <w:rFonts w:ascii="Arial" w:hAnsi="Arial" w:cs="Arial"/>
          <w:sz w:val="20"/>
        </w:rPr>
        <w:t>rooibos</w:t>
      </w:r>
      <w:r w:rsidR="00A8680D" w:rsidRPr="00A8680D">
        <w:rPr>
          <w:rFonts w:ascii="Arial" w:hAnsi="Arial" w:cs="Arial"/>
          <w:sz w:val="20"/>
        </w:rPr>
        <w:t xml:space="preserve"> and green </w:t>
      </w:r>
      <w:r w:rsidR="004633B9">
        <w:rPr>
          <w:rFonts w:ascii="Arial" w:hAnsi="Arial" w:cs="Arial"/>
          <w:sz w:val="20"/>
        </w:rPr>
        <w:t>rooibos</w:t>
      </w:r>
      <w:r w:rsidR="00A8680D" w:rsidRPr="00A8680D">
        <w:rPr>
          <w:rFonts w:ascii="Arial" w:hAnsi="Arial" w:cs="Arial"/>
          <w:sz w:val="20"/>
          <w:szCs w:val="20"/>
        </w:rPr>
        <w:t xml:space="preserve"> </w:t>
      </w:r>
      <w:r w:rsidR="00467F62" w:rsidRPr="00A8680D">
        <w:rPr>
          <w:rFonts w:ascii="Arial" w:hAnsi="Arial" w:cs="Arial"/>
          <w:sz w:val="20"/>
          <w:szCs w:val="20"/>
        </w:rPr>
        <w:t>s</w:t>
      </w:r>
      <w:r w:rsidR="00093D3C" w:rsidRPr="00A8680D">
        <w:rPr>
          <w:rFonts w:ascii="Arial" w:hAnsi="Arial" w:cs="Arial"/>
          <w:sz w:val="20"/>
          <w:szCs w:val="20"/>
        </w:rPr>
        <w:t>hall be as</w:t>
      </w:r>
      <w:r w:rsidR="0034317B">
        <w:rPr>
          <w:rFonts w:ascii="Arial" w:hAnsi="Arial" w:cs="Arial"/>
          <w:sz w:val="20"/>
          <w:szCs w:val="20"/>
        </w:rPr>
        <w:t xml:space="preserve"> indicated in Table </w:t>
      </w:r>
      <w:r w:rsidR="0034789D">
        <w:rPr>
          <w:rFonts w:ascii="Arial" w:hAnsi="Arial" w:cs="Arial"/>
          <w:sz w:val="20"/>
          <w:szCs w:val="20"/>
        </w:rPr>
        <w:t>1</w:t>
      </w:r>
      <w:r w:rsidR="0034317B">
        <w:rPr>
          <w:rFonts w:ascii="Arial" w:hAnsi="Arial" w:cs="Arial"/>
          <w:sz w:val="20"/>
          <w:szCs w:val="20"/>
        </w:rPr>
        <w:t xml:space="preserve"> below</w:t>
      </w:r>
      <w:r w:rsidR="00093D3C" w:rsidRPr="00A8680D">
        <w:rPr>
          <w:rFonts w:ascii="Arial" w:hAnsi="Arial" w:cs="Arial"/>
          <w:sz w:val="20"/>
          <w:szCs w:val="20"/>
        </w:rPr>
        <w:t>:</w:t>
      </w:r>
    </w:p>
    <w:p w14:paraId="0FC1FFEE" w14:textId="77777777" w:rsidR="007C48C7" w:rsidRDefault="007C48C7" w:rsidP="007C0728">
      <w:pPr>
        <w:pStyle w:val="BodyTextIndent"/>
        <w:tabs>
          <w:tab w:val="left" w:pos="709"/>
        </w:tabs>
        <w:spacing w:after="0"/>
        <w:ind w:left="0"/>
        <w:rPr>
          <w:rFonts w:ascii="Arial" w:hAnsi="Arial" w:cs="Arial"/>
          <w:b/>
          <w:sz w:val="20"/>
          <w:szCs w:val="20"/>
        </w:rPr>
      </w:pPr>
    </w:p>
    <w:p w14:paraId="0D862629" w14:textId="0B44EC39" w:rsidR="003A3F59" w:rsidRPr="00174DD7" w:rsidRDefault="003A3F59" w:rsidP="006B12E9">
      <w:pPr>
        <w:pStyle w:val="BodyTextIndent"/>
        <w:tabs>
          <w:tab w:val="left" w:pos="709"/>
        </w:tabs>
        <w:spacing w:after="0"/>
        <w:ind w:left="0"/>
        <w:jc w:val="center"/>
        <w:rPr>
          <w:rFonts w:ascii="Arial" w:hAnsi="Arial" w:cs="Arial"/>
          <w:b/>
          <w:sz w:val="20"/>
          <w:szCs w:val="20"/>
        </w:rPr>
      </w:pPr>
      <w:r w:rsidRPr="00174DD7">
        <w:rPr>
          <w:rFonts w:ascii="Arial" w:hAnsi="Arial" w:cs="Arial"/>
          <w:b/>
          <w:sz w:val="20"/>
          <w:szCs w:val="20"/>
        </w:rPr>
        <w:t xml:space="preserve">TABLE </w:t>
      </w:r>
      <w:r w:rsidR="0034789D">
        <w:rPr>
          <w:rFonts w:ascii="Arial" w:hAnsi="Arial" w:cs="Arial"/>
          <w:b/>
          <w:sz w:val="20"/>
          <w:szCs w:val="20"/>
        </w:rPr>
        <w:t>1</w:t>
      </w:r>
    </w:p>
    <w:p w14:paraId="6E72A3E5" w14:textId="69702B08" w:rsidR="003A3F59" w:rsidRPr="00174DD7" w:rsidRDefault="003A3F59" w:rsidP="00C277CA">
      <w:pPr>
        <w:pStyle w:val="BodyTextIndent"/>
        <w:tabs>
          <w:tab w:val="left" w:pos="709"/>
        </w:tabs>
        <w:spacing w:after="0"/>
        <w:ind w:left="709" w:right="282"/>
        <w:jc w:val="center"/>
        <w:rPr>
          <w:rFonts w:ascii="Arial" w:hAnsi="Arial" w:cs="Arial"/>
          <w:b/>
          <w:sz w:val="20"/>
          <w:szCs w:val="20"/>
        </w:rPr>
      </w:pPr>
      <w:r w:rsidRPr="00174DD7">
        <w:rPr>
          <w:rFonts w:ascii="Arial" w:hAnsi="Arial" w:cs="Arial"/>
          <w:b/>
          <w:sz w:val="20"/>
          <w:szCs w:val="20"/>
        </w:rPr>
        <w:t xml:space="preserve">PRODUCT </w:t>
      </w:r>
      <w:r w:rsidR="006F2293" w:rsidRPr="00174DD7">
        <w:rPr>
          <w:rFonts w:ascii="Arial" w:hAnsi="Arial" w:cs="Arial"/>
          <w:b/>
          <w:sz w:val="20"/>
          <w:szCs w:val="20"/>
        </w:rPr>
        <w:t>NAME</w:t>
      </w:r>
      <w:r w:rsidR="00DB5224" w:rsidRPr="00174DD7">
        <w:rPr>
          <w:rFonts w:ascii="Arial" w:hAnsi="Arial" w:cs="Arial"/>
          <w:b/>
          <w:sz w:val="20"/>
          <w:szCs w:val="20"/>
        </w:rPr>
        <w:t>S</w:t>
      </w:r>
      <w:r w:rsidRPr="00174DD7">
        <w:rPr>
          <w:rFonts w:ascii="Arial" w:hAnsi="Arial" w:cs="Arial"/>
          <w:b/>
          <w:sz w:val="20"/>
          <w:szCs w:val="20"/>
        </w:rPr>
        <w:t xml:space="preserve"> </w:t>
      </w:r>
      <w:r w:rsidR="002C2039">
        <w:rPr>
          <w:rFonts w:ascii="Arial" w:hAnsi="Arial" w:cs="Arial"/>
          <w:b/>
          <w:sz w:val="20"/>
          <w:szCs w:val="20"/>
        </w:rPr>
        <w:t>FOR THE C</w:t>
      </w:r>
      <w:r w:rsidR="007C60A0" w:rsidRPr="00174DD7">
        <w:rPr>
          <w:rFonts w:ascii="Arial" w:hAnsi="Arial" w:cs="Arial"/>
          <w:b/>
          <w:sz w:val="20"/>
          <w:szCs w:val="20"/>
        </w:rPr>
        <w:t>ATEGORIES</w:t>
      </w:r>
      <w:r w:rsidR="007E645E" w:rsidRPr="00174DD7">
        <w:rPr>
          <w:rFonts w:ascii="Arial" w:hAnsi="Arial" w:cs="Arial"/>
          <w:b/>
          <w:sz w:val="20"/>
          <w:szCs w:val="20"/>
        </w:rPr>
        <w:t xml:space="preserve"> OF </w:t>
      </w:r>
      <w:r w:rsidR="00211E87">
        <w:rPr>
          <w:rFonts w:ascii="Arial" w:hAnsi="Arial" w:cs="Arial"/>
          <w:b/>
          <w:sz w:val="20"/>
          <w:szCs w:val="20"/>
        </w:rPr>
        <w:t>ROOIBOS</w:t>
      </w:r>
      <w:r w:rsidR="00C277CA">
        <w:rPr>
          <w:rFonts w:ascii="Arial" w:hAnsi="Arial" w:cs="Arial"/>
          <w:b/>
          <w:sz w:val="20"/>
          <w:szCs w:val="20"/>
        </w:rPr>
        <w:t xml:space="preserve"> AND GREEN </w:t>
      </w:r>
      <w:r w:rsidR="00211E87">
        <w:rPr>
          <w:rFonts w:ascii="Arial" w:hAnsi="Arial" w:cs="Arial"/>
          <w:b/>
          <w:sz w:val="20"/>
          <w:szCs w:val="20"/>
        </w:rPr>
        <w:t>ROOIBOS</w:t>
      </w:r>
    </w:p>
    <w:p w14:paraId="3F068074" w14:textId="77777777" w:rsidR="007B25ED" w:rsidRPr="00174DD7" w:rsidRDefault="007B25ED" w:rsidP="00E22C9E">
      <w:pPr>
        <w:pStyle w:val="BodyTextIndent"/>
        <w:tabs>
          <w:tab w:val="left" w:pos="709"/>
        </w:tabs>
        <w:spacing w:after="0"/>
        <w:ind w:left="709" w:right="282"/>
        <w:jc w:val="center"/>
        <w:rPr>
          <w:rFonts w:ascii="Arial" w:hAnsi="Arial" w:cs="Arial"/>
          <w:b/>
          <w:sz w:val="20"/>
          <w:szCs w:val="20"/>
        </w:rPr>
      </w:pPr>
    </w:p>
    <w:tbl>
      <w:tblPr>
        <w:tblStyle w:val="TableGrid"/>
        <w:tblW w:w="9639" w:type="dxa"/>
        <w:tblInd w:w="-5" w:type="dxa"/>
        <w:tblLook w:val="04A0" w:firstRow="1" w:lastRow="0" w:firstColumn="1" w:lastColumn="0" w:noHBand="0" w:noVBand="1"/>
      </w:tblPr>
      <w:tblGrid>
        <w:gridCol w:w="3969"/>
        <w:gridCol w:w="5670"/>
      </w:tblGrid>
      <w:tr w:rsidR="00174DD7" w:rsidRPr="00174DD7" w14:paraId="315D6F3F" w14:textId="77777777" w:rsidTr="00020A7F">
        <w:trPr>
          <w:tblHeader/>
        </w:trPr>
        <w:tc>
          <w:tcPr>
            <w:tcW w:w="3969" w:type="dxa"/>
          </w:tcPr>
          <w:p w14:paraId="777AAA25" w14:textId="77777777" w:rsidR="007A73C0" w:rsidRPr="00AB096E" w:rsidRDefault="007C60A0" w:rsidP="005C2B92">
            <w:pPr>
              <w:pStyle w:val="ListParagraph"/>
              <w:ind w:left="0"/>
              <w:jc w:val="center"/>
              <w:rPr>
                <w:rFonts w:cs="Arial"/>
                <w:b/>
                <w:sz w:val="20"/>
              </w:rPr>
            </w:pPr>
            <w:r w:rsidRPr="00AB096E">
              <w:rPr>
                <w:rFonts w:cs="Arial"/>
                <w:b/>
                <w:sz w:val="20"/>
              </w:rPr>
              <w:t>Category</w:t>
            </w:r>
          </w:p>
          <w:p w14:paraId="37DE3CA3" w14:textId="77777777" w:rsidR="005C2B92" w:rsidRPr="00AB096E" w:rsidRDefault="005C2B92" w:rsidP="005C2B92">
            <w:pPr>
              <w:pStyle w:val="ListParagraph"/>
              <w:ind w:left="0"/>
              <w:jc w:val="center"/>
              <w:rPr>
                <w:rFonts w:cs="Arial"/>
                <w:b/>
                <w:sz w:val="20"/>
              </w:rPr>
            </w:pPr>
          </w:p>
        </w:tc>
        <w:tc>
          <w:tcPr>
            <w:tcW w:w="5670" w:type="dxa"/>
          </w:tcPr>
          <w:p w14:paraId="63C901F8" w14:textId="77777777" w:rsidR="00467F62" w:rsidRPr="00174DD7" w:rsidRDefault="00CF6349" w:rsidP="005C2B92">
            <w:pPr>
              <w:jc w:val="center"/>
              <w:rPr>
                <w:rFonts w:ascii="Arial" w:hAnsi="Arial" w:cs="Arial"/>
                <w:b/>
                <w:sz w:val="20"/>
                <w:szCs w:val="20"/>
              </w:rPr>
            </w:pPr>
            <w:r w:rsidRPr="00174DD7">
              <w:rPr>
                <w:rFonts w:ascii="Arial" w:hAnsi="Arial" w:cs="Arial"/>
                <w:b/>
                <w:sz w:val="20"/>
                <w:szCs w:val="20"/>
              </w:rPr>
              <w:t xml:space="preserve">Product </w:t>
            </w:r>
            <w:r w:rsidR="006F2293" w:rsidRPr="00174DD7">
              <w:rPr>
                <w:rFonts w:ascii="Arial" w:hAnsi="Arial" w:cs="Arial"/>
                <w:b/>
                <w:sz w:val="20"/>
                <w:szCs w:val="20"/>
              </w:rPr>
              <w:t>name</w:t>
            </w:r>
          </w:p>
        </w:tc>
      </w:tr>
      <w:tr w:rsidR="00174DD7" w:rsidRPr="00174DD7" w14:paraId="4FA7AEFF" w14:textId="77777777" w:rsidTr="00020A7F">
        <w:trPr>
          <w:tblHeader/>
        </w:trPr>
        <w:tc>
          <w:tcPr>
            <w:tcW w:w="3969" w:type="dxa"/>
          </w:tcPr>
          <w:p w14:paraId="688189CB" w14:textId="77777777" w:rsidR="001071D5" w:rsidRPr="00AB096E" w:rsidRDefault="001071D5" w:rsidP="006B12E9">
            <w:pPr>
              <w:pStyle w:val="ListParagraph"/>
              <w:ind w:left="0"/>
              <w:jc w:val="center"/>
              <w:rPr>
                <w:rFonts w:cs="Arial"/>
                <w:b/>
                <w:sz w:val="20"/>
              </w:rPr>
            </w:pPr>
            <w:r w:rsidRPr="00AB096E">
              <w:rPr>
                <w:rFonts w:cs="Arial"/>
                <w:b/>
                <w:sz w:val="20"/>
              </w:rPr>
              <w:t>1</w:t>
            </w:r>
          </w:p>
        </w:tc>
        <w:tc>
          <w:tcPr>
            <w:tcW w:w="5670" w:type="dxa"/>
          </w:tcPr>
          <w:p w14:paraId="4C901CA4" w14:textId="77777777" w:rsidR="001071D5" w:rsidRPr="00174DD7" w:rsidRDefault="001071D5" w:rsidP="006B12E9">
            <w:pPr>
              <w:jc w:val="center"/>
              <w:rPr>
                <w:rFonts w:ascii="Arial" w:hAnsi="Arial" w:cs="Arial"/>
                <w:b/>
                <w:sz w:val="20"/>
                <w:szCs w:val="20"/>
              </w:rPr>
            </w:pPr>
            <w:r w:rsidRPr="00174DD7">
              <w:rPr>
                <w:rFonts w:ascii="Arial" w:hAnsi="Arial" w:cs="Arial"/>
                <w:b/>
                <w:sz w:val="20"/>
                <w:szCs w:val="20"/>
              </w:rPr>
              <w:t>2</w:t>
            </w:r>
          </w:p>
        </w:tc>
      </w:tr>
      <w:tr w:rsidR="00174DD7" w:rsidRPr="001607EC" w14:paraId="037E89D7" w14:textId="77777777" w:rsidTr="00020A7F">
        <w:trPr>
          <w:trHeight w:val="478"/>
        </w:trPr>
        <w:tc>
          <w:tcPr>
            <w:tcW w:w="3969" w:type="dxa"/>
          </w:tcPr>
          <w:p w14:paraId="08643EED" w14:textId="31541860" w:rsidR="00AB096E" w:rsidRPr="00AB096E" w:rsidRDefault="00AB096E" w:rsidP="0089517F">
            <w:pPr>
              <w:tabs>
                <w:tab w:val="left" w:pos="9214"/>
              </w:tabs>
              <w:ind w:right="39"/>
              <w:jc w:val="both"/>
              <w:rPr>
                <w:rFonts w:ascii="Arial" w:hAnsi="Arial" w:cs="Arial"/>
                <w:sz w:val="20"/>
              </w:rPr>
            </w:pPr>
            <w:r w:rsidRPr="00AB096E">
              <w:rPr>
                <w:rFonts w:ascii="Arial" w:hAnsi="Arial" w:cs="Arial"/>
                <w:sz w:val="20"/>
              </w:rPr>
              <w:t xml:space="preserve">Loose </w:t>
            </w:r>
            <w:r w:rsidR="00016414">
              <w:rPr>
                <w:rFonts w:ascii="Arial" w:hAnsi="Arial" w:cs="Arial"/>
                <w:sz w:val="20"/>
              </w:rPr>
              <w:t>R</w:t>
            </w:r>
            <w:r w:rsidR="00211E87">
              <w:rPr>
                <w:rFonts w:ascii="Arial" w:hAnsi="Arial" w:cs="Arial"/>
                <w:sz w:val="20"/>
              </w:rPr>
              <w:t>ooibos</w:t>
            </w:r>
            <w:r w:rsidRPr="00AB096E">
              <w:rPr>
                <w:rFonts w:ascii="Arial" w:hAnsi="Arial" w:cs="Arial"/>
                <w:sz w:val="20"/>
              </w:rPr>
              <w:t xml:space="preserve"> and </w:t>
            </w:r>
            <w:r w:rsidR="00016414">
              <w:rPr>
                <w:rFonts w:ascii="Arial" w:hAnsi="Arial" w:cs="Arial"/>
                <w:sz w:val="20"/>
              </w:rPr>
              <w:t>L</w:t>
            </w:r>
            <w:r w:rsidRPr="00AB096E">
              <w:rPr>
                <w:rFonts w:ascii="Arial" w:hAnsi="Arial" w:cs="Arial"/>
                <w:sz w:val="20"/>
              </w:rPr>
              <w:t xml:space="preserve">oose </w:t>
            </w:r>
            <w:r w:rsidR="00016414">
              <w:rPr>
                <w:rFonts w:ascii="Arial" w:hAnsi="Arial" w:cs="Arial"/>
                <w:sz w:val="20"/>
              </w:rPr>
              <w:t>G</w:t>
            </w:r>
            <w:r w:rsidRPr="00AB096E">
              <w:rPr>
                <w:rFonts w:ascii="Arial" w:hAnsi="Arial" w:cs="Arial"/>
                <w:sz w:val="20"/>
              </w:rPr>
              <w:t xml:space="preserve">reen </w:t>
            </w:r>
            <w:r w:rsidR="00016414">
              <w:rPr>
                <w:rFonts w:ascii="Arial" w:hAnsi="Arial" w:cs="Arial"/>
                <w:sz w:val="20"/>
              </w:rPr>
              <w:t>R</w:t>
            </w:r>
            <w:r w:rsidR="00211E87">
              <w:rPr>
                <w:rFonts w:ascii="Arial" w:hAnsi="Arial" w:cs="Arial"/>
                <w:sz w:val="20"/>
              </w:rPr>
              <w:t>ooibos</w:t>
            </w:r>
            <w:r w:rsidRPr="00AB096E">
              <w:rPr>
                <w:rFonts w:ascii="Arial" w:hAnsi="Arial" w:cs="Arial"/>
                <w:sz w:val="20"/>
              </w:rPr>
              <w:t>.</w:t>
            </w:r>
          </w:p>
          <w:p w14:paraId="65E696DE" w14:textId="040449AE" w:rsidR="002243A9" w:rsidRPr="00AB096E" w:rsidRDefault="002243A9" w:rsidP="002243A9">
            <w:pPr>
              <w:pStyle w:val="ListParagraph"/>
              <w:ind w:left="459"/>
              <w:jc w:val="both"/>
              <w:rPr>
                <w:rFonts w:cs="Arial"/>
                <w:sz w:val="20"/>
              </w:rPr>
            </w:pPr>
          </w:p>
        </w:tc>
        <w:tc>
          <w:tcPr>
            <w:tcW w:w="5670" w:type="dxa"/>
          </w:tcPr>
          <w:p w14:paraId="418D1361" w14:textId="5D1D7EAC" w:rsidR="002243A9" w:rsidRDefault="001607EC" w:rsidP="0016678B">
            <w:pPr>
              <w:tabs>
                <w:tab w:val="left" w:pos="9214"/>
              </w:tabs>
              <w:ind w:right="32"/>
              <w:jc w:val="both"/>
              <w:rPr>
                <w:rFonts w:ascii="Arial" w:hAnsi="Arial" w:cs="Arial"/>
                <w:sz w:val="20"/>
              </w:rPr>
            </w:pPr>
            <w:r>
              <w:rPr>
                <w:rFonts w:ascii="Arial" w:hAnsi="Arial" w:cs="Arial"/>
                <w:sz w:val="20"/>
              </w:rPr>
              <w:t>“</w:t>
            </w:r>
            <w:r w:rsidRPr="001607EC">
              <w:rPr>
                <w:rFonts w:ascii="Arial" w:hAnsi="Arial" w:cs="Arial"/>
                <w:sz w:val="20"/>
              </w:rPr>
              <w:t xml:space="preserve">Loose </w:t>
            </w:r>
            <w:r w:rsidR="00016414">
              <w:rPr>
                <w:rFonts w:ascii="Arial" w:hAnsi="Arial" w:cs="Arial"/>
                <w:sz w:val="20"/>
              </w:rPr>
              <w:t>R</w:t>
            </w:r>
            <w:r w:rsidR="00211E87">
              <w:rPr>
                <w:rFonts w:ascii="Arial" w:hAnsi="Arial" w:cs="Arial"/>
                <w:sz w:val="20"/>
              </w:rPr>
              <w:t>ooibos</w:t>
            </w:r>
            <w:r>
              <w:rPr>
                <w:rFonts w:ascii="Arial" w:hAnsi="Arial" w:cs="Arial"/>
                <w:sz w:val="20"/>
              </w:rPr>
              <w:t>”</w:t>
            </w:r>
            <w:r w:rsidR="0048068E">
              <w:rPr>
                <w:rFonts w:ascii="Arial" w:hAnsi="Arial" w:cs="Arial"/>
                <w:sz w:val="20"/>
              </w:rPr>
              <w:t>, “Loose leaf Rooibos”</w:t>
            </w:r>
            <w:r w:rsidR="002D2716">
              <w:rPr>
                <w:rFonts w:ascii="Arial" w:hAnsi="Arial" w:cs="Arial"/>
                <w:sz w:val="20"/>
              </w:rPr>
              <w:t xml:space="preserve"> or</w:t>
            </w:r>
            <w:r>
              <w:rPr>
                <w:rFonts w:ascii="Arial" w:hAnsi="Arial" w:cs="Arial"/>
                <w:sz w:val="20"/>
              </w:rPr>
              <w:t xml:space="preserve"> “Loose</w:t>
            </w:r>
            <w:r w:rsidRPr="001607EC">
              <w:rPr>
                <w:rFonts w:ascii="Arial" w:hAnsi="Arial" w:cs="Arial"/>
                <w:sz w:val="20"/>
              </w:rPr>
              <w:t xml:space="preserve"> </w:t>
            </w:r>
            <w:r w:rsidR="00016414">
              <w:rPr>
                <w:rFonts w:ascii="Arial" w:hAnsi="Arial" w:cs="Arial"/>
                <w:sz w:val="20"/>
              </w:rPr>
              <w:t>G</w:t>
            </w:r>
            <w:r w:rsidRPr="001607EC">
              <w:rPr>
                <w:rFonts w:ascii="Arial" w:hAnsi="Arial" w:cs="Arial"/>
                <w:sz w:val="20"/>
              </w:rPr>
              <w:t xml:space="preserve">reen </w:t>
            </w:r>
            <w:r w:rsidR="00211E87">
              <w:rPr>
                <w:rFonts w:ascii="Arial" w:hAnsi="Arial" w:cs="Arial"/>
                <w:sz w:val="20"/>
              </w:rPr>
              <w:t>rooibos</w:t>
            </w:r>
            <w:r w:rsidR="0034317B">
              <w:rPr>
                <w:rFonts w:ascii="Arial" w:hAnsi="Arial" w:cs="Arial"/>
                <w:sz w:val="20"/>
              </w:rPr>
              <w:t>”</w:t>
            </w:r>
            <w:r w:rsidR="002D2716">
              <w:rPr>
                <w:rFonts w:ascii="Arial" w:hAnsi="Arial" w:cs="Arial"/>
                <w:sz w:val="20"/>
              </w:rPr>
              <w:t xml:space="preserve">, </w:t>
            </w:r>
            <w:r w:rsidR="0048068E">
              <w:rPr>
                <w:rFonts w:ascii="Arial" w:hAnsi="Arial" w:cs="Arial"/>
                <w:sz w:val="20"/>
              </w:rPr>
              <w:t xml:space="preserve">“Loose leaf Green Rooibos” </w:t>
            </w:r>
            <w:r w:rsidR="002D2716">
              <w:rPr>
                <w:rFonts w:ascii="Arial" w:hAnsi="Arial" w:cs="Arial"/>
                <w:sz w:val="20"/>
              </w:rPr>
              <w:t>as the case may be.</w:t>
            </w:r>
          </w:p>
          <w:p w14:paraId="2F58FA13" w14:textId="4D41ABBB" w:rsidR="002D2716" w:rsidRPr="001607EC" w:rsidRDefault="002D2716" w:rsidP="0016678B">
            <w:pPr>
              <w:tabs>
                <w:tab w:val="left" w:pos="9214"/>
              </w:tabs>
              <w:ind w:right="32"/>
              <w:jc w:val="both"/>
              <w:rPr>
                <w:rFonts w:ascii="Arial" w:hAnsi="Arial" w:cs="Arial"/>
                <w:sz w:val="20"/>
              </w:rPr>
            </w:pPr>
          </w:p>
        </w:tc>
      </w:tr>
      <w:tr w:rsidR="001607EC" w:rsidRPr="001607EC" w14:paraId="1A74B376" w14:textId="77777777" w:rsidTr="00020A7F">
        <w:trPr>
          <w:trHeight w:val="1405"/>
        </w:trPr>
        <w:tc>
          <w:tcPr>
            <w:tcW w:w="3969" w:type="dxa"/>
          </w:tcPr>
          <w:p w14:paraId="51A4834F" w14:textId="7FD2C3E2" w:rsidR="001607EC" w:rsidRPr="00AB096E" w:rsidRDefault="00C20792" w:rsidP="0089517F">
            <w:pPr>
              <w:tabs>
                <w:tab w:val="left" w:pos="9214"/>
              </w:tabs>
              <w:ind w:right="39"/>
              <w:jc w:val="both"/>
              <w:rPr>
                <w:rFonts w:ascii="Arial" w:hAnsi="Arial" w:cs="Arial"/>
                <w:sz w:val="20"/>
              </w:rPr>
            </w:pPr>
            <w:r>
              <w:rPr>
                <w:rFonts w:ascii="Arial" w:hAnsi="Arial" w:cs="Arial"/>
                <w:sz w:val="20"/>
              </w:rPr>
              <w:t>Rooibos</w:t>
            </w:r>
            <w:r w:rsidR="001607EC" w:rsidRPr="00AB096E">
              <w:rPr>
                <w:rFonts w:ascii="Arial" w:hAnsi="Arial" w:cs="Arial"/>
                <w:sz w:val="20"/>
              </w:rPr>
              <w:t xml:space="preserve"> </w:t>
            </w:r>
            <w:r w:rsidR="00BF720E">
              <w:rPr>
                <w:rFonts w:ascii="Arial" w:hAnsi="Arial" w:cs="Arial"/>
                <w:sz w:val="20"/>
              </w:rPr>
              <w:t>brewing pouches</w:t>
            </w:r>
            <w:r w:rsidR="00AB096E">
              <w:rPr>
                <w:rFonts w:ascii="Arial" w:hAnsi="Arial" w:cs="Arial"/>
                <w:sz w:val="20"/>
              </w:rPr>
              <w:t xml:space="preserve"> </w:t>
            </w:r>
            <w:r w:rsidR="001607EC" w:rsidRPr="00AB096E">
              <w:rPr>
                <w:rFonts w:ascii="Arial" w:hAnsi="Arial" w:cs="Arial"/>
                <w:sz w:val="20"/>
              </w:rPr>
              <w:t xml:space="preserve">and </w:t>
            </w:r>
            <w:r w:rsidR="00016414">
              <w:rPr>
                <w:rFonts w:ascii="Arial" w:hAnsi="Arial" w:cs="Arial"/>
                <w:sz w:val="20"/>
              </w:rPr>
              <w:t>G</w:t>
            </w:r>
            <w:r w:rsidR="001607EC" w:rsidRPr="00AB096E">
              <w:rPr>
                <w:rFonts w:ascii="Arial" w:hAnsi="Arial" w:cs="Arial"/>
                <w:sz w:val="20"/>
              </w:rPr>
              <w:t xml:space="preserve">reen </w:t>
            </w:r>
            <w:r w:rsidR="00016414">
              <w:rPr>
                <w:rFonts w:ascii="Arial" w:hAnsi="Arial" w:cs="Arial"/>
                <w:sz w:val="20"/>
              </w:rPr>
              <w:t>R</w:t>
            </w:r>
            <w:r>
              <w:rPr>
                <w:rFonts w:ascii="Arial" w:hAnsi="Arial" w:cs="Arial"/>
                <w:sz w:val="20"/>
              </w:rPr>
              <w:t>ooibos</w:t>
            </w:r>
            <w:r w:rsidR="001607EC" w:rsidRPr="00AB096E">
              <w:rPr>
                <w:rFonts w:ascii="Arial" w:hAnsi="Arial" w:cs="Arial"/>
                <w:sz w:val="20"/>
              </w:rPr>
              <w:t xml:space="preserve"> </w:t>
            </w:r>
            <w:r w:rsidR="00BF720E">
              <w:rPr>
                <w:rFonts w:ascii="Arial" w:hAnsi="Arial" w:cs="Arial"/>
                <w:sz w:val="20"/>
              </w:rPr>
              <w:t>brewing pouches</w:t>
            </w:r>
            <w:r w:rsidR="001607EC" w:rsidRPr="00AB096E">
              <w:rPr>
                <w:rFonts w:ascii="Arial" w:hAnsi="Arial" w:cs="Arial"/>
                <w:sz w:val="20"/>
              </w:rPr>
              <w:t>.</w:t>
            </w:r>
          </w:p>
          <w:p w14:paraId="3B2BE60D" w14:textId="77777777" w:rsidR="001607EC" w:rsidRPr="00AB096E" w:rsidRDefault="001607EC" w:rsidP="001607EC">
            <w:pPr>
              <w:jc w:val="both"/>
              <w:rPr>
                <w:rFonts w:ascii="Arial" w:hAnsi="Arial" w:cs="Arial"/>
                <w:sz w:val="20"/>
                <w:lang w:val="en-GB"/>
              </w:rPr>
            </w:pPr>
          </w:p>
        </w:tc>
        <w:tc>
          <w:tcPr>
            <w:tcW w:w="5670" w:type="dxa"/>
          </w:tcPr>
          <w:p w14:paraId="18674610" w14:textId="4A9AD209" w:rsidR="002D2716" w:rsidRPr="004D6F7E" w:rsidRDefault="00211E87" w:rsidP="002D2716">
            <w:pPr>
              <w:tabs>
                <w:tab w:val="left" w:pos="9214"/>
              </w:tabs>
              <w:ind w:right="32"/>
              <w:jc w:val="both"/>
              <w:rPr>
                <w:rFonts w:ascii="Arial" w:hAnsi="Arial" w:cs="Arial"/>
                <w:sz w:val="20"/>
              </w:rPr>
            </w:pPr>
            <w:r w:rsidRPr="004D6F7E">
              <w:rPr>
                <w:rFonts w:ascii="Arial" w:hAnsi="Arial" w:cs="Arial"/>
                <w:sz w:val="20"/>
              </w:rPr>
              <w:t>“</w:t>
            </w:r>
            <w:r w:rsidR="00C20792" w:rsidRPr="004D6F7E">
              <w:rPr>
                <w:rFonts w:ascii="Arial" w:hAnsi="Arial" w:cs="Arial"/>
                <w:sz w:val="20"/>
              </w:rPr>
              <w:t>Rooibos</w:t>
            </w:r>
            <w:r w:rsidRPr="004D6F7E">
              <w:rPr>
                <w:rFonts w:ascii="Arial" w:hAnsi="Arial" w:cs="Arial"/>
                <w:sz w:val="20"/>
              </w:rPr>
              <w:t>”</w:t>
            </w:r>
            <w:r w:rsidR="002D2716" w:rsidRPr="004D6F7E">
              <w:rPr>
                <w:rFonts w:ascii="Arial" w:hAnsi="Arial" w:cs="Arial"/>
                <w:sz w:val="20"/>
              </w:rPr>
              <w:t xml:space="preserve"> or</w:t>
            </w:r>
            <w:r w:rsidRPr="004D6F7E">
              <w:rPr>
                <w:rFonts w:ascii="Arial" w:hAnsi="Arial" w:cs="Arial"/>
                <w:sz w:val="20"/>
              </w:rPr>
              <w:t xml:space="preserve"> “Green </w:t>
            </w:r>
            <w:r w:rsidR="00016414" w:rsidRPr="004D6F7E">
              <w:rPr>
                <w:rFonts w:ascii="Arial" w:hAnsi="Arial" w:cs="Arial"/>
                <w:sz w:val="20"/>
              </w:rPr>
              <w:t>R</w:t>
            </w:r>
            <w:r w:rsidR="00C20792" w:rsidRPr="004D6F7E">
              <w:rPr>
                <w:rFonts w:ascii="Arial" w:hAnsi="Arial" w:cs="Arial"/>
                <w:sz w:val="20"/>
              </w:rPr>
              <w:t>ooibos</w:t>
            </w:r>
            <w:r w:rsidRPr="004D6F7E">
              <w:rPr>
                <w:rFonts w:ascii="Arial" w:hAnsi="Arial" w:cs="Arial"/>
                <w:sz w:val="20"/>
              </w:rPr>
              <w:t xml:space="preserve">”, </w:t>
            </w:r>
            <w:r w:rsidR="0034317B" w:rsidRPr="004D6F7E">
              <w:rPr>
                <w:rFonts w:ascii="Arial" w:hAnsi="Arial" w:cs="Arial"/>
                <w:sz w:val="20"/>
              </w:rPr>
              <w:t>“</w:t>
            </w:r>
            <w:r w:rsidR="00C20792" w:rsidRPr="004D6F7E">
              <w:rPr>
                <w:rFonts w:ascii="Arial" w:hAnsi="Arial" w:cs="Arial"/>
                <w:sz w:val="20"/>
              </w:rPr>
              <w:t>Rooibos</w:t>
            </w:r>
            <w:r w:rsidR="0034317B" w:rsidRPr="004D6F7E">
              <w:rPr>
                <w:rFonts w:ascii="Arial" w:hAnsi="Arial" w:cs="Arial"/>
                <w:sz w:val="20"/>
              </w:rPr>
              <w:t xml:space="preserve"> bags”</w:t>
            </w:r>
            <w:r w:rsidR="002D2716" w:rsidRPr="004D6F7E">
              <w:rPr>
                <w:rFonts w:ascii="Arial" w:hAnsi="Arial" w:cs="Arial"/>
                <w:sz w:val="20"/>
              </w:rPr>
              <w:t xml:space="preserve"> or</w:t>
            </w:r>
            <w:r w:rsidR="0034317B" w:rsidRPr="004D6F7E">
              <w:rPr>
                <w:rFonts w:ascii="Arial" w:hAnsi="Arial" w:cs="Arial"/>
                <w:sz w:val="20"/>
              </w:rPr>
              <w:t xml:space="preserve"> “Green </w:t>
            </w:r>
            <w:r w:rsidR="00016414" w:rsidRPr="004D6F7E">
              <w:rPr>
                <w:rFonts w:ascii="Arial" w:hAnsi="Arial" w:cs="Arial"/>
                <w:sz w:val="20"/>
              </w:rPr>
              <w:t>R</w:t>
            </w:r>
            <w:r w:rsidR="00C20792" w:rsidRPr="004D6F7E">
              <w:rPr>
                <w:rFonts w:ascii="Arial" w:hAnsi="Arial" w:cs="Arial"/>
                <w:sz w:val="20"/>
              </w:rPr>
              <w:t>ooibos</w:t>
            </w:r>
            <w:r w:rsidR="0034317B" w:rsidRPr="004D6F7E">
              <w:rPr>
                <w:rFonts w:ascii="Arial" w:hAnsi="Arial" w:cs="Arial"/>
                <w:sz w:val="20"/>
              </w:rPr>
              <w:t xml:space="preserve"> bags”, “</w:t>
            </w:r>
            <w:r w:rsidR="00C20792" w:rsidRPr="004D6F7E">
              <w:rPr>
                <w:rFonts w:ascii="Arial" w:hAnsi="Arial" w:cs="Arial"/>
                <w:sz w:val="20"/>
              </w:rPr>
              <w:t>Rooibos</w:t>
            </w:r>
            <w:r w:rsidR="0034317B" w:rsidRPr="004D6F7E">
              <w:rPr>
                <w:rFonts w:ascii="Arial" w:hAnsi="Arial" w:cs="Arial"/>
                <w:sz w:val="20"/>
              </w:rPr>
              <w:t xml:space="preserve"> </w:t>
            </w:r>
            <w:r w:rsidR="00BF720E">
              <w:rPr>
                <w:rFonts w:ascii="Arial" w:hAnsi="Arial" w:cs="Arial"/>
                <w:sz w:val="20"/>
              </w:rPr>
              <w:t>brewing pouches</w:t>
            </w:r>
            <w:r w:rsidR="0034317B" w:rsidRPr="004D6F7E">
              <w:rPr>
                <w:rFonts w:ascii="Arial" w:hAnsi="Arial" w:cs="Arial"/>
                <w:sz w:val="20"/>
              </w:rPr>
              <w:t>”</w:t>
            </w:r>
            <w:r w:rsidR="002D2716" w:rsidRPr="004D6F7E">
              <w:rPr>
                <w:rFonts w:ascii="Arial" w:hAnsi="Arial" w:cs="Arial"/>
                <w:sz w:val="20"/>
              </w:rPr>
              <w:t xml:space="preserve"> or</w:t>
            </w:r>
            <w:r w:rsidR="0034317B" w:rsidRPr="004D6F7E">
              <w:rPr>
                <w:rFonts w:ascii="Arial" w:hAnsi="Arial" w:cs="Arial"/>
                <w:sz w:val="20"/>
              </w:rPr>
              <w:t xml:space="preserve"> “Green </w:t>
            </w:r>
            <w:r w:rsidR="00016414" w:rsidRPr="004D6F7E">
              <w:rPr>
                <w:rFonts w:ascii="Arial" w:hAnsi="Arial" w:cs="Arial"/>
                <w:sz w:val="20"/>
              </w:rPr>
              <w:t>R</w:t>
            </w:r>
            <w:r w:rsidR="00C20792" w:rsidRPr="004D6F7E">
              <w:rPr>
                <w:rFonts w:ascii="Arial" w:hAnsi="Arial" w:cs="Arial"/>
                <w:sz w:val="20"/>
              </w:rPr>
              <w:t>ooibos</w:t>
            </w:r>
            <w:r w:rsidR="0034317B" w:rsidRPr="004D6F7E">
              <w:rPr>
                <w:rFonts w:ascii="Arial" w:hAnsi="Arial" w:cs="Arial"/>
                <w:sz w:val="20"/>
              </w:rPr>
              <w:t xml:space="preserve"> </w:t>
            </w:r>
            <w:r w:rsidR="00BF720E">
              <w:rPr>
                <w:rFonts w:ascii="Arial" w:hAnsi="Arial" w:cs="Arial"/>
                <w:sz w:val="20"/>
              </w:rPr>
              <w:t>brewing pouches</w:t>
            </w:r>
            <w:r w:rsidR="0034317B" w:rsidRPr="004D6F7E">
              <w:rPr>
                <w:rFonts w:ascii="Arial" w:hAnsi="Arial" w:cs="Arial"/>
                <w:sz w:val="20"/>
              </w:rPr>
              <w:t>”, “</w:t>
            </w:r>
            <w:r w:rsidR="00C20792" w:rsidRPr="004D6F7E">
              <w:rPr>
                <w:rFonts w:ascii="Arial" w:hAnsi="Arial" w:cs="Arial"/>
                <w:sz w:val="20"/>
              </w:rPr>
              <w:t>Rooibos</w:t>
            </w:r>
            <w:r w:rsidR="0034317B" w:rsidRPr="004D6F7E">
              <w:rPr>
                <w:rFonts w:ascii="Arial" w:hAnsi="Arial" w:cs="Arial"/>
                <w:sz w:val="20"/>
              </w:rPr>
              <w:t xml:space="preserve"> </w:t>
            </w:r>
            <w:proofErr w:type="spellStart"/>
            <w:r w:rsidR="0034317B" w:rsidRPr="004D6F7E">
              <w:rPr>
                <w:rFonts w:ascii="Arial" w:hAnsi="Arial" w:cs="Arial"/>
                <w:sz w:val="20"/>
              </w:rPr>
              <w:t>tagless</w:t>
            </w:r>
            <w:proofErr w:type="spellEnd"/>
            <w:r w:rsidR="0034317B" w:rsidRPr="004D6F7E">
              <w:rPr>
                <w:rFonts w:ascii="Arial" w:hAnsi="Arial" w:cs="Arial"/>
                <w:sz w:val="20"/>
              </w:rPr>
              <w:t>/stringless bags”</w:t>
            </w:r>
            <w:r w:rsidR="002D2716" w:rsidRPr="004D6F7E">
              <w:rPr>
                <w:rFonts w:ascii="Arial" w:hAnsi="Arial" w:cs="Arial"/>
                <w:sz w:val="20"/>
              </w:rPr>
              <w:t xml:space="preserve"> or</w:t>
            </w:r>
            <w:r w:rsidR="0034317B" w:rsidRPr="004D6F7E">
              <w:rPr>
                <w:rFonts w:ascii="Arial" w:hAnsi="Arial" w:cs="Arial"/>
                <w:sz w:val="20"/>
              </w:rPr>
              <w:t xml:space="preserve"> “Green </w:t>
            </w:r>
            <w:r w:rsidR="00016414" w:rsidRPr="004D6F7E">
              <w:rPr>
                <w:rFonts w:ascii="Arial" w:hAnsi="Arial" w:cs="Arial"/>
                <w:sz w:val="20"/>
              </w:rPr>
              <w:t>R</w:t>
            </w:r>
            <w:r w:rsidR="00C20792" w:rsidRPr="004D6F7E">
              <w:rPr>
                <w:rFonts w:ascii="Arial" w:hAnsi="Arial" w:cs="Arial"/>
                <w:sz w:val="20"/>
              </w:rPr>
              <w:t>ooibos</w:t>
            </w:r>
            <w:r w:rsidR="0034317B" w:rsidRPr="004D6F7E">
              <w:rPr>
                <w:rFonts w:ascii="Arial" w:hAnsi="Arial" w:cs="Arial"/>
                <w:sz w:val="20"/>
              </w:rPr>
              <w:t xml:space="preserve"> </w:t>
            </w:r>
            <w:proofErr w:type="spellStart"/>
            <w:r w:rsidR="0034317B" w:rsidRPr="004D6F7E">
              <w:rPr>
                <w:rFonts w:ascii="Arial" w:hAnsi="Arial" w:cs="Arial"/>
                <w:sz w:val="20"/>
              </w:rPr>
              <w:t>tagless</w:t>
            </w:r>
            <w:proofErr w:type="spellEnd"/>
            <w:r w:rsidR="0034317B" w:rsidRPr="004D6F7E">
              <w:rPr>
                <w:rFonts w:ascii="Arial" w:hAnsi="Arial" w:cs="Arial"/>
                <w:sz w:val="20"/>
              </w:rPr>
              <w:t>/stringless bags”, “</w:t>
            </w:r>
            <w:r w:rsidR="00C20792" w:rsidRPr="004D6F7E">
              <w:rPr>
                <w:rFonts w:ascii="Arial" w:hAnsi="Arial" w:cs="Arial"/>
                <w:sz w:val="20"/>
              </w:rPr>
              <w:t>Rooibos</w:t>
            </w:r>
            <w:r w:rsidR="0034317B" w:rsidRPr="004D6F7E">
              <w:rPr>
                <w:rFonts w:ascii="Arial" w:hAnsi="Arial" w:cs="Arial"/>
                <w:sz w:val="20"/>
              </w:rPr>
              <w:t xml:space="preserve"> tagged bags”</w:t>
            </w:r>
            <w:r w:rsidR="002D2716" w:rsidRPr="004D6F7E">
              <w:rPr>
                <w:rFonts w:ascii="Arial" w:hAnsi="Arial" w:cs="Arial"/>
                <w:sz w:val="20"/>
              </w:rPr>
              <w:t xml:space="preserve"> or</w:t>
            </w:r>
            <w:r w:rsidR="0034317B" w:rsidRPr="004D6F7E">
              <w:rPr>
                <w:rFonts w:ascii="Arial" w:hAnsi="Arial" w:cs="Arial"/>
                <w:sz w:val="20"/>
              </w:rPr>
              <w:t xml:space="preserve"> “Green </w:t>
            </w:r>
            <w:r w:rsidR="00016414" w:rsidRPr="004D6F7E">
              <w:rPr>
                <w:rFonts w:ascii="Arial" w:hAnsi="Arial" w:cs="Arial"/>
                <w:sz w:val="20"/>
              </w:rPr>
              <w:t>R</w:t>
            </w:r>
            <w:r w:rsidR="00C20792" w:rsidRPr="004D6F7E">
              <w:rPr>
                <w:rFonts w:ascii="Arial" w:hAnsi="Arial" w:cs="Arial"/>
                <w:sz w:val="20"/>
              </w:rPr>
              <w:t>ooibos</w:t>
            </w:r>
            <w:r w:rsidR="0034317B" w:rsidRPr="004D6F7E">
              <w:rPr>
                <w:rFonts w:ascii="Arial" w:hAnsi="Arial" w:cs="Arial"/>
                <w:sz w:val="20"/>
              </w:rPr>
              <w:t xml:space="preserve"> tagged </w:t>
            </w:r>
            <w:proofErr w:type="gramStart"/>
            <w:r w:rsidR="0034317B" w:rsidRPr="004D6F7E">
              <w:rPr>
                <w:rFonts w:ascii="Arial" w:hAnsi="Arial" w:cs="Arial"/>
                <w:sz w:val="20"/>
              </w:rPr>
              <w:t>bags</w:t>
            </w:r>
            <w:r w:rsidR="002D2716" w:rsidRPr="004D6F7E">
              <w:rPr>
                <w:rFonts w:ascii="Arial" w:hAnsi="Arial" w:cs="Arial"/>
                <w:sz w:val="20"/>
              </w:rPr>
              <w:t>, as the case may be</w:t>
            </w:r>
            <w:proofErr w:type="gramEnd"/>
            <w:r w:rsidR="002D2716" w:rsidRPr="004D6F7E">
              <w:rPr>
                <w:rFonts w:ascii="Arial" w:hAnsi="Arial" w:cs="Arial"/>
                <w:sz w:val="20"/>
              </w:rPr>
              <w:t>.</w:t>
            </w:r>
          </w:p>
          <w:p w14:paraId="1E255D30" w14:textId="4CF78EB5" w:rsidR="001607EC" w:rsidRPr="0016678B" w:rsidRDefault="001607EC" w:rsidP="0016678B">
            <w:pPr>
              <w:tabs>
                <w:tab w:val="left" w:pos="9214"/>
              </w:tabs>
              <w:ind w:right="32"/>
              <w:jc w:val="both"/>
              <w:rPr>
                <w:rFonts w:ascii="Arial" w:hAnsi="Arial" w:cs="Arial"/>
                <w:sz w:val="20"/>
              </w:rPr>
            </w:pPr>
          </w:p>
        </w:tc>
      </w:tr>
      <w:tr w:rsidR="001607EC" w:rsidRPr="001607EC" w14:paraId="08A7BB87" w14:textId="77777777" w:rsidTr="00020A7F">
        <w:trPr>
          <w:trHeight w:val="1128"/>
        </w:trPr>
        <w:tc>
          <w:tcPr>
            <w:tcW w:w="3969" w:type="dxa"/>
          </w:tcPr>
          <w:p w14:paraId="45EE2DCB" w14:textId="676ED987" w:rsidR="001607EC" w:rsidRPr="001607EC" w:rsidRDefault="00C20792" w:rsidP="0089517F">
            <w:pPr>
              <w:tabs>
                <w:tab w:val="left" w:pos="9214"/>
              </w:tabs>
              <w:ind w:right="39"/>
              <w:jc w:val="both"/>
              <w:rPr>
                <w:rFonts w:ascii="Arial" w:hAnsi="Arial" w:cs="Arial"/>
                <w:sz w:val="20"/>
              </w:rPr>
            </w:pPr>
            <w:r>
              <w:rPr>
                <w:rFonts w:ascii="Arial" w:hAnsi="Arial" w:cs="Arial"/>
                <w:sz w:val="20"/>
              </w:rPr>
              <w:t>Rooibos</w:t>
            </w:r>
            <w:r w:rsidR="001607EC" w:rsidRPr="001607EC">
              <w:rPr>
                <w:rFonts w:ascii="Arial" w:hAnsi="Arial" w:cs="Arial"/>
                <w:sz w:val="20"/>
              </w:rPr>
              <w:t xml:space="preserve"> </w:t>
            </w:r>
            <w:r w:rsidR="00AB096E">
              <w:rPr>
                <w:rFonts w:ascii="Arial" w:hAnsi="Arial" w:cs="Arial"/>
                <w:sz w:val="20"/>
              </w:rPr>
              <w:t xml:space="preserve">mixture </w:t>
            </w:r>
            <w:r w:rsidR="001607EC" w:rsidRPr="001607EC">
              <w:rPr>
                <w:rFonts w:ascii="Arial" w:hAnsi="Arial" w:cs="Arial"/>
                <w:sz w:val="20"/>
              </w:rPr>
              <w:t xml:space="preserve">and </w:t>
            </w:r>
            <w:r w:rsidR="00016414">
              <w:rPr>
                <w:rFonts w:ascii="Arial" w:hAnsi="Arial" w:cs="Arial"/>
                <w:sz w:val="20"/>
              </w:rPr>
              <w:t>G</w:t>
            </w:r>
            <w:r w:rsidR="001607EC" w:rsidRPr="001607EC">
              <w:rPr>
                <w:rFonts w:ascii="Arial" w:hAnsi="Arial" w:cs="Arial"/>
                <w:sz w:val="20"/>
              </w:rPr>
              <w:t xml:space="preserve">reen </w:t>
            </w:r>
            <w:r w:rsidR="00016414">
              <w:rPr>
                <w:rFonts w:ascii="Arial" w:hAnsi="Arial" w:cs="Arial"/>
                <w:sz w:val="20"/>
              </w:rPr>
              <w:t>R</w:t>
            </w:r>
            <w:r>
              <w:rPr>
                <w:rFonts w:ascii="Arial" w:hAnsi="Arial" w:cs="Arial"/>
                <w:sz w:val="20"/>
              </w:rPr>
              <w:t>ooibos</w:t>
            </w:r>
            <w:r w:rsidR="001607EC" w:rsidRPr="001607EC">
              <w:rPr>
                <w:rFonts w:ascii="Arial" w:hAnsi="Arial" w:cs="Arial"/>
                <w:sz w:val="20"/>
              </w:rPr>
              <w:t xml:space="preserve"> mixture.</w:t>
            </w:r>
          </w:p>
          <w:p w14:paraId="79F4CE42" w14:textId="77777777" w:rsidR="001607EC" w:rsidRPr="001607EC" w:rsidRDefault="001607EC" w:rsidP="001607EC">
            <w:pPr>
              <w:jc w:val="both"/>
              <w:rPr>
                <w:rFonts w:ascii="Arial" w:hAnsi="Arial" w:cs="Arial"/>
                <w:sz w:val="20"/>
                <w:lang w:val="en-GB"/>
              </w:rPr>
            </w:pPr>
          </w:p>
        </w:tc>
        <w:tc>
          <w:tcPr>
            <w:tcW w:w="5670" w:type="dxa"/>
          </w:tcPr>
          <w:p w14:paraId="3F99C1AC" w14:textId="5BE71198" w:rsidR="004A49FA" w:rsidRPr="008851F5" w:rsidRDefault="002223BB" w:rsidP="0089517F">
            <w:pPr>
              <w:tabs>
                <w:tab w:val="left" w:pos="9214"/>
              </w:tabs>
              <w:ind w:right="32"/>
              <w:jc w:val="both"/>
              <w:rPr>
                <w:rFonts w:ascii="Arial" w:hAnsi="Arial" w:cs="Arial"/>
                <w:sz w:val="20"/>
              </w:rPr>
            </w:pPr>
            <w:r>
              <w:rPr>
                <w:rFonts w:ascii="Arial" w:hAnsi="Arial" w:cs="Arial"/>
                <w:sz w:val="20"/>
              </w:rPr>
              <w:t>“</w:t>
            </w:r>
            <w:r w:rsidR="00213225">
              <w:rPr>
                <w:rFonts w:ascii="Arial" w:hAnsi="Arial" w:cs="Arial"/>
                <w:sz w:val="20"/>
              </w:rPr>
              <w:t>Rooibos</w:t>
            </w:r>
            <w:r>
              <w:rPr>
                <w:rFonts w:ascii="Arial" w:hAnsi="Arial" w:cs="Arial"/>
                <w:sz w:val="20"/>
              </w:rPr>
              <w:t xml:space="preserve"> </w:t>
            </w:r>
            <w:r w:rsidR="00C8048E">
              <w:rPr>
                <w:rFonts w:ascii="Arial" w:hAnsi="Arial" w:cs="Arial"/>
                <w:sz w:val="20"/>
              </w:rPr>
              <w:t>with ‘Y’</w:t>
            </w:r>
            <w:r>
              <w:rPr>
                <w:rFonts w:ascii="Arial" w:hAnsi="Arial" w:cs="Arial"/>
                <w:sz w:val="20"/>
              </w:rPr>
              <w:t>”</w:t>
            </w:r>
            <w:r w:rsidR="00B62869">
              <w:rPr>
                <w:rFonts w:ascii="Arial" w:hAnsi="Arial" w:cs="Arial"/>
                <w:sz w:val="20"/>
              </w:rPr>
              <w:t xml:space="preserve"> or</w:t>
            </w:r>
            <w:r>
              <w:rPr>
                <w:rFonts w:ascii="Arial" w:hAnsi="Arial" w:cs="Arial"/>
                <w:sz w:val="20"/>
              </w:rPr>
              <w:t xml:space="preserve"> “G</w:t>
            </w:r>
            <w:r w:rsidRPr="001607EC">
              <w:rPr>
                <w:rFonts w:ascii="Arial" w:hAnsi="Arial" w:cs="Arial"/>
                <w:sz w:val="20"/>
              </w:rPr>
              <w:t xml:space="preserve">reen </w:t>
            </w:r>
            <w:r w:rsidR="00016414">
              <w:rPr>
                <w:rFonts w:ascii="Arial" w:hAnsi="Arial" w:cs="Arial"/>
                <w:sz w:val="20"/>
              </w:rPr>
              <w:t>R</w:t>
            </w:r>
            <w:r w:rsidR="00213225">
              <w:rPr>
                <w:rFonts w:ascii="Arial" w:hAnsi="Arial" w:cs="Arial"/>
                <w:sz w:val="20"/>
              </w:rPr>
              <w:t>ooibos</w:t>
            </w:r>
            <w:r>
              <w:rPr>
                <w:rFonts w:ascii="Arial" w:hAnsi="Arial" w:cs="Arial"/>
                <w:sz w:val="20"/>
              </w:rPr>
              <w:t xml:space="preserve"> </w:t>
            </w:r>
            <w:r w:rsidR="00C8048E">
              <w:rPr>
                <w:rFonts w:ascii="Arial" w:hAnsi="Arial" w:cs="Arial"/>
                <w:sz w:val="20"/>
              </w:rPr>
              <w:t>with ‘Y’</w:t>
            </w:r>
            <w:r>
              <w:rPr>
                <w:rFonts w:ascii="Arial" w:hAnsi="Arial" w:cs="Arial"/>
                <w:sz w:val="20"/>
              </w:rPr>
              <w:t>”, “</w:t>
            </w:r>
            <w:r w:rsidR="00C8048E">
              <w:rPr>
                <w:rFonts w:ascii="Arial" w:hAnsi="Arial" w:cs="Arial"/>
                <w:sz w:val="20"/>
              </w:rPr>
              <w:t xml:space="preserve">’Y’ infused </w:t>
            </w:r>
            <w:r w:rsidR="004E1D63">
              <w:rPr>
                <w:rFonts w:ascii="Arial" w:hAnsi="Arial" w:cs="Arial"/>
                <w:sz w:val="20"/>
              </w:rPr>
              <w:t>Rooibos”</w:t>
            </w:r>
            <w:r w:rsidR="00B62869">
              <w:rPr>
                <w:rFonts w:ascii="Arial" w:hAnsi="Arial" w:cs="Arial"/>
                <w:sz w:val="20"/>
              </w:rPr>
              <w:t xml:space="preserve"> or</w:t>
            </w:r>
            <w:r>
              <w:rPr>
                <w:rFonts w:ascii="Arial" w:hAnsi="Arial" w:cs="Arial"/>
                <w:sz w:val="20"/>
              </w:rPr>
              <w:t xml:space="preserve"> “</w:t>
            </w:r>
            <w:r w:rsidR="00C8048E">
              <w:rPr>
                <w:rFonts w:ascii="Arial" w:hAnsi="Arial" w:cs="Arial"/>
                <w:sz w:val="20"/>
              </w:rPr>
              <w:t xml:space="preserve">’Y’ infused </w:t>
            </w:r>
            <w:r>
              <w:rPr>
                <w:rFonts w:ascii="Arial" w:hAnsi="Arial" w:cs="Arial"/>
                <w:sz w:val="20"/>
              </w:rPr>
              <w:t>G</w:t>
            </w:r>
            <w:r w:rsidRPr="001607EC">
              <w:rPr>
                <w:rFonts w:ascii="Arial" w:hAnsi="Arial" w:cs="Arial"/>
                <w:sz w:val="20"/>
              </w:rPr>
              <w:t xml:space="preserve">reen </w:t>
            </w:r>
            <w:r w:rsidR="00016414">
              <w:rPr>
                <w:rFonts w:ascii="Arial" w:hAnsi="Arial" w:cs="Arial"/>
                <w:sz w:val="20"/>
              </w:rPr>
              <w:t>R</w:t>
            </w:r>
            <w:r w:rsidR="00213225">
              <w:rPr>
                <w:rFonts w:ascii="Arial" w:hAnsi="Arial" w:cs="Arial"/>
                <w:sz w:val="20"/>
              </w:rPr>
              <w:t>ooibos</w:t>
            </w:r>
            <w:r>
              <w:rPr>
                <w:rFonts w:ascii="Arial" w:hAnsi="Arial" w:cs="Arial"/>
                <w:sz w:val="20"/>
              </w:rPr>
              <w:t>”</w:t>
            </w:r>
            <w:r w:rsidR="002C2039">
              <w:rPr>
                <w:rFonts w:ascii="Arial" w:hAnsi="Arial" w:cs="Arial"/>
                <w:sz w:val="20"/>
              </w:rPr>
              <w:t xml:space="preserve">, “Blend of </w:t>
            </w:r>
            <w:r w:rsidR="00A319E4">
              <w:rPr>
                <w:rFonts w:ascii="Arial" w:hAnsi="Arial" w:cs="Arial"/>
                <w:sz w:val="20"/>
              </w:rPr>
              <w:t xml:space="preserve">loose </w:t>
            </w:r>
            <w:r w:rsidR="00016414">
              <w:rPr>
                <w:rFonts w:ascii="Arial" w:hAnsi="Arial" w:cs="Arial"/>
                <w:sz w:val="20"/>
              </w:rPr>
              <w:t>R</w:t>
            </w:r>
            <w:r w:rsidR="00213225">
              <w:rPr>
                <w:rFonts w:ascii="Arial" w:hAnsi="Arial" w:cs="Arial"/>
                <w:sz w:val="20"/>
              </w:rPr>
              <w:t>ooibos</w:t>
            </w:r>
            <w:r w:rsidR="00A319E4">
              <w:rPr>
                <w:rFonts w:ascii="Arial" w:hAnsi="Arial" w:cs="Arial"/>
                <w:sz w:val="20"/>
              </w:rPr>
              <w:t xml:space="preserve"> and Y</w:t>
            </w:r>
            <w:r w:rsidR="002C2039">
              <w:rPr>
                <w:rFonts w:ascii="Arial" w:hAnsi="Arial" w:cs="Arial"/>
                <w:sz w:val="20"/>
              </w:rPr>
              <w:t>”</w:t>
            </w:r>
            <w:r w:rsidR="00A319E4">
              <w:rPr>
                <w:rFonts w:ascii="Arial" w:hAnsi="Arial" w:cs="Arial"/>
                <w:sz w:val="20"/>
              </w:rPr>
              <w:t xml:space="preserve"> </w:t>
            </w:r>
            <w:r w:rsidR="00016414">
              <w:rPr>
                <w:rFonts w:ascii="Arial" w:hAnsi="Arial" w:cs="Arial"/>
                <w:sz w:val="20"/>
              </w:rPr>
              <w:t xml:space="preserve">or </w:t>
            </w:r>
            <w:r w:rsidR="00A319E4">
              <w:rPr>
                <w:rFonts w:ascii="Arial" w:hAnsi="Arial" w:cs="Arial"/>
                <w:sz w:val="20"/>
              </w:rPr>
              <w:t xml:space="preserve">“Blend of loose </w:t>
            </w:r>
            <w:r w:rsidR="00016414">
              <w:rPr>
                <w:rFonts w:ascii="Arial" w:hAnsi="Arial" w:cs="Arial"/>
                <w:sz w:val="20"/>
              </w:rPr>
              <w:t>G</w:t>
            </w:r>
            <w:r w:rsidR="00A319E4">
              <w:rPr>
                <w:rFonts w:ascii="Arial" w:hAnsi="Arial" w:cs="Arial"/>
                <w:sz w:val="20"/>
              </w:rPr>
              <w:t xml:space="preserve">reen </w:t>
            </w:r>
            <w:r w:rsidR="00016414">
              <w:rPr>
                <w:rFonts w:ascii="Arial" w:hAnsi="Arial" w:cs="Arial"/>
                <w:sz w:val="20"/>
              </w:rPr>
              <w:t>R</w:t>
            </w:r>
            <w:r w:rsidR="00213225">
              <w:rPr>
                <w:rFonts w:ascii="Arial" w:hAnsi="Arial" w:cs="Arial"/>
                <w:sz w:val="20"/>
              </w:rPr>
              <w:t>ooibos</w:t>
            </w:r>
            <w:r w:rsidR="00A319E4">
              <w:rPr>
                <w:rFonts w:ascii="Arial" w:hAnsi="Arial" w:cs="Arial"/>
                <w:sz w:val="20"/>
              </w:rPr>
              <w:t xml:space="preserve"> and Y”</w:t>
            </w:r>
            <w:r w:rsidR="00016414">
              <w:rPr>
                <w:rFonts w:ascii="Arial" w:hAnsi="Arial" w:cs="Arial"/>
                <w:sz w:val="20"/>
              </w:rPr>
              <w:t>, as the case may be.</w:t>
            </w:r>
          </w:p>
        </w:tc>
      </w:tr>
      <w:tr w:rsidR="00174DD7" w:rsidRPr="001607EC" w14:paraId="70399119" w14:textId="77777777" w:rsidTr="00020A7F">
        <w:tc>
          <w:tcPr>
            <w:tcW w:w="3969" w:type="dxa"/>
          </w:tcPr>
          <w:p w14:paraId="287AB5E7" w14:textId="5286E80D" w:rsidR="00D52826" w:rsidRPr="001607EC" w:rsidRDefault="001607EC" w:rsidP="001607EC">
            <w:pPr>
              <w:jc w:val="both"/>
              <w:rPr>
                <w:rFonts w:ascii="Arial" w:hAnsi="Arial" w:cs="Arial"/>
                <w:sz w:val="20"/>
              </w:rPr>
            </w:pPr>
            <w:r w:rsidRPr="001607EC">
              <w:rPr>
                <w:rFonts w:ascii="Arial" w:hAnsi="Arial" w:cs="Arial"/>
                <w:sz w:val="20"/>
              </w:rPr>
              <w:t xml:space="preserve">Instant </w:t>
            </w:r>
            <w:r w:rsidR="00016414">
              <w:rPr>
                <w:rFonts w:ascii="Arial" w:hAnsi="Arial" w:cs="Arial"/>
                <w:sz w:val="20"/>
              </w:rPr>
              <w:t>R</w:t>
            </w:r>
            <w:r w:rsidR="00213225">
              <w:rPr>
                <w:rFonts w:ascii="Arial" w:hAnsi="Arial" w:cs="Arial"/>
                <w:sz w:val="20"/>
              </w:rPr>
              <w:t>ooibos</w:t>
            </w:r>
            <w:r w:rsidRPr="001607EC">
              <w:rPr>
                <w:rFonts w:ascii="Arial" w:hAnsi="Arial" w:cs="Arial"/>
                <w:sz w:val="20"/>
              </w:rPr>
              <w:t xml:space="preserve"> and </w:t>
            </w:r>
            <w:r w:rsidR="00016414">
              <w:rPr>
                <w:rFonts w:ascii="Arial" w:hAnsi="Arial" w:cs="Arial"/>
                <w:sz w:val="20"/>
              </w:rPr>
              <w:t>I</w:t>
            </w:r>
            <w:r w:rsidR="00AB096E">
              <w:rPr>
                <w:rFonts w:ascii="Arial" w:hAnsi="Arial" w:cs="Arial"/>
                <w:sz w:val="20"/>
              </w:rPr>
              <w:t xml:space="preserve">nstant </w:t>
            </w:r>
            <w:r w:rsidR="00016414">
              <w:rPr>
                <w:rFonts w:ascii="Arial" w:hAnsi="Arial" w:cs="Arial"/>
                <w:sz w:val="20"/>
              </w:rPr>
              <w:t>G</w:t>
            </w:r>
            <w:r w:rsidRPr="001607EC">
              <w:rPr>
                <w:rFonts w:ascii="Arial" w:hAnsi="Arial" w:cs="Arial"/>
                <w:sz w:val="20"/>
              </w:rPr>
              <w:t xml:space="preserve">reen </w:t>
            </w:r>
            <w:r w:rsidR="00016414">
              <w:rPr>
                <w:rFonts w:ascii="Arial" w:hAnsi="Arial" w:cs="Arial"/>
                <w:sz w:val="20"/>
              </w:rPr>
              <w:t>R</w:t>
            </w:r>
            <w:r w:rsidR="00213225">
              <w:rPr>
                <w:rFonts w:ascii="Arial" w:hAnsi="Arial" w:cs="Arial"/>
                <w:sz w:val="20"/>
              </w:rPr>
              <w:t>ooibos</w:t>
            </w:r>
            <w:r w:rsidRPr="001607EC">
              <w:rPr>
                <w:rFonts w:ascii="Arial" w:hAnsi="Arial" w:cs="Arial"/>
                <w:sz w:val="20"/>
              </w:rPr>
              <w:t xml:space="preserve"> </w:t>
            </w:r>
            <w:r w:rsidRPr="001607EC">
              <w:rPr>
                <w:rFonts w:ascii="Arial" w:hAnsi="Arial" w:cs="Arial"/>
                <w:iCs/>
                <w:sz w:val="20"/>
                <w:lang w:val="en-ZA"/>
              </w:rPr>
              <w:t>(soluble extract).</w:t>
            </w:r>
          </w:p>
        </w:tc>
        <w:tc>
          <w:tcPr>
            <w:tcW w:w="5670" w:type="dxa"/>
          </w:tcPr>
          <w:p w14:paraId="5FEF7644" w14:textId="66D2B82A" w:rsidR="00C8048E" w:rsidRDefault="00371B5F" w:rsidP="004028F9">
            <w:pPr>
              <w:jc w:val="both"/>
              <w:rPr>
                <w:rFonts w:ascii="Arial" w:hAnsi="Arial" w:cs="Arial"/>
                <w:sz w:val="20"/>
                <w:szCs w:val="20"/>
                <w:lang w:val="en-ZA"/>
              </w:rPr>
            </w:pPr>
            <w:r w:rsidRPr="001607EC">
              <w:rPr>
                <w:rFonts w:ascii="Arial" w:hAnsi="Arial" w:cs="Arial"/>
                <w:sz w:val="20"/>
                <w:szCs w:val="20"/>
                <w:lang w:val="en-ZA"/>
              </w:rPr>
              <w:t xml:space="preserve">“Instant </w:t>
            </w:r>
            <w:r w:rsidR="00016414">
              <w:rPr>
                <w:rFonts w:ascii="Arial" w:hAnsi="Arial" w:cs="Arial"/>
                <w:sz w:val="20"/>
                <w:szCs w:val="20"/>
                <w:lang w:val="en-ZA"/>
              </w:rPr>
              <w:t>R</w:t>
            </w:r>
            <w:r w:rsidR="00213225">
              <w:rPr>
                <w:rFonts w:ascii="Arial" w:hAnsi="Arial" w:cs="Arial"/>
                <w:sz w:val="20"/>
                <w:szCs w:val="20"/>
                <w:lang w:val="en-ZA"/>
              </w:rPr>
              <w:t>ooibos</w:t>
            </w:r>
            <w:r w:rsidR="00C8048E">
              <w:rPr>
                <w:rFonts w:ascii="Arial" w:hAnsi="Arial" w:cs="Arial"/>
                <w:sz w:val="20"/>
                <w:szCs w:val="20"/>
                <w:lang w:val="en-ZA"/>
              </w:rPr>
              <w:t>”</w:t>
            </w:r>
            <w:r w:rsidR="00016414">
              <w:rPr>
                <w:rFonts w:ascii="Arial" w:hAnsi="Arial" w:cs="Arial"/>
                <w:sz w:val="20"/>
                <w:szCs w:val="20"/>
                <w:lang w:val="en-ZA"/>
              </w:rPr>
              <w:t xml:space="preserve"> or</w:t>
            </w:r>
            <w:r w:rsidR="00C8048E">
              <w:rPr>
                <w:rFonts w:ascii="Arial" w:hAnsi="Arial" w:cs="Arial"/>
                <w:sz w:val="20"/>
                <w:szCs w:val="20"/>
                <w:lang w:val="en-ZA"/>
              </w:rPr>
              <w:t xml:space="preserve"> “Instant </w:t>
            </w:r>
            <w:r w:rsidR="00016414">
              <w:rPr>
                <w:rFonts w:ascii="Arial" w:hAnsi="Arial" w:cs="Arial"/>
                <w:sz w:val="20"/>
                <w:szCs w:val="20"/>
                <w:lang w:val="en-ZA"/>
              </w:rPr>
              <w:t>G</w:t>
            </w:r>
            <w:r w:rsidR="00C8048E">
              <w:rPr>
                <w:rFonts w:ascii="Arial" w:hAnsi="Arial" w:cs="Arial"/>
                <w:sz w:val="20"/>
                <w:szCs w:val="20"/>
                <w:lang w:val="en-ZA"/>
              </w:rPr>
              <w:t xml:space="preserve">reen </w:t>
            </w:r>
            <w:r w:rsidR="00016414">
              <w:rPr>
                <w:rFonts w:ascii="Arial" w:hAnsi="Arial" w:cs="Arial"/>
                <w:sz w:val="20"/>
                <w:szCs w:val="20"/>
                <w:lang w:val="en-ZA"/>
              </w:rPr>
              <w:t>R</w:t>
            </w:r>
            <w:r w:rsidR="00213225">
              <w:rPr>
                <w:rFonts w:ascii="Arial" w:hAnsi="Arial" w:cs="Arial"/>
                <w:sz w:val="20"/>
                <w:szCs w:val="20"/>
                <w:lang w:val="en-ZA"/>
              </w:rPr>
              <w:t>ooibos</w:t>
            </w:r>
            <w:r w:rsidR="00C8048E">
              <w:rPr>
                <w:rFonts w:ascii="Arial" w:hAnsi="Arial" w:cs="Arial"/>
                <w:sz w:val="20"/>
                <w:szCs w:val="20"/>
                <w:lang w:val="en-ZA"/>
              </w:rPr>
              <w:t xml:space="preserve">”, </w:t>
            </w:r>
            <w:r w:rsidR="00C8048E" w:rsidRPr="001607EC">
              <w:rPr>
                <w:rFonts w:ascii="Arial" w:hAnsi="Arial" w:cs="Arial"/>
                <w:sz w:val="20"/>
                <w:szCs w:val="20"/>
                <w:lang w:val="en-ZA"/>
              </w:rPr>
              <w:t>“</w:t>
            </w:r>
            <w:r w:rsidR="00C8048E">
              <w:rPr>
                <w:rFonts w:ascii="Arial" w:hAnsi="Arial" w:cs="Arial"/>
                <w:sz w:val="20"/>
                <w:szCs w:val="20"/>
                <w:lang w:val="en-ZA"/>
              </w:rPr>
              <w:t>Soluble</w:t>
            </w:r>
            <w:r w:rsidR="00C8048E" w:rsidRPr="001607EC">
              <w:rPr>
                <w:rFonts w:ascii="Arial" w:hAnsi="Arial" w:cs="Arial"/>
                <w:sz w:val="20"/>
                <w:szCs w:val="20"/>
                <w:lang w:val="en-ZA"/>
              </w:rPr>
              <w:t xml:space="preserve"> </w:t>
            </w:r>
            <w:r w:rsidR="00016414">
              <w:rPr>
                <w:rFonts w:ascii="Arial" w:hAnsi="Arial" w:cs="Arial"/>
                <w:sz w:val="20"/>
                <w:szCs w:val="20"/>
                <w:lang w:val="en-ZA"/>
              </w:rPr>
              <w:t>R</w:t>
            </w:r>
            <w:r w:rsidR="00213225">
              <w:rPr>
                <w:rFonts w:ascii="Arial" w:hAnsi="Arial" w:cs="Arial"/>
                <w:sz w:val="20"/>
                <w:szCs w:val="20"/>
                <w:lang w:val="en-ZA"/>
              </w:rPr>
              <w:t>ooibos</w:t>
            </w:r>
            <w:r w:rsidR="00C8048E">
              <w:rPr>
                <w:rFonts w:ascii="Arial" w:hAnsi="Arial" w:cs="Arial"/>
                <w:sz w:val="20"/>
                <w:szCs w:val="20"/>
                <w:lang w:val="en-ZA"/>
              </w:rPr>
              <w:t>”</w:t>
            </w:r>
            <w:r w:rsidR="00016414">
              <w:rPr>
                <w:rFonts w:ascii="Arial" w:hAnsi="Arial" w:cs="Arial"/>
                <w:sz w:val="20"/>
                <w:szCs w:val="20"/>
                <w:lang w:val="en-ZA"/>
              </w:rPr>
              <w:t xml:space="preserve"> or</w:t>
            </w:r>
            <w:r w:rsidR="00C8048E">
              <w:rPr>
                <w:rFonts w:ascii="Arial" w:hAnsi="Arial" w:cs="Arial"/>
                <w:sz w:val="20"/>
                <w:szCs w:val="20"/>
                <w:lang w:val="en-ZA"/>
              </w:rPr>
              <w:t xml:space="preserve"> “Soluble </w:t>
            </w:r>
            <w:r w:rsidR="00016414">
              <w:rPr>
                <w:rFonts w:ascii="Arial" w:hAnsi="Arial" w:cs="Arial"/>
                <w:sz w:val="20"/>
                <w:szCs w:val="20"/>
                <w:lang w:val="en-ZA"/>
              </w:rPr>
              <w:t>G</w:t>
            </w:r>
            <w:r w:rsidR="00C8048E">
              <w:rPr>
                <w:rFonts w:ascii="Arial" w:hAnsi="Arial" w:cs="Arial"/>
                <w:sz w:val="20"/>
                <w:szCs w:val="20"/>
                <w:lang w:val="en-ZA"/>
              </w:rPr>
              <w:t xml:space="preserve">reen </w:t>
            </w:r>
            <w:r w:rsidR="00016414">
              <w:rPr>
                <w:rFonts w:ascii="Arial" w:hAnsi="Arial" w:cs="Arial"/>
                <w:sz w:val="20"/>
                <w:szCs w:val="20"/>
                <w:lang w:val="en-ZA"/>
              </w:rPr>
              <w:t>R</w:t>
            </w:r>
            <w:r w:rsidR="00213225">
              <w:rPr>
                <w:rFonts w:ascii="Arial" w:hAnsi="Arial" w:cs="Arial"/>
                <w:sz w:val="20"/>
                <w:szCs w:val="20"/>
                <w:lang w:val="en-ZA"/>
              </w:rPr>
              <w:t>ooibos</w:t>
            </w:r>
            <w:r w:rsidR="00C8048E">
              <w:rPr>
                <w:rFonts w:ascii="Arial" w:hAnsi="Arial" w:cs="Arial"/>
                <w:sz w:val="20"/>
                <w:szCs w:val="20"/>
                <w:lang w:val="en-ZA"/>
              </w:rPr>
              <w:t>”</w:t>
            </w:r>
            <w:r w:rsidR="00016414">
              <w:rPr>
                <w:rFonts w:ascii="Arial" w:hAnsi="Arial" w:cs="Arial"/>
                <w:sz w:val="20"/>
                <w:szCs w:val="20"/>
                <w:lang w:val="en-ZA"/>
              </w:rPr>
              <w:t>,</w:t>
            </w:r>
            <w:r w:rsidR="00016414">
              <w:rPr>
                <w:rFonts w:ascii="Arial" w:hAnsi="Arial" w:cs="Arial"/>
                <w:sz w:val="20"/>
              </w:rPr>
              <w:t xml:space="preserve"> </w:t>
            </w:r>
            <w:r w:rsidR="00335EFD" w:rsidRPr="00335EFD">
              <w:rPr>
                <w:rFonts w:ascii="Arial" w:hAnsi="Arial" w:cs="Arial"/>
                <w:color w:val="00B050"/>
                <w:sz w:val="20"/>
              </w:rPr>
              <w:t xml:space="preserve">“Rooibos extract” or “Green Rooibos extract” </w:t>
            </w:r>
            <w:r w:rsidR="00016414">
              <w:rPr>
                <w:rFonts w:ascii="Arial" w:hAnsi="Arial" w:cs="Arial"/>
                <w:sz w:val="20"/>
              </w:rPr>
              <w:t>as the case may be.</w:t>
            </w:r>
          </w:p>
          <w:p w14:paraId="06A12C9F" w14:textId="00990B77" w:rsidR="00D52826" w:rsidRPr="001607EC" w:rsidRDefault="00D52826" w:rsidP="004028F9">
            <w:pPr>
              <w:jc w:val="both"/>
              <w:rPr>
                <w:rFonts w:ascii="Arial" w:hAnsi="Arial" w:cs="Arial"/>
                <w:sz w:val="20"/>
                <w:szCs w:val="20"/>
              </w:rPr>
            </w:pPr>
          </w:p>
        </w:tc>
      </w:tr>
      <w:tr w:rsidR="00174DD7" w:rsidRPr="001607EC" w14:paraId="22AF6D5A" w14:textId="77777777" w:rsidTr="00020A7F">
        <w:trPr>
          <w:trHeight w:val="941"/>
        </w:trPr>
        <w:tc>
          <w:tcPr>
            <w:tcW w:w="3969" w:type="dxa"/>
          </w:tcPr>
          <w:p w14:paraId="1A70B6B1" w14:textId="584579C9" w:rsidR="001607EC" w:rsidRPr="001607EC" w:rsidRDefault="00213225" w:rsidP="0089517F">
            <w:pPr>
              <w:tabs>
                <w:tab w:val="left" w:pos="9214"/>
              </w:tabs>
              <w:ind w:right="39"/>
              <w:jc w:val="both"/>
              <w:rPr>
                <w:rFonts w:ascii="Arial" w:hAnsi="Arial" w:cs="Arial"/>
                <w:sz w:val="20"/>
              </w:rPr>
            </w:pPr>
            <w:r>
              <w:rPr>
                <w:rFonts w:ascii="Arial" w:hAnsi="Arial" w:cs="Arial"/>
                <w:sz w:val="20"/>
              </w:rPr>
              <w:t>Rooibos</w:t>
            </w:r>
            <w:r w:rsidR="001607EC" w:rsidRPr="001607EC">
              <w:rPr>
                <w:rFonts w:ascii="Arial" w:hAnsi="Arial" w:cs="Arial"/>
                <w:sz w:val="20"/>
              </w:rPr>
              <w:t xml:space="preserve"> </w:t>
            </w:r>
            <w:r w:rsidR="00AB096E">
              <w:rPr>
                <w:rFonts w:ascii="Arial" w:hAnsi="Arial" w:cs="Arial"/>
                <w:sz w:val="20"/>
              </w:rPr>
              <w:t xml:space="preserve">essence </w:t>
            </w:r>
            <w:r w:rsidR="001607EC" w:rsidRPr="001607EC">
              <w:rPr>
                <w:rFonts w:ascii="Arial" w:hAnsi="Arial" w:cs="Arial"/>
                <w:sz w:val="20"/>
              </w:rPr>
              <w:t xml:space="preserve">and </w:t>
            </w:r>
            <w:r w:rsidR="00016414">
              <w:rPr>
                <w:rFonts w:ascii="Arial" w:hAnsi="Arial" w:cs="Arial"/>
                <w:sz w:val="20"/>
              </w:rPr>
              <w:t>G</w:t>
            </w:r>
            <w:r w:rsidR="001607EC" w:rsidRPr="001607EC">
              <w:rPr>
                <w:rFonts w:ascii="Arial" w:hAnsi="Arial" w:cs="Arial"/>
                <w:sz w:val="20"/>
              </w:rPr>
              <w:t xml:space="preserve">reen </w:t>
            </w:r>
            <w:r w:rsidR="00016414">
              <w:rPr>
                <w:rFonts w:ascii="Arial" w:hAnsi="Arial" w:cs="Arial"/>
                <w:sz w:val="20"/>
              </w:rPr>
              <w:t>R</w:t>
            </w:r>
            <w:r>
              <w:rPr>
                <w:rFonts w:ascii="Arial" w:hAnsi="Arial" w:cs="Arial"/>
                <w:sz w:val="20"/>
              </w:rPr>
              <w:t>ooibos</w:t>
            </w:r>
            <w:r w:rsidR="001607EC" w:rsidRPr="001607EC">
              <w:rPr>
                <w:rFonts w:ascii="Arial" w:hAnsi="Arial" w:cs="Arial"/>
                <w:sz w:val="20"/>
              </w:rPr>
              <w:t xml:space="preserve"> essence (liquid extract/concentrate).</w:t>
            </w:r>
          </w:p>
          <w:p w14:paraId="59BAEB86" w14:textId="65DAEADB" w:rsidR="002458A8" w:rsidRPr="001607EC" w:rsidRDefault="002458A8" w:rsidP="00016DEF">
            <w:pPr>
              <w:ind w:left="431" w:hanging="431"/>
              <w:jc w:val="both"/>
              <w:rPr>
                <w:rFonts w:ascii="Arial" w:hAnsi="Arial" w:cs="Arial"/>
                <w:sz w:val="20"/>
                <w:lang w:val="en-GB"/>
              </w:rPr>
            </w:pPr>
          </w:p>
        </w:tc>
        <w:tc>
          <w:tcPr>
            <w:tcW w:w="5670" w:type="dxa"/>
          </w:tcPr>
          <w:p w14:paraId="4A252DD8" w14:textId="6162C61B" w:rsidR="007D4F5C" w:rsidRDefault="002458A8" w:rsidP="004028F9">
            <w:pPr>
              <w:jc w:val="both"/>
              <w:rPr>
                <w:rFonts w:ascii="Arial" w:hAnsi="Arial" w:cs="Arial"/>
                <w:sz w:val="20"/>
                <w:szCs w:val="20"/>
              </w:rPr>
            </w:pPr>
            <w:r w:rsidRPr="001607EC">
              <w:rPr>
                <w:rFonts w:ascii="Arial" w:hAnsi="Arial" w:cs="Arial"/>
                <w:sz w:val="20"/>
                <w:szCs w:val="20"/>
              </w:rPr>
              <w:t>“</w:t>
            </w:r>
            <w:r w:rsidR="00213225">
              <w:rPr>
                <w:rFonts w:ascii="Arial" w:hAnsi="Arial" w:cs="Arial"/>
                <w:sz w:val="20"/>
              </w:rPr>
              <w:t>Rooibos</w:t>
            </w:r>
            <w:r w:rsidR="008851F5" w:rsidRPr="001607EC">
              <w:rPr>
                <w:rFonts w:ascii="Arial" w:hAnsi="Arial" w:cs="Arial"/>
                <w:sz w:val="20"/>
                <w:szCs w:val="20"/>
              </w:rPr>
              <w:t xml:space="preserve"> </w:t>
            </w:r>
            <w:r w:rsidRPr="001607EC">
              <w:rPr>
                <w:rFonts w:ascii="Arial" w:hAnsi="Arial" w:cs="Arial"/>
                <w:sz w:val="20"/>
                <w:szCs w:val="20"/>
              </w:rPr>
              <w:t>essence”</w:t>
            </w:r>
            <w:r w:rsidR="00016414">
              <w:rPr>
                <w:rFonts w:ascii="Arial" w:hAnsi="Arial" w:cs="Arial"/>
                <w:sz w:val="20"/>
                <w:szCs w:val="20"/>
              </w:rPr>
              <w:t xml:space="preserve"> or</w:t>
            </w:r>
            <w:r w:rsidR="008851F5">
              <w:rPr>
                <w:rFonts w:ascii="Arial" w:hAnsi="Arial" w:cs="Arial"/>
                <w:sz w:val="20"/>
                <w:szCs w:val="20"/>
              </w:rPr>
              <w:t xml:space="preserve"> </w:t>
            </w:r>
            <w:r w:rsidR="008851F5" w:rsidRPr="001607EC">
              <w:rPr>
                <w:rFonts w:ascii="Arial" w:hAnsi="Arial" w:cs="Arial"/>
                <w:sz w:val="20"/>
                <w:szCs w:val="20"/>
              </w:rPr>
              <w:t>“</w:t>
            </w:r>
            <w:r w:rsidR="008851F5">
              <w:rPr>
                <w:rFonts w:ascii="Arial" w:hAnsi="Arial" w:cs="Arial"/>
                <w:sz w:val="20"/>
                <w:szCs w:val="20"/>
              </w:rPr>
              <w:t xml:space="preserve">Green </w:t>
            </w:r>
            <w:r w:rsidR="00016414">
              <w:rPr>
                <w:rFonts w:ascii="Arial" w:hAnsi="Arial" w:cs="Arial"/>
                <w:sz w:val="20"/>
                <w:szCs w:val="20"/>
              </w:rPr>
              <w:t>R</w:t>
            </w:r>
            <w:r w:rsidR="00213225">
              <w:rPr>
                <w:rFonts w:ascii="Arial" w:hAnsi="Arial" w:cs="Arial"/>
                <w:sz w:val="20"/>
                <w:szCs w:val="20"/>
              </w:rPr>
              <w:t>ooibos</w:t>
            </w:r>
            <w:r w:rsidR="008851F5" w:rsidRPr="001607EC">
              <w:rPr>
                <w:rFonts w:ascii="Arial" w:hAnsi="Arial" w:cs="Arial"/>
                <w:sz w:val="20"/>
                <w:szCs w:val="20"/>
              </w:rPr>
              <w:t xml:space="preserve"> essence”</w:t>
            </w:r>
            <w:r w:rsidR="008851F5">
              <w:rPr>
                <w:rFonts w:ascii="Arial" w:hAnsi="Arial" w:cs="Arial"/>
                <w:sz w:val="20"/>
                <w:szCs w:val="20"/>
              </w:rPr>
              <w:t>,</w:t>
            </w:r>
            <w:r w:rsidRPr="001607EC">
              <w:rPr>
                <w:rFonts w:ascii="Arial" w:hAnsi="Arial" w:cs="Arial"/>
                <w:sz w:val="20"/>
                <w:szCs w:val="20"/>
              </w:rPr>
              <w:t xml:space="preserve"> “</w:t>
            </w:r>
            <w:r w:rsidR="00213225">
              <w:rPr>
                <w:rFonts w:ascii="Arial" w:hAnsi="Arial" w:cs="Arial"/>
                <w:sz w:val="20"/>
              </w:rPr>
              <w:t>Rooibos</w:t>
            </w:r>
            <w:r w:rsidR="008851F5" w:rsidRPr="001607EC">
              <w:rPr>
                <w:rFonts w:ascii="Arial" w:hAnsi="Arial" w:cs="Arial"/>
                <w:sz w:val="20"/>
                <w:szCs w:val="20"/>
              </w:rPr>
              <w:t xml:space="preserve"> </w:t>
            </w:r>
            <w:r w:rsidRPr="001607EC">
              <w:rPr>
                <w:rFonts w:ascii="Arial" w:hAnsi="Arial" w:cs="Arial"/>
                <w:sz w:val="20"/>
                <w:szCs w:val="20"/>
              </w:rPr>
              <w:t>concentrate”</w:t>
            </w:r>
            <w:r w:rsidR="00016414">
              <w:rPr>
                <w:rFonts w:ascii="Arial" w:hAnsi="Arial" w:cs="Arial"/>
                <w:sz w:val="20"/>
                <w:szCs w:val="20"/>
              </w:rPr>
              <w:t xml:space="preserve"> or</w:t>
            </w:r>
            <w:r w:rsidR="008851F5">
              <w:rPr>
                <w:rFonts w:ascii="Arial" w:hAnsi="Arial" w:cs="Arial"/>
                <w:sz w:val="20"/>
                <w:szCs w:val="20"/>
              </w:rPr>
              <w:t xml:space="preserve"> </w:t>
            </w:r>
            <w:r w:rsidR="008851F5" w:rsidRPr="001607EC">
              <w:rPr>
                <w:rFonts w:ascii="Arial" w:hAnsi="Arial" w:cs="Arial"/>
                <w:sz w:val="20"/>
                <w:szCs w:val="20"/>
              </w:rPr>
              <w:t>“</w:t>
            </w:r>
            <w:r w:rsidR="008851F5">
              <w:rPr>
                <w:rFonts w:ascii="Arial" w:hAnsi="Arial" w:cs="Arial"/>
                <w:sz w:val="20"/>
                <w:szCs w:val="20"/>
              </w:rPr>
              <w:t xml:space="preserve">Green </w:t>
            </w:r>
            <w:r w:rsidR="00016414">
              <w:rPr>
                <w:rFonts w:ascii="Arial" w:hAnsi="Arial" w:cs="Arial"/>
                <w:sz w:val="20"/>
                <w:szCs w:val="20"/>
              </w:rPr>
              <w:t>R</w:t>
            </w:r>
            <w:r w:rsidR="00213225">
              <w:rPr>
                <w:rFonts w:ascii="Arial" w:hAnsi="Arial" w:cs="Arial"/>
                <w:sz w:val="20"/>
                <w:szCs w:val="20"/>
              </w:rPr>
              <w:t>ooibos</w:t>
            </w:r>
            <w:r w:rsidR="008851F5" w:rsidRPr="001607EC">
              <w:rPr>
                <w:rFonts w:ascii="Arial" w:hAnsi="Arial" w:cs="Arial"/>
                <w:sz w:val="20"/>
                <w:szCs w:val="20"/>
              </w:rPr>
              <w:t xml:space="preserve"> </w:t>
            </w:r>
            <w:r w:rsidR="008851F5">
              <w:rPr>
                <w:rFonts w:ascii="Arial" w:hAnsi="Arial" w:cs="Arial"/>
                <w:sz w:val="20"/>
                <w:szCs w:val="20"/>
              </w:rPr>
              <w:t>concentrate”,</w:t>
            </w:r>
            <w:r w:rsidRPr="001607EC">
              <w:rPr>
                <w:rFonts w:ascii="Arial" w:hAnsi="Arial" w:cs="Arial"/>
                <w:sz w:val="20"/>
                <w:szCs w:val="20"/>
              </w:rPr>
              <w:t xml:space="preserve"> “Liquid </w:t>
            </w:r>
            <w:r w:rsidR="00016414">
              <w:rPr>
                <w:rFonts w:ascii="Arial" w:hAnsi="Arial" w:cs="Arial"/>
                <w:sz w:val="20"/>
                <w:szCs w:val="20"/>
              </w:rPr>
              <w:t>R</w:t>
            </w:r>
            <w:r w:rsidR="00213225">
              <w:rPr>
                <w:rFonts w:ascii="Arial" w:hAnsi="Arial" w:cs="Arial"/>
                <w:sz w:val="20"/>
                <w:szCs w:val="20"/>
              </w:rPr>
              <w:t>ooibos</w:t>
            </w:r>
            <w:r w:rsidRPr="001607EC">
              <w:rPr>
                <w:rFonts w:ascii="Arial" w:hAnsi="Arial" w:cs="Arial"/>
                <w:sz w:val="20"/>
                <w:szCs w:val="20"/>
              </w:rPr>
              <w:t xml:space="preserve"> extract”</w:t>
            </w:r>
            <w:r w:rsidR="00016414">
              <w:rPr>
                <w:rFonts w:ascii="Arial" w:hAnsi="Arial" w:cs="Arial"/>
                <w:sz w:val="20"/>
                <w:szCs w:val="20"/>
              </w:rPr>
              <w:t xml:space="preserve"> or</w:t>
            </w:r>
            <w:r w:rsidR="008851F5">
              <w:rPr>
                <w:rFonts w:ascii="Arial" w:hAnsi="Arial" w:cs="Arial"/>
                <w:sz w:val="20"/>
                <w:szCs w:val="20"/>
              </w:rPr>
              <w:t xml:space="preserve"> </w:t>
            </w:r>
            <w:r w:rsidR="008851F5" w:rsidRPr="001607EC">
              <w:rPr>
                <w:rFonts w:ascii="Arial" w:hAnsi="Arial" w:cs="Arial"/>
                <w:sz w:val="20"/>
                <w:szCs w:val="20"/>
              </w:rPr>
              <w:t xml:space="preserve">“Liquid </w:t>
            </w:r>
            <w:r w:rsidR="00016414">
              <w:rPr>
                <w:rFonts w:ascii="Arial" w:hAnsi="Arial" w:cs="Arial"/>
                <w:sz w:val="20"/>
                <w:szCs w:val="20"/>
              </w:rPr>
              <w:t>G</w:t>
            </w:r>
            <w:r w:rsidR="008851F5">
              <w:rPr>
                <w:rFonts w:ascii="Arial" w:hAnsi="Arial" w:cs="Arial"/>
                <w:sz w:val="20"/>
                <w:szCs w:val="20"/>
              </w:rPr>
              <w:t xml:space="preserve">reen </w:t>
            </w:r>
            <w:r w:rsidR="00016414">
              <w:rPr>
                <w:rFonts w:ascii="Arial" w:hAnsi="Arial" w:cs="Arial"/>
                <w:sz w:val="20"/>
                <w:szCs w:val="20"/>
              </w:rPr>
              <w:t>R</w:t>
            </w:r>
            <w:r w:rsidR="00213225">
              <w:rPr>
                <w:rFonts w:ascii="Arial" w:hAnsi="Arial" w:cs="Arial"/>
                <w:sz w:val="20"/>
                <w:szCs w:val="20"/>
              </w:rPr>
              <w:t>ooibos</w:t>
            </w:r>
            <w:r w:rsidR="008851F5" w:rsidRPr="001607EC">
              <w:rPr>
                <w:rFonts w:ascii="Arial" w:hAnsi="Arial" w:cs="Arial"/>
                <w:sz w:val="20"/>
                <w:szCs w:val="20"/>
              </w:rPr>
              <w:t xml:space="preserve"> extract”</w:t>
            </w:r>
            <w:r w:rsidR="008851F5">
              <w:rPr>
                <w:rFonts w:ascii="Arial" w:hAnsi="Arial" w:cs="Arial"/>
                <w:sz w:val="20"/>
                <w:szCs w:val="20"/>
              </w:rPr>
              <w:t>, “</w:t>
            </w:r>
            <w:r w:rsidRPr="001607EC">
              <w:rPr>
                <w:rFonts w:ascii="Arial" w:hAnsi="Arial" w:cs="Arial"/>
                <w:sz w:val="20"/>
                <w:szCs w:val="20"/>
              </w:rPr>
              <w:t xml:space="preserve">Liquid </w:t>
            </w:r>
            <w:r w:rsidR="00016414">
              <w:rPr>
                <w:rFonts w:ascii="Arial" w:hAnsi="Arial" w:cs="Arial"/>
                <w:sz w:val="20"/>
                <w:szCs w:val="20"/>
              </w:rPr>
              <w:t>R</w:t>
            </w:r>
            <w:r w:rsidR="00213225">
              <w:rPr>
                <w:rFonts w:ascii="Arial" w:hAnsi="Arial" w:cs="Arial"/>
                <w:sz w:val="20"/>
                <w:szCs w:val="20"/>
              </w:rPr>
              <w:t>ooibos</w:t>
            </w:r>
            <w:r w:rsidRPr="001607EC">
              <w:rPr>
                <w:rFonts w:ascii="Arial" w:hAnsi="Arial" w:cs="Arial"/>
                <w:sz w:val="20"/>
                <w:szCs w:val="20"/>
              </w:rPr>
              <w:t xml:space="preserve"> concentrate”</w:t>
            </w:r>
            <w:r w:rsidR="006F52B4">
              <w:rPr>
                <w:rFonts w:ascii="Arial" w:hAnsi="Arial" w:cs="Arial"/>
                <w:sz w:val="20"/>
                <w:szCs w:val="20"/>
              </w:rPr>
              <w:t xml:space="preserve"> or</w:t>
            </w:r>
            <w:r w:rsidR="008851F5">
              <w:rPr>
                <w:rFonts w:ascii="Arial" w:hAnsi="Arial" w:cs="Arial"/>
                <w:sz w:val="20"/>
                <w:szCs w:val="20"/>
              </w:rPr>
              <w:t xml:space="preserve"> “</w:t>
            </w:r>
            <w:r w:rsidR="008851F5" w:rsidRPr="001607EC">
              <w:rPr>
                <w:rFonts w:ascii="Arial" w:hAnsi="Arial" w:cs="Arial"/>
                <w:sz w:val="20"/>
                <w:szCs w:val="20"/>
              </w:rPr>
              <w:t>Liquid</w:t>
            </w:r>
            <w:r w:rsidR="008851F5">
              <w:rPr>
                <w:rFonts w:ascii="Arial" w:hAnsi="Arial" w:cs="Arial"/>
                <w:sz w:val="20"/>
                <w:szCs w:val="20"/>
              </w:rPr>
              <w:t xml:space="preserve"> </w:t>
            </w:r>
            <w:r w:rsidR="00016414">
              <w:rPr>
                <w:rFonts w:ascii="Arial" w:hAnsi="Arial" w:cs="Arial"/>
                <w:sz w:val="20"/>
                <w:szCs w:val="20"/>
              </w:rPr>
              <w:t>G</w:t>
            </w:r>
            <w:r w:rsidR="008851F5">
              <w:rPr>
                <w:rFonts w:ascii="Arial" w:hAnsi="Arial" w:cs="Arial"/>
                <w:sz w:val="20"/>
                <w:szCs w:val="20"/>
              </w:rPr>
              <w:t>reen</w:t>
            </w:r>
            <w:r w:rsidR="008851F5" w:rsidRPr="001607EC">
              <w:rPr>
                <w:rFonts w:ascii="Arial" w:hAnsi="Arial" w:cs="Arial"/>
                <w:sz w:val="20"/>
                <w:szCs w:val="20"/>
              </w:rPr>
              <w:t xml:space="preserve"> </w:t>
            </w:r>
            <w:r w:rsidR="00016414">
              <w:rPr>
                <w:rFonts w:ascii="Arial" w:hAnsi="Arial" w:cs="Arial"/>
                <w:sz w:val="20"/>
                <w:szCs w:val="20"/>
              </w:rPr>
              <w:t>R</w:t>
            </w:r>
            <w:r w:rsidR="00213225">
              <w:rPr>
                <w:rFonts w:ascii="Arial" w:hAnsi="Arial" w:cs="Arial"/>
                <w:sz w:val="20"/>
                <w:szCs w:val="20"/>
              </w:rPr>
              <w:t>ooibos</w:t>
            </w:r>
            <w:r w:rsidR="008851F5" w:rsidRPr="001607EC">
              <w:rPr>
                <w:rFonts w:ascii="Arial" w:hAnsi="Arial" w:cs="Arial"/>
                <w:sz w:val="20"/>
                <w:szCs w:val="20"/>
              </w:rPr>
              <w:t xml:space="preserve"> concentrate”</w:t>
            </w:r>
            <w:r w:rsidR="008A01FB">
              <w:rPr>
                <w:rFonts w:ascii="Arial" w:hAnsi="Arial" w:cs="Arial"/>
                <w:sz w:val="20"/>
              </w:rPr>
              <w:t xml:space="preserve"> </w:t>
            </w:r>
            <w:bookmarkStart w:id="14" w:name="_Hlk182970753"/>
            <w:r w:rsidR="008A01FB">
              <w:rPr>
                <w:rFonts w:ascii="Arial" w:hAnsi="Arial" w:cs="Arial"/>
                <w:sz w:val="20"/>
              </w:rPr>
              <w:t>as the case may be</w:t>
            </w:r>
            <w:bookmarkEnd w:id="14"/>
            <w:r w:rsidR="008A01FB">
              <w:rPr>
                <w:rFonts w:ascii="Arial" w:hAnsi="Arial" w:cs="Arial"/>
                <w:sz w:val="20"/>
              </w:rPr>
              <w:t>.</w:t>
            </w:r>
            <w:r w:rsidR="008A01FB">
              <w:rPr>
                <w:rFonts w:ascii="Arial" w:hAnsi="Arial" w:cs="Arial"/>
                <w:sz w:val="20"/>
                <w:szCs w:val="20"/>
              </w:rPr>
              <w:t xml:space="preserve"> </w:t>
            </w:r>
          </w:p>
          <w:p w14:paraId="72EA5442" w14:textId="4BCCAC45" w:rsidR="008B1ED9" w:rsidRPr="001607EC" w:rsidRDefault="008B1ED9" w:rsidP="004028F9">
            <w:pPr>
              <w:jc w:val="both"/>
              <w:rPr>
                <w:rFonts w:ascii="Arial" w:hAnsi="Arial" w:cs="Arial"/>
                <w:sz w:val="20"/>
                <w:szCs w:val="20"/>
              </w:rPr>
            </w:pPr>
          </w:p>
        </w:tc>
      </w:tr>
    </w:tbl>
    <w:p w14:paraId="3D50A6B3" w14:textId="41948248" w:rsidR="008851F5" w:rsidRDefault="00A63B13" w:rsidP="007C0728">
      <w:pPr>
        <w:pStyle w:val="BodyTextIndent"/>
        <w:tabs>
          <w:tab w:val="left" w:pos="709"/>
        </w:tabs>
        <w:spacing w:after="0"/>
        <w:ind w:left="0" w:right="284"/>
        <w:jc w:val="both"/>
        <w:rPr>
          <w:rFonts w:ascii="Arial" w:hAnsi="Arial" w:cs="Arial"/>
          <w:bCs/>
          <w:sz w:val="20"/>
          <w:szCs w:val="20"/>
        </w:rPr>
      </w:pPr>
      <w:r w:rsidRPr="00FE0633">
        <w:rPr>
          <w:rFonts w:ascii="Arial" w:eastAsia="Times New Roman" w:hAnsi="Arial" w:cs="Arial"/>
          <w:sz w:val="18"/>
          <w:szCs w:val="18"/>
        </w:rPr>
        <w:t xml:space="preserve">Notes: </w:t>
      </w:r>
      <w:r w:rsidRPr="00FE0633">
        <w:rPr>
          <w:rFonts w:ascii="Arial" w:hAnsi="Arial" w:cs="Arial"/>
          <w:sz w:val="18"/>
          <w:szCs w:val="18"/>
          <w:lang w:val="en-ZA"/>
        </w:rPr>
        <w:t>‘Y’ refers to the name/s of the specific</w:t>
      </w:r>
      <w:r w:rsidR="00C8048E" w:rsidRPr="00FE0633">
        <w:rPr>
          <w:rFonts w:ascii="Arial" w:hAnsi="Arial" w:cs="Arial"/>
          <w:sz w:val="18"/>
          <w:szCs w:val="18"/>
          <w:lang w:val="en-ZA"/>
        </w:rPr>
        <w:t xml:space="preserve"> </w:t>
      </w:r>
      <w:r w:rsidR="00C8048E" w:rsidRPr="00FE0633">
        <w:rPr>
          <w:rFonts w:ascii="Arial" w:hAnsi="Arial" w:cs="Arial"/>
          <w:sz w:val="18"/>
          <w:szCs w:val="18"/>
        </w:rPr>
        <w:t xml:space="preserve">foodstuffs such as herbs, spices, </w:t>
      </w:r>
      <w:r w:rsidR="004701BD" w:rsidRPr="00FE0633">
        <w:rPr>
          <w:rFonts w:ascii="Arial" w:hAnsi="Arial" w:cs="Arial"/>
          <w:sz w:val="18"/>
          <w:szCs w:val="18"/>
        </w:rPr>
        <w:t xml:space="preserve">fruit </w:t>
      </w:r>
      <w:r w:rsidR="00C8048E" w:rsidRPr="00FE0633">
        <w:rPr>
          <w:rFonts w:ascii="Arial" w:hAnsi="Arial" w:cs="Arial"/>
          <w:sz w:val="18"/>
          <w:szCs w:val="18"/>
        </w:rPr>
        <w:t>and herbal</w:t>
      </w:r>
      <w:bookmarkStart w:id="15" w:name="_Hlk173873827"/>
      <w:r w:rsidR="00FE0633" w:rsidRPr="00FE0633">
        <w:rPr>
          <w:rFonts w:ascii="Arial" w:hAnsi="Arial" w:cs="Arial"/>
          <w:sz w:val="18"/>
          <w:szCs w:val="18"/>
        </w:rPr>
        <w:t xml:space="preserve"> </w:t>
      </w:r>
      <w:r w:rsidR="00FE0633" w:rsidRPr="004D6F7E">
        <w:rPr>
          <w:rFonts w:ascii="Arial" w:hAnsi="Arial" w:cs="Arial"/>
          <w:bCs/>
          <w:sz w:val="18"/>
          <w:szCs w:val="18"/>
        </w:rPr>
        <w:t>infusion a</w:t>
      </w:r>
      <w:r w:rsidR="004D6F7E">
        <w:rPr>
          <w:rFonts w:ascii="Arial" w:hAnsi="Arial" w:cs="Arial"/>
          <w:bCs/>
          <w:sz w:val="18"/>
          <w:szCs w:val="18"/>
        </w:rPr>
        <w:t xml:space="preserve">nd </w:t>
      </w:r>
      <w:proofErr w:type="spellStart"/>
      <w:r w:rsidR="004D6F7E">
        <w:rPr>
          <w:rFonts w:ascii="Arial" w:hAnsi="Arial" w:cs="Arial"/>
          <w:bCs/>
          <w:sz w:val="18"/>
          <w:szCs w:val="18"/>
        </w:rPr>
        <w:t>flavouring</w:t>
      </w:r>
      <w:proofErr w:type="spellEnd"/>
      <w:r w:rsidR="00FE0633" w:rsidRPr="004D6F7E">
        <w:rPr>
          <w:rFonts w:ascii="Arial" w:hAnsi="Arial" w:cs="Arial"/>
          <w:bCs/>
          <w:sz w:val="20"/>
          <w:szCs w:val="20"/>
        </w:rPr>
        <w:t>.</w:t>
      </w:r>
    </w:p>
    <w:p w14:paraId="2C615B00" w14:textId="77777777" w:rsidR="00DB039C" w:rsidRDefault="00DB039C" w:rsidP="007C0728">
      <w:pPr>
        <w:pStyle w:val="BodyTextIndent"/>
        <w:tabs>
          <w:tab w:val="left" w:pos="709"/>
        </w:tabs>
        <w:spacing w:after="0"/>
        <w:ind w:left="0" w:right="284"/>
        <w:jc w:val="both"/>
        <w:rPr>
          <w:rFonts w:ascii="Arial" w:hAnsi="Arial" w:cs="Arial"/>
          <w:bCs/>
          <w:sz w:val="20"/>
          <w:szCs w:val="20"/>
        </w:rPr>
      </w:pPr>
    </w:p>
    <w:p w14:paraId="1A7D5555" w14:textId="3FDB35C1" w:rsidR="00BF2E48" w:rsidRDefault="00DB039C" w:rsidP="00594EB4">
      <w:pPr>
        <w:tabs>
          <w:tab w:val="left" w:pos="720"/>
        </w:tabs>
        <w:ind w:right="-1"/>
        <w:jc w:val="both"/>
        <w:rPr>
          <w:rFonts w:ascii="Arial" w:hAnsi="Arial" w:cs="Arial"/>
          <w:color w:val="00B050"/>
          <w:sz w:val="20"/>
        </w:rPr>
      </w:pPr>
      <w:r>
        <w:rPr>
          <w:rFonts w:ascii="Arial" w:eastAsia="Times New Roman" w:hAnsi="Arial" w:cs="Arial"/>
          <w:sz w:val="20"/>
          <w:szCs w:val="20"/>
        </w:rPr>
        <w:tab/>
        <w:t>(2)</w:t>
      </w:r>
      <w:r>
        <w:rPr>
          <w:rFonts w:ascii="Arial" w:eastAsia="Times New Roman" w:hAnsi="Arial" w:cs="Arial"/>
          <w:sz w:val="20"/>
          <w:szCs w:val="20"/>
        </w:rPr>
        <w:tab/>
      </w:r>
      <w:r w:rsidR="00594EB4" w:rsidRPr="000D4681">
        <w:rPr>
          <w:rFonts w:ascii="Arial" w:hAnsi="Arial" w:cs="Arial"/>
          <w:color w:val="00B050"/>
          <w:sz w:val="20"/>
        </w:rPr>
        <w:t xml:space="preserve">In </w:t>
      </w:r>
      <w:r w:rsidR="00D91C11">
        <w:rPr>
          <w:rFonts w:ascii="Arial" w:hAnsi="Arial" w:cs="Arial"/>
          <w:color w:val="00B050"/>
          <w:sz w:val="20"/>
        </w:rPr>
        <w:t>the</w:t>
      </w:r>
      <w:r w:rsidR="00594EB4" w:rsidRPr="000D4681">
        <w:rPr>
          <w:rFonts w:ascii="Arial" w:hAnsi="Arial" w:cs="Arial"/>
          <w:color w:val="00B050"/>
          <w:sz w:val="20"/>
        </w:rPr>
        <w:t xml:space="preserve"> case that </w:t>
      </w:r>
      <w:r w:rsidR="00D91C11">
        <w:rPr>
          <w:rFonts w:ascii="Arial" w:hAnsi="Arial" w:cs="Arial"/>
          <w:color w:val="00B050"/>
          <w:sz w:val="20"/>
        </w:rPr>
        <w:t xml:space="preserve">an </w:t>
      </w:r>
      <w:r w:rsidR="00594EB4" w:rsidRPr="000D4681">
        <w:rPr>
          <w:rFonts w:ascii="Arial" w:hAnsi="Arial" w:cs="Arial"/>
          <w:color w:val="00B050"/>
          <w:sz w:val="20"/>
        </w:rPr>
        <w:t>outer container consist</w:t>
      </w:r>
      <w:r w:rsidR="00D91C11">
        <w:rPr>
          <w:rFonts w:ascii="Arial" w:hAnsi="Arial" w:cs="Arial"/>
          <w:color w:val="00B050"/>
          <w:sz w:val="20"/>
        </w:rPr>
        <w:t>s</w:t>
      </w:r>
      <w:r w:rsidR="00594EB4" w:rsidRPr="000D4681">
        <w:rPr>
          <w:rFonts w:ascii="Arial" w:hAnsi="Arial" w:cs="Arial"/>
          <w:color w:val="00B050"/>
          <w:sz w:val="20"/>
        </w:rPr>
        <w:t xml:space="preserve"> of different categories of rooibos and green rooibos products</w:t>
      </w:r>
      <w:r w:rsidR="00D91C11">
        <w:rPr>
          <w:rFonts w:ascii="Arial" w:hAnsi="Arial" w:cs="Arial"/>
          <w:color w:val="00B050"/>
          <w:sz w:val="20"/>
        </w:rPr>
        <w:t xml:space="preserve"> packed therein</w:t>
      </w:r>
      <w:r w:rsidR="00594EB4" w:rsidRPr="000D4681">
        <w:rPr>
          <w:rFonts w:ascii="Arial" w:hAnsi="Arial" w:cs="Arial"/>
          <w:color w:val="00B050"/>
          <w:sz w:val="20"/>
        </w:rPr>
        <w:t xml:space="preserve">, the expression “assorted”, or any other word having a similar meaning, may precede the wording “rooibos and green rooibos products” as the case may be: Provided that the applicable </w:t>
      </w:r>
      <w:r w:rsidR="001467F5">
        <w:rPr>
          <w:rFonts w:ascii="Arial" w:hAnsi="Arial" w:cs="Arial"/>
          <w:color w:val="00B050"/>
          <w:sz w:val="20"/>
        </w:rPr>
        <w:t xml:space="preserve">product </w:t>
      </w:r>
      <w:r w:rsidR="001467F5">
        <w:rPr>
          <w:rFonts w:ascii="Arial" w:hAnsi="Arial" w:cs="Arial"/>
          <w:color w:val="00B050"/>
          <w:sz w:val="20"/>
        </w:rPr>
        <w:lastRenderedPageBreak/>
        <w:t>name</w:t>
      </w:r>
      <w:r w:rsidR="00594EB4" w:rsidRPr="000D4681">
        <w:rPr>
          <w:rFonts w:ascii="Arial" w:hAnsi="Arial" w:cs="Arial"/>
          <w:color w:val="00B050"/>
          <w:sz w:val="20"/>
        </w:rPr>
        <w:t xml:space="preserve">s of the various categories </w:t>
      </w:r>
      <w:r w:rsidR="00F14D57" w:rsidRPr="00717F7F">
        <w:rPr>
          <w:rFonts w:ascii="Arial" w:hAnsi="Arial" w:cs="Arial"/>
          <w:strike/>
          <w:color w:val="00B050"/>
          <w:sz w:val="20"/>
        </w:rPr>
        <w:t>and</w:t>
      </w:r>
      <w:r w:rsidR="00594EB4" w:rsidRPr="00717F7F">
        <w:rPr>
          <w:rFonts w:ascii="Arial" w:hAnsi="Arial" w:cs="Arial"/>
          <w:strike/>
          <w:color w:val="00B050"/>
          <w:sz w:val="20"/>
        </w:rPr>
        <w:t xml:space="preserve"> kinds</w:t>
      </w:r>
      <w:r w:rsidR="00594EB4" w:rsidRPr="000D4681">
        <w:rPr>
          <w:rFonts w:ascii="Arial" w:hAnsi="Arial" w:cs="Arial"/>
          <w:color w:val="00B050"/>
          <w:sz w:val="20"/>
        </w:rPr>
        <w:t xml:space="preserve"> </w:t>
      </w:r>
      <w:r w:rsidR="00A86F08">
        <w:rPr>
          <w:rFonts w:ascii="Arial" w:hAnsi="Arial" w:cs="Arial"/>
          <w:color w:val="1F497D" w:themeColor="text2"/>
          <w:sz w:val="20"/>
        </w:rPr>
        <w:t xml:space="preserve">of </w:t>
      </w:r>
      <w:r w:rsidR="00F048F0">
        <w:rPr>
          <w:rFonts w:ascii="Arial" w:hAnsi="Arial" w:cs="Arial"/>
          <w:color w:val="1F497D" w:themeColor="text2"/>
          <w:sz w:val="20"/>
        </w:rPr>
        <w:t xml:space="preserve">rooibos and green rooibos </w:t>
      </w:r>
      <w:r w:rsidR="00594EB4" w:rsidRPr="000D4681">
        <w:rPr>
          <w:rFonts w:ascii="Arial" w:hAnsi="Arial" w:cs="Arial"/>
          <w:color w:val="00B050"/>
          <w:sz w:val="20"/>
        </w:rPr>
        <w:t>shall</w:t>
      </w:r>
      <w:r w:rsidR="00BF2E48">
        <w:rPr>
          <w:rFonts w:ascii="Arial" w:hAnsi="Arial" w:cs="Arial"/>
          <w:color w:val="00B050"/>
          <w:sz w:val="20"/>
        </w:rPr>
        <w:t xml:space="preserve"> –</w:t>
      </w:r>
    </w:p>
    <w:p w14:paraId="23BAEB9F" w14:textId="77777777" w:rsidR="00EC032F" w:rsidRDefault="00EC032F" w:rsidP="00594EB4">
      <w:pPr>
        <w:tabs>
          <w:tab w:val="left" w:pos="720"/>
        </w:tabs>
        <w:ind w:right="-1"/>
        <w:jc w:val="both"/>
        <w:rPr>
          <w:rFonts w:ascii="Arial" w:hAnsi="Arial" w:cs="Arial"/>
          <w:color w:val="00B050"/>
          <w:sz w:val="20"/>
        </w:rPr>
      </w:pPr>
    </w:p>
    <w:p w14:paraId="59AC1ABB" w14:textId="3D6FED54" w:rsidR="00283FA7" w:rsidRPr="00283FA7" w:rsidRDefault="00594EB4" w:rsidP="00283FA7">
      <w:pPr>
        <w:pStyle w:val="ListParagraph"/>
        <w:numPr>
          <w:ilvl w:val="0"/>
          <w:numId w:val="28"/>
        </w:numPr>
        <w:tabs>
          <w:tab w:val="left" w:pos="851"/>
        </w:tabs>
        <w:ind w:right="-1"/>
        <w:jc w:val="both"/>
        <w:rPr>
          <w:rFonts w:cs="Arial"/>
          <w:color w:val="1F497D" w:themeColor="text2"/>
          <w:sz w:val="20"/>
        </w:rPr>
      </w:pPr>
      <w:r w:rsidRPr="000F59FB">
        <w:rPr>
          <w:rFonts w:cs="Arial"/>
          <w:color w:val="00B050"/>
          <w:sz w:val="20"/>
        </w:rPr>
        <w:t xml:space="preserve">appear </w:t>
      </w:r>
      <w:proofErr w:type="gramStart"/>
      <w:r w:rsidRPr="000F59FB">
        <w:rPr>
          <w:rFonts w:cs="Arial"/>
          <w:color w:val="00B050"/>
          <w:sz w:val="20"/>
        </w:rPr>
        <w:t>in close proximity to</w:t>
      </w:r>
      <w:proofErr w:type="gramEnd"/>
      <w:r w:rsidRPr="000F59FB">
        <w:rPr>
          <w:rFonts w:cs="Arial"/>
          <w:color w:val="00B050"/>
          <w:sz w:val="20"/>
        </w:rPr>
        <w:t xml:space="preserve"> the</w:t>
      </w:r>
      <w:r w:rsidR="00F162B1" w:rsidRPr="000F59FB">
        <w:rPr>
          <w:rFonts w:cs="Arial"/>
          <w:color w:val="00B050"/>
          <w:sz w:val="20"/>
        </w:rPr>
        <w:t xml:space="preserve"> </w:t>
      </w:r>
      <w:r w:rsidR="00F162B1" w:rsidRPr="000F59FB">
        <w:rPr>
          <w:rFonts w:cs="Arial"/>
          <w:color w:val="1F497D" w:themeColor="text2"/>
          <w:sz w:val="20"/>
        </w:rPr>
        <w:t>expression</w:t>
      </w:r>
      <w:r w:rsidR="00797888">
        <w:rPr>
          <w:rFonts w:cs="Arial"/>
          <w:color w:val="1F497D" w:themeColor="text2"/>
          <w:sz w:val="20"/>
        </w:rPr>
        <w:t xml:space="preserve"> </w:t>
      </w:r>
      <w:r w:rsidR="00283FA7" w:rsidRPr="00283FA7">
        <w:rPr>
          <w:rFonts w:cs="Arial"/>
          <w:color w:val="1F497D" w:themeColor="text2"/>
          <w:sz w:val="20"/>
        </w:rPr>
        <w:t>(i.e., “assorted”)</w:t>
      </w:r>
      <w:r w:rsidR="001B3FEC" w:rsidRPr="00283FA7">
        <w:rPr>
          <w:rFonts w:cs="Arial"/>
          <w:color w:val="1F497D" w:themeColor="text2"/>
          <w:sz w:val="20"/>
        </w:rPr>
        <w:t xml:space="preserve"> or</w:t>
      </w:r>
      <w:r w:rsidRPr="00283FA7">
        <w:rPr>
          <w:rFonts w:cs="Arial"/>
          <w:color w:val="00B050"/>
          <w:sz w:val="20"/>
        </w:rPr>
        <w:t xml:space="preserve"> wording concerned</w:t>
      </w:r>
      <w:r w:rsidR="003F219A">
        <w:rPr>
          <w:rFonts w:cs="Arial"/>
          <w:color w:val="00B050"/>
          <w:sz w:val="20"/>
        </w:rPr>
        <w:t xml:space="preserve"> </w:t>
      </w:r>
      <w:r w:rsidR="003F219A" w:rsidRPr="00B7042A">
        <w:rPr>
          <w:rFonts w:cs="Arial"/>
          <w:strike/>
          <w:color w:val="1F497D" w:themeColor="text2"/>
          <w:sz w:val="20"/>
        </w:rPr>
        <w:t>having a similar meaning</w:t>
      </w:r>
      <w:r w:rsidR="00797888">
        <w:rPr>
          <w:rFonts w:cs="Arial"/>
          <w:color w:val="00B050"/>
          <w:sz w:val="20"/>
        </w:rPr>
        <w:t>; and</w:t>
      </w:r>
      <w:r w:rsidR="00370259" w:rsidRPr="00283FA7">
        <w:rPr>
          <w:rFonts w:cs="Arial"/>
          <w:color w:val="00B050"/>
          <w:sz w:val="20"/>
        </w:rPr>
        <w:t xml:space="preserve"> </w:t>
      </w:r>
    </w:p>
    <w:p w14:paraId="20E47C35" w14:textId="77777777" w:rsidR="00634CBE" w:rsidRPr="00797888" w:rsidRDefault="00634CBE" w:rsidP="00797888">
      <w:pPr>
        <w:tabs>
          <w:tab w:val="left" w:pos="851"/>
        </w:tabs>
        <w:ind w:right="-1"/>
        <w:jc w:val="both"/>
        <w:rPr>
          <w:rFonts w:cs="Arial"/>
          <w:color w:val="1F497D" w:themeColor="text2"/>
          <w:sz w:val="20"/>
        </w:rPr>
      </w:pPr>
    </w:p>
    <w:p w14:paraId="78052B10" w14:textId="7952040A" w:rsidR="00412A02" w:rsidRPr="00412A02" w:rsidRDefault="005E1E78" w:rsidP="00412A02">
      <w:pPr>
        <w:pStyle w:val="ListParagraph"/>
        <w:numPr>
          <w:ilvl w:val="0"/>
          <w:numId w:val="28"/>
        </w:numPr>
        <w:ind w:right="-1"/>
        <w:jc w:val="both"/>
        <w:rPr>
          <w:rFonts w:cs="Arial"/>
          <w:color w:val="1F497D" w:themeColor="text2"/>
          <w:sz w:val="20"/>
        </w:rPr>
      </w:pPr>
      <w:r w:rsidRPr="00412A02">
        <w:rPr>
          <w:rFonts w:cs="Arial"/>
          <w:color w:val="1F497D" w:themeColor="text2"/>
          <w:sz w:val="20"/>
        </w:rPr>
        <w:t>be</w:t>
      </w:r>
      <w:r w:rsidR="002E6825" w:rsidRPr="00412A02">
        <w:rPr>
          <w:rFonts w:cs="Arial"/>
          <w:color w:val="1F497D" w:themeColor="text2"/>
          <w:sz w:val="20"/>
        </w:rPr>
        <w:t xml:space="preserve"> marked </w:t>
      </w:r>
      <w:r w:rsidR="00594EB4" w:rsidRPr="00412A02">
        <w:rPr>
          <w:rFonts w:cs="Arial"/>
          <w:color w:val="00B050"/>
          <w:sz w:val="20"/>
        </w:rPr>
        <w:t xml:space="preserve">in a letter size not less than 50% of the </w:t>
      </w:r>
      <w:r w:rsidR="00F048F0" w:rsidRPr="00412A02">
        <w:rPr>
          <w:rFonts w:cs="Arial"/>
          <w:color w:val="1F497D" w:themeColor="text2"/>
          <w:sz w:val="20"/>
        </w:rPr>
        <w:t xml:space="preserve">letter </w:t>
      </w:r>
      <w:r w:rsidR="00594EB4" w:rsidRPr="00412A02">
        <w:rPr>
          <w:rFonts w:cs="Arial"/>
          <w:color w:val="00B050"/>
          <w:sz w:val="20"/>
        </w:rPr>
        <w:t xml:space="preserve">size of the </w:t>
      </w:r>
      <w:r w:rsidR="001B3FEC" w:rsidRPr="00412A02">
        <w:rPr>
          <w:rFonts w:cs="Arial"/>
          <w:color w:val="1F497D" w:themeColor="text2"/>
          <w:sz w:val="20"/>
        </w:rPr>
        <w:t xml:space="preserve">expression or </w:t>
      </w:r>
    </w:p>
    <w:p w14:paraId="216D9BCC" w14:textId="39792820" w:rsidR="00594EB4" w:rsidRPr="00412A02" w:rsidRDefault="00594EB4" w:rsidP="00412A02">
      <w:pPr>
        <w:pStyle w:val="ListParagraph"/>
        <w:ind w:left="2163" w:right="-1"/>
        <w:jc w:val="both"/>
        <w:rPr>
          <w:rFonts w:cs="Arial"/>
          <w:i/>
          <w:iCs/>
          <w:color w:val="FF0000"/>
          <w:sz w:val="20"/>
        </w:rPr>
      </w:pPr>
      <w:r w:rsidRPr="00412A02">
        <w:rPr>
          <w:rFonts w:cs="Arial"/>
          <w:color w:val="00B050"/>
          <w:sz w:val="20"/>
        </w:rPr>
        <w:t>wording concerned.</w:t>
      </w:r>
      <w:r w:rsidRPr="00412A02">
        <w:rPr>
          <w:rFonts w:cs="Arial"/>
          <w:sz w:val="20"/>
        </w:rPr>
        <w:t xml:space="preserve"> </w:t>
      </w:r>
    </w:p>
    <w:bookmarkEnd w:id="15"/>
    <w:p w14:paraId="6411530D" w14:textId="77777777" w:rsidR="008851F5" w:rsidRPr="00594EB4" w:rsidRDefault="008851F5" w:rsidP="00E22C9E">
      <w:pPr>
        <w:pStyle w:val="BodyTextIndent"/>
        <w:tabs>
          <w:tab w:val="left" w:pos="709"/>
        </w:tabs>
        <w:spacing w:after="0"/>
        <w:ind w:left="0" w:right="284"/>
        <w:rPr>
          <w:rFonts w:ascii="Arial" w:hAnsi="Arial" w:cs="Arial"/>
          <w:b/>
          <w:i/>
          <w:iCs/>
          <w:color w:val="FF0000"/>
          <w:sz w:val="20"/>
          <w:szCs w:val="20"/>
          <w:lang w:val="en-GB"/>
        </w:rPr>
      </w:pPr>
    </w:p>
    <w:p w14:paraId="7679D27D" w14:textId="5A17F4A5" w:rsidR="00B64FAC" w:rsidRPr="00174DD7" w:rsidRDefault="005F07AE" w:rsidP="00E22C9E">
      <w:pPr>
        <w:pStyle w:val="BodyTextIndent"/>
        <w:tabs>
          <w:tab w:val="left" w:pos="709"/>
        </w:tabs>
        <w:spacing w:after="0"/>
        <w:ind w:left="0" w:right="284"/>
        <w:rPr>
          <w:rFonts w:ascii="Arial" w:hAnsi="Arial" w:cs="Arial"/>
          <w:sz w:val="20"/>
          <w:szCs w:val="20"/>
          <w:lang w:val="en-ZA"/>
        </w:rPr>
      </w:pPr>
      <w:r w:rsidRPr="00174DD7">
        <w:rPr>
          <w:rFonts w:ascii="Arial" w:hAnsi="Arial" w:cs="Arial"/>
          <w:b/>
          <w:i/>
          <w:sz w:val="20"/>
          <w:szCs w:val="20"/>
          <w:lang w:val="en-GB"/>
        </w:rPr>
        <w:t>Additions to the p</w:t>
      </w:r>
      <w:r w:rsidR="00410B05" w:rsidRPr="00174DD7">
        <w:rPr>
          <w:rFonts w:ascii="Arial" w:hAnsi="Arial" w:cs="Arial"/>
          <w:b/>
          <w:i/>
          <w:sz w:val="20"/>
          <w:szCs w:val="20"/>
          <w:lang w:val="en-GB"/>
        </w:rPr>
        <w:t xml:space="preserve">roduct </w:t>
      </w:r>
      <w:r w:rsidR="006F2293" w:rsidRPr="00174DD7">
        <w:rPr>
          <w:rFonts w:ascii="Arial" w:hAnsi="Arial" w:cs="Arial"/>
          <w:b/>
          <w:i/>
          <w:sz w:val="20"/>
          <w:szCs w:val="20"/>
          <w:lang w:val="en-GB"/>
        </w:rPr>
        <w:t>name</w:t>
      </w:r>
    </w:p>
    <w:p w14:paraId="3A8CEAB7" w14:textId="77777777" w:rsidR="00E10546" w:rsidRPr="00174DD7" w:rsidRDefault="00E10546" w:rsidP="00E10546">
      <w:pPr>
        <w:ind w:right="282"/>
        <w:jc w:val="both"/>
        <w:rPr>
          <w:rFonts w:ascii="Arial" w:hAnsi="Arial" w:cs="Arial"/>
          <w:sz w:val="20"/>
          <w:szCs w:val="20"/>
          <w:lang w:val="en-GB"/>
        </w:rPr>
      </w:pPr>
    </w:p>
    <w:p w14:paraId="4B153822" w14:textId="76D941F1" w:rsidR="00C2736C" w:rsidRPr="00174DD7" w:rsidRDefault="00BE6AEB" w:rsidP="00B62869">
      <w:pPr>
        <w:jc w:val="both"/>
        <w:rPr>
          <w:rFonts w:ascii="Arial" w:hAnsi="Arial" w:cs="Arial"/>
          <w:sz w:val="20"/>
        </w:rPr>
      </w:pPr>
      <w:r>
        <w:rPr>
          <w:rFonts w:ascii="Arial" w:hAnsi="Arial" w:cs="Arial"/>
          <w:sz w:val="20"/>
          <w:szCs w:val="20"/>
          <w:lang w:val="en-GB"/>
        </w:rPr>
        <w:t>9</w:t>
      </w:r>
      <w:r w:rsidR="00203339" w:rsidRPr="00174DD7">
        <w:rPr>
          <w:rFonts w:ascii="Arial" w:hAnsi="Arial" w:cs="Arial"/>
          <w:sz w:val="20"/>
          <w:szCs w:val="20"/>
          <w:lang w:val="en-GB"/>
        </w:rPr>
        <w:t>.</w:t>
      </w:r>
      <w:r w:rsidR="00B62869">
        <w:rPr>
          <w:rFonts w:ascii="Arial" w:hAnsi="Arial" w:cs="Arial"/>
          <w:sz w:val="20"/>
          <w:szCs w:val="20"/>
          <w:lang w:val="en-GB"/>
        </w:rPr>
        <w:tab/>
      </w:r>
      <w:r w:rsidR="006D5028" w:rsidRPr="00174DD7">
        <w:rPr>
          <w:rFonts w:ascii="Arial" w:hAnsi="Arial" w:cs="Arial"/>
          <w:sz w:val="20"/>
          <w:szCs w:val="20"/>
          <w:lang w:val="en-GB"/>
        </w:rPr>
        <w:t xml:space="preserve">(1) </w:t>
      </w:r>
      <w:r w:rsidR="006D5028" w:rsidRPr="00174DD7">
        <w:rPr>
          <w:rFonts w:ascii="Arial" w:hAnsi="Arial" w:cs="Arial"/>
          <w:sz w:val="20"/>
          <w:szCs w:val="20"/>
          <w:lang w:val="en-GB"/>
        </w:rPr>
        <w:tab/>
      </w:r>
      <w:bookmarkStart w:id="16" w:name="_Hlk181370271"/>
      <w:r w:rsidR="006A0012" w:rsidRPr="00174DD7">
        <w:rPr>
          <w:rFonts w:ascii="Arial" w:hAnsi="Arial" w:cs="Arial"/>
          <w:sz w:val="20"/>
        </w:rPr>
        <w:t xml:space="preserve">The </w:t>
      </w:r>
      <w:r w:rsidR="00560F43" w:rsidRPr="00174DD7">
        <w:rPr>
          <w:rFonts w:ascii="Arial" w:hAnsi="Arial" w:cs="Arial"/>
          <w:sz w:val="20"/>
        </w:rPr>
        <w:t xml:space="preserve">expression </w:t>
      </w:r>
      <w:r w:rsidR="006A0012" w:rsidRPr="00174DD7">
        <w:rPr>
          <w:rFonts w:ascii="Arial" w:hAnsi="Arial" w:cs="Arial"/>
          <w:sz w:val="20"/>
        </w:rPr>
        <w:t>“blend”</w:t>
      </w:r>
      <w:r w:rsidR="00DF6D64">
        <w:rPr>
          <w:rFonts w:ascii="Arial" w:hAnsi="Arial" w:cs="Arial"/>
          <w:sz w:val="20"/>
        </w:rPr>
        <w:t xml:space="preserve"> </w:t>
      </w:r>
      <w:r w:rsidR="00F14D57" w:rsidRPr="00F14D57">
        <w:rPr>
          <w:rFonts w:ascii="Arial" w:hAnsi="Arial" w:cs="Arial"/>
          <w:color w:val="00B050"/>
          <w:sz w:val="20"/>
        </w:rPr>
        <w:t xml:space="preserve">or “mixture” </w:t>
      </w:r>
      <w:r w:rsidR="006A0012" w:rsidRPr="00174DD7">
        <w:rPr>
          <w:rFonts w:ascii="Arial" w:hAnsi="Arial" w:cs="Arial"/>
          <w:sz w:val="20"/>
        </w:rPr>
        <w:t>shall form</w:t>
      </w:r>
      <w:r w:rsidR="006F2293" w:rsidRPr="00174DD7">
        <w:rPr>
          <w:rFonts w:ascii="Arial" w:hAnsi="Arial" w:cs="Arial"/>
          <w:sz w:val="20"/>
        </w:rPr>
        <w:t xml:space="preserve"> part of the product name</w:t>
      </w:r>
      <w:r w:rsidR="00C3503E" w:rsidRPr="00174DD7">
        <w:rPr>
          <w:rFonts w:ascii="Arial" w:hAnsi="Arial" w:cs="Arial"/>
          <w:sz w:val="20"/>
        </w:rPr>
        <w:t xml:space="preserve"> in </w:t>
      </w:r>
      <w:r w:rsidR="007B25ED" w:rsidRPr="00174DD7">
        <w:rPr>
          <w:rFonts w:ascii="Arial" w:hAnsi="Arial" w:cs="Arial"/>
          <w:sz w:val="20"/>
        </w:rPr>
        <w:t xml:space="preserve">the </w:t>
      </w:r>
      <w:r w:rsidR="00C3503E" w:rsidRPr="00174DD7">
        <w:rPr>
          <w:rFonts w:ascii="Arial" w:hAnsi="Arial" w:cs="Arial"/>
          <w:sz w:val="20"/>
        </w:rPr>
        <w:t>case where</w:t>
      </w:r>
      <w:r w:rsidR="00FC1050" w:rsidRPr="00174DD7">
        <w:rPr>
          <w:rFonts w:ascii="Arial" w:hAnsi="Arial" w:cs="Arial"/>
          <w:sz w:val="20"/>
        </w:rPr>
        <w:t xml:space="preserve"> </w:t>
      </w:r>
      <w:bookmarkEnd w:id="16"/>
      <w:r w:rsidR="00C2736C" w:rsidRPr="00174DD7">
        <w:rPr>
          <w:rFonts w:ascii="Arial" w:hAnsi="Arial" w:cs="Arial"/>
          <w:sz w:val="20"/>
        </w:rPr>
        <w:t xml:space="preserve">– </w:t>
      </w:r>
    </w:p>
    <w:p w14:paraId="08175F66" w14:textId="77777777" w:rsidR="00C2736C" w:rsidRPr="00174DD7" w:rsidRDefault="00C2736C" w:rsidP="003056A3">
      <w:pPr>
        <w:jc w:val="both"/>
        <w:rPr>
          <w:rFonts w:ascii="Arial" w:hAnsi="Arial" w:cs="Arial"/>
          <w:sz w:val="20"/>
        </w:rPr>
      </w:pPr>
    </w:p>
    <w:p w14:paraId="03B386E1" w14:textId="12B9ABF4" w:rsidR="00C2736C" w:rsidRPr="00174DD7" w:rsidRDefault="003C0DE6">
      <w:pPr>
        <w:pStyle w:val="ListParagraph"/>
        <w:numPr>
          <w:ilvl w:val="0"/>
          <w:numId w:val="13"/>
        </w:numPr>
        <w:ind w:left="2127" w:hanging="687"/>
        <w:jc w:val="both"/>
        <w:rPr>
          <w:rFonts w:cs="Arial"/>
          <w:sz w:val="20"/>
        </w:rPr>
      </w:pPr>
      <w:r w:rsidRPr="00174DD7">
        <w:rPr>
          <w:rFonts w:cs="Arial"/>
          <w:sz w:val="20"/>
        </w:rPr>
        <w:t>two or more</w:t>
      </w:r>
      <w:r w:rsidR="00EE6DF4" w:rsidRPr="00174DD7">
        <w:rPr>
          <w:rFonts w:cs="Arial"/>
          <w:sz w:val="20"/>
        </w:rPr>
        <w:t xml:space="preserve"> categories</w:t>
      </w:r>
      <w:r w:rsidR="004D3D6E" w:rsidRPr="00174DD7">
        <w:rPr>
          <w:rFonts w:cs="Arial"/>
          <w:sz w:val="20"/>
        </w:rPr>
        <w:t xml:space="preserve"> of </w:t>
      </w:r>
      <w:r w:rsidR="00D743C4">
        <w:rPr>
          <w:rFonts w:cs="Arial"/>
          <w:sz w:val="20"/>
        </w:rPr>
        <w:t>rooibos</w:t>
      </w:r>
      <w:r w:rsidR="00DF6D64">
        <w:rPr>
          <w:rFonts w:cs="Arial"/>
          <w:sz w:val="20"/>
        </w:rPr>
        <w:t xml:space="preserve"> and green </w:t>
      </w:r>
      <w:r w:rsidR="00D743C4">
        <w:rPr>
          <w:rFonts w:cs="Arial"/>
          <w:sz w:val="20"/>
        </w:rPr>
        <w:t>rooibos</w:t>
      </w:r>
      <w:r w:rsidR="00C3503E" w:rsidRPr="00174DD7">
        <w:rPr>
          <w:rFonts w:cs="Arial"/>
          <w:sz w:val="20"/>
        </w:rPr>
        <w:t xml:space="preserve"> are </w:t>
      </w:r>
      <w:r w:rsidRPr="00174DD7">
        <w:rPr>
          <w:rFonts w:cs="Arial"/>
          <w:sz w:val="20"/>
        </w:rPr>
        <w:t xml:space="preserve">blended and </w:t>
      </w:r>
      <w:r w:rsidR="00EE6DF4" w:rsidRPr="00174DD7">
        <w:rPr>
          <w:rFonts w:cs="Arial"/>
          <w:sz w:val="20"/>
        </w:rPr>
        <w:t>packed in the same</w:t>
      </w:r>
      <w:r w:rsidR="006A0012" w:rsidRPr="00174DD7">
        <w:rPr>
          <w:rFonts w:cs="Arial"/>
          <w:sz w:val="20"/>
        </w:rPr>
        <w:t xml:space="preserve"> </w:t>
      </w:r>
      <w:r w:rsidR="002776FB">
        <w:rPr>
          <w:rFonts w:cs="Arial"/>
          <w:sz w:val="20"/>
        </w:rPr>
        <w:t>container</w:t>
      </w:r>
      <w:r w:rsidR="00444E2E" w:rsidRPr="00174DD7">
        <w:rPr>
          <w:rFonts w:cs="Arial"/>
          <w:sz w:val="20"/>
        </w:rPr>
        <w:t xml:space="preserve">; </w:t>
      </w:r>
      <w:r w:rsidR="00DF6D64">
        <w:rPr>
          <w:rFonts w:cs="Arial"/>
          <w:sz w:val="20"/>
        </w:rPr>
        <w:t>and</w:t>
      </w:r>
    </w:p>
    <w:p w14:paraId="194A0968" w14:textId="77777777" w:rsidR="00C2736C" w:rsidRPr="004701BD" w:rsidRDefault="00C2736C" w:rsidP="003056A3">
      <w:pPr>
        <w:pStyle w:val="ListParagraph"/>
        <w:ind w:left="2127"/>
        <w:jc w:val="both"/>
        <w:rPr>
          <w:rFonts w:cs="Arial"/>
          <w:sz w:val="20"/>
        </w:rPr>
      </w:pPr>
    </w:p>
    <w:p w14:paraId="09C682BF" w14:textId="1B3CB698" w:rsidR="006A0012" w:rsidRPr="00B62869" w:rsidRDefault="00C00F6D">
      <w:pPr>
        <w:pStyle w:val="ListParagraph"/>
        <w:numPr>
          <w:ilvl w:val="0"/>
          <w:numId w:val="13"/>
        </w:numPr>
        <w:ind w:left="2127" w:hanging="687"/>
        <w:jc w:val="both"/>
        <w:rPr>
          <w:rFonts w:cs="Arial"/>
          <w:sz w:val="20"/>
        </w:rPr>
      </w:pPr>
      <w:r w:rsidRPr="004701BD">
        <w:rPr>
          <w:rFonts w:cs="Arial"/>
          <w:sz w:val="20"/>
          <w:lang w:val="en-ZA"/>
        </w:rPr>
        <w:t>one or more categories</w:t>
      </w:r>
      <w:r w:rsidR="00DF6D64" w:rsidRPr="004701BD">
        <w:rPr>
          <w:rFonts w:cs="Arial"/>
          <w:sz w:val="20"/>
          <w:lang w:val="en-ZA"/>
        </w:rPr>
        <w:t xml:space="preserve"> of </w:t>
      </w:r>
      <w:r w:rsidR="00D743C4" w:rsidRPr="004701BD">
        <w:rPr>
          <w:rFonts w:cs="Arial"/>
          <w:sz w:val="20"/>
        </w:rPr>
        <w:t>rooibos</w:t>
      </w:r>
      <w:r w:rsidR="00DF6D64" w:rsidRPr="004701BD">
        <w:rPr>
          <w:rFonts w:cs="Arial"/>
          <w:sz w:val="20"/>
        </w:rPr>
        <w:t xml:space="preserve"> or green </w:t>
      </w:r>
      <w:r w:rsidR="00D743C4" w:rsidRPr="004701BD">
        <w:rPr>
          <w:rFonts w:cs="Arial"/>
          <w:sz w:val="20"/>
        </w:rPr>
        <w:t>rooibos</w:t>
      </w:r>
      <w:r w:rsidR="00DF6D64" w:rsidRPr="004701BD">
        <w:rPr>
          <w:rFonts w:cs="Arial"/>
          <w:sz w:val="20"/>
        </w:rPr>
        <w:t xml:space="preserve"> </w:t>
      </w:r>
      <w:r w:rsidR="000F3E52" w:rsidRPr="004701BD">
        <w:rPr>
          <w:rFonts w:cs="Arial"/>
          <w:sz w:val="20"/>
        </w:rPr>
        <w:t xml:space="preserve">are </w:t>
      </w:r>
      <w:r w:rsidR="00C2736C" w:rsidRPr="004701BD">
        <w:rPr>
          <w:rFonts w:cs="Arial"/>
          <w:sz w:val="20"/>
          <w:lang w:val="en-ZA"/>
        </w:rPr>
        <w:t xml:space="preserve">blended with </w:t>
      </w:r>
      <w:proofErr w:type="gramStart"/>
      <w:r w:rsidR="00207CAC" w:rsidRPr="004701BD">
        <w:rPr>
          <w:rFonts w:cs="Arial"/>
          <w:sz w:val="20"/>
          <w:lang w:val="en-ZA"/>
        </w:rPr>
        <w:t>a</w:t>
      </w:r>
      <w:proofErr w:type="gramEnd"/>
      <w:r w:rsidR="00207CAC" w:rsidRPr="004701BD">
        <w:rPr>
          <w:rFonts w:cs="Arial"/>
          <w:sz w:val="20"/>
          <w:lang w:val="en-ZA"/>
        </w:rPr>
        <w:t xml:space="preserve"> </w:t>
      </w:r>
      <w:r w:rsidR="00C2736C" w:rsidRPr="004701BD">
        <w:rPr>
          <w:rFonts w:cs="Arial"/>
          <w:sz w:val="20"/>
          <w:lang w:val="en-ZA"/>
        </w:rPr>
        <w:t xml:space="preserve">herbal </w:t>
      </w:r>
      <w:r w:rsidR="00D743C4" w:rsidRPr="004701BD">
        <w:rPr>
          <w:rFonts w:cs="Arial"/>
          <w:sz w:val="20"/>
          <w:lang w:val="en-ZA"/>
        </w:rPr>
        <w:t>infusion</w:t>
      </w:r>
      <w:r w:rsidR="00DF6D64" w:rsidRPr="004701BD">
        <w:rPr>
          <w:rFonts w:cs="Arial"/>
          <w:sz w:val="20"/>
          <w:lang w:val="en-ZA"/>
        </w:rPr>
        <w:t>.</w:t>
      </w:r>
      <w:r w:rsidR="00444E2E" w:rsidRPr="004701BD">
        <w:rPr>
          <w:rFonts w:cs="Arial"/>
          <w:sz w:val="20"/>
          <w:lang w:val="en-ZA"/>
        </w:rPr>
        <w:t xml:space="preserve"> </w:t>
      </w:r>
    </w:p>
    <w:p w14:paraId="3FFA52E2" w14:textId="77777777" w:rsidR="00DF6D64" w:rsidRPr="004701BD" w:rsidRDefault="00DF6D64" w:rsidP="00DF6D64">
      <w:pPr>
        <w:pStyle w:val="ListParagraph"/>
        <w:ind w:left="2127"/>
        <w:jc w:val="both"/>
        <w:rPr>
          <w:rFonts w:cs="Arial"/>
          <w:sz w:val="20"/>
        </w:rPr>
      </w:pPr>
    </w:p>
    <w:p w14:paraId="532A0E66" w14:textId="517436B4" w:rsidR="009F3A6A" w:rsidRDefault="00941D11" w:rsidP="000D78AA">
      <w:pPr>
        <w:tabs>
          <w:tab w:val="left" w:pos="-1440"/>
        </w:tabs>
        <w:jc w:val="both"/>
        <w:rPr>
          <w:rFonts w:ascii="Arial" w:hAnsi="Arial" w:cs="Arial"/>
          <w:sz w:val="20"/>
          <w:szCs w:val="20"/>
          <w:lang w:val="en-GB"/>
        </w:rPr>
      </w:pPr>
      <w:r w:rsidRPr="007D4F5C">
        <w:rPr>
          <w:rFonts w:ascii="Arial" w:hAnsi="Arial" w:cs="Arial"/>
          <w:sz w:val="20"/>
          <w:szCs w:val="20"/>
          <w:lang w:val="en-GB"/>
        </w:rPr>
        <w:t xml:space="preserve"> </w:t>
      </w:r>
      <w:r w:rsidR="002A027A" w:rsidRPr="007D4F5C">
        <w:rPr>
          <w:rFonts w:ascii="Arial" w:hAnsi="Arial" w:cs="Arial"/>
          <w:sz w:val="20"/>
          <w:szCs w:val="20"/>
          <w:lang w:val="en-GB"/>
        </w:rPr>
        <w:t xml:space="preserve">       (</w:t>
      </w:r>
      <w:r w:rsidR="00615BFF">
        <w:rPr>
          <w:rFonts w:ascii="Arial" w:hAnsi="Arial" w:cs="Arial"/>
          <w:sz w:val="20"/>
          <w:szCs w:val="20"/>
          <w:lang w:val="en-GB"/>
        </w:rPr>
        <w:t>2</w:t>
      </w:r>
      <w:r w:rsidR="002A027A" w:rsidRPr="007D4F5C">
        <w:rPr>
          <w:rFonts w:ascii="Arial" w:hAnsi="Arial" w:cs="Arial"/>
          <w:sz w:val="20"/>
          <w:szCs w:val="20"/>
          <w:lang w:val="en-GB"/>
        </w:rPr>
        <w:t>)</w:t>
      </w:r>
      <w:r w:rsidR="002A027A" w:rsidRPr="007D4F5C">
        <w:rPr>
          <w:rFonts w:ascii="Arial" w:hAnsi="Arial" w:cs="Arial"/>
          <w:sz w:val="20"/>
          <w:szCs w:val="20"/>
          <w:lang w:val="en-GB"/>
        </w:rPr>
        <w:tab/>
        <w:t xml:space="preserve">When a foodstuff </w:t>
      </w:r>
      <w:bookmarkStart w:id="17" w:name="_Hlk182972844"/>
      <w:r w:rsidR="00483D54" w:rsidRPr="007D4F5C">
        <w:rPr>
          <w:rFonts w:ascii="Arial" w:hAnsi="Arial" w:cs="Arial"/>
          <w:sz w:val="20"/>
          <w:szCs w:val="20"/>
          <w:lang w:val="en-GB"/>
        </w:rPr>
        <w:t>has</w:t>
      </w:r>
      <w:r w:rsidR="002A027A" w:rsidRPr="007D4F5C">
        <w:rPr>
          <w:rFonts w:ascii="Arial" w:hAnsi="Arial" w:cs="Arial"/>
          <w:sz w:val="20"/>
          <w:szCs w:val="20"/>
          <w:lang w:val="en-GB"/>
        </w:rPr>
        <w:t xml:space="preserve"> been added to </w:t>
      </w:r>
      <w:r w:rsidR="002A027A" w:rsidRPr="007D4F5C">
        <w:rPr>
          <w:rFonts w:ascii="Arial" w:hAnsi="Arial" w:cs="Arial"/>
          <w:sz w:val="20"/>
          <w:szCs w:val="20"/>
        </w:rPr>
        <w:t>rooibos or green rooibos</w:t>
      </w:r>
      <w:r w:rsidR="002A027A" w:rsidRPr="007D4F5C">
        <w:rPr>
          <w:rFonts w:ascii="Arial" w:hAnsi="Arial" w:cs="Arial"/>
          <w:sz w:val="20"/>
          <w:szCs w:val="20"/>
          <w:lang w:val="en-GB"/>
        </w:rPr>
        <w:t xml:space="preserve"> product</w:t>
      </w:r>
      <w:bookmarkEnd w:id="17"/>
      <w:r w:rsidR="002A027A" w:rsidRPr="007D4F5C">
        <w:rPr>
          <w:rFonts w:ascii="Arial" w:hAnsi="Arial" w:cs="Arial"/>
          <w:sz w:val="20"/>
          <w:szCs w:val="20"/>
          <w:lang w:val="en-GB"/>
        </w:rPr>
        <w:t xml:space="preserve">, the actual name of the added foodstuff shall form part of the product name: Provided that </w:t>
      </w:r>
      <w:r w:rsidR="009F3A6A">
        <w:rPr>
          <w:rFonts w:ascii="Arial" w:hAnsi="Arial" w:cs="Arial"/>
          <w:sz w:val="20"/>
          <w:szCs w:val="20"/>
          <w:lang w:val="en-GB"/>
        </w:rPr>
        <w:t>–</w:t>
      </w:r>
    </w:p>
    <w:p w14:paraId="783A27ED" w14:textId="77777777" w:rsidR="009F3A6A" w:rsidRDefault="009F3A6A" w:rsidP="000D78AA">
      <w:pPr>
        <w:tabs>
          <w:tab w:val="left" w:pos="-1440"/>
        </w:tabs>
        <w:jc w:val="both"/>
        <w:rPr>
          <w:rFonts w:ascii="Arial" w:hAnsi="Arial" w:cs="Arial"/>
          <w:sz w:val="20"/>
          <w:szCs w:val="20"/>
          <w:lang w:val="en-GB"/>
        </w:rPr>
      </w:pPr>
    </w:p>
    <w:p w14:paraId="404BE055" w14:textId="1DFD60E7" w:rsidR="000D78AA" w:rsidRDefault="002A027A" w:rsidP="009F3A6A">
      <w:pPr>
        <w:pStyle w:val="ListParagraph"/>
        <w:numPr>
          <w:ilvl w:val="0"/>
          <w:numId w:val="24"/>
        </w:numPr>
        <w:tabs>
          <w:tab w:val="left" w:pos="-1440"/>
        </w:tabs>
        <w:ind w:left="2127" w:hanging="709"/>
        <w:jc w:val="both"/>
        <w:rPr>
          <w:rFonts w:cs="Arial"/>
          <w:sz w:val="20"/>
        </w:rPr>
      </w:pPr>
      <w:r w:rsidRPr="009F3A6A">
        <w:rPr>
          <w:rFonts w:cs="Arial"/>
          <w:sz w:val="20"/>
        </w:rPr>
        <w:t>where a mixture of two or more kinds of herbs</w:t>
      </w:r>
      <w:r w:rsidR="000F3E52" w:rsidRPr="009F3A6A">
        <w:rPr>
          <w:rFonts w:cs="Arial"/>
          <w:sz w:val="20"/>
        </w:rPr>
        <w:t>,</w:t>
      </w:r>
      <w:r w:rsidRPr="009F3A6A">
        <w:rPr>
          <w:rFonts w:cs="Arial"/>
          <w:sz w:val="20"/>
        </w:rPr>
        <w:t xml:space="preserve"> spices </w:t>
      </w:r>
      <w:r w:rsidR="000F3E52" w:rsidRPr="009F3A6A">
        <w:rPr>
          <w:rFonts w:cs="Arial"/>
          <w:sz w:val="20"/>
        </w:rPr>
        <w:t xml:space="preserve">or fruit </w:t>
      </w:r>
      <w:r w:rsidRPr="009F3A6A">
        <w:rPr>
          <w:rFonts w:cs="Arial"/>
          <w:sz w:val="20"/>
        </w:rPr>
        <w:t xml:space="preserve">have been added, </w:t>
      </w:r>
      <w:r w:rsidR="001C6ED1" w:rsidRPr="009F3A6A">
        <w:rPr>
          <w:rFonts w:cs="Arial"/>
          <w:sz w:val="20"/>
        </w:rPr>
        <w:t>the collective descriptions such as</w:t>
      </w:r>
      <w:r w:rsidRPr="009F3A6A">
        <w:rPr>
          <w:rFonts w:cs="Arial"/>
          <w:sz w:val="20"/>
        </w:rPr>
        <w:t xml:space="preserve"> “mixed herbs”</w:t>
      </w:r>
      <w:r w:rsidR="000F3E52" w:rsidRPr="009F3A6A">
        <w:rPr>
          <w:rFonts w:cs="Arial"/>
          <w:sz w:val="20"/>
        </w:rPr>
        <w:t>,</w:t>
      </w:r>
      <w:r w:rsidRPr="009F3A6A">
        <w:rPr>
          <w:rFonts w:cs="Arial"/>
          <w:sz w:val="20"/>
        </w:rPr>
        <w:t xml:space="preserve"> “mixed spices”</w:t>
      </w:r>
      <w:r w:rsidR="006F52B4" w:rsidRPr="009F3A6A">
        <w:rPr>
          <w:rFonts w:cs="Arial"/>
          <w:sz w:val="20"/>
        </w:rPr>
        <w:t>,</w:t>
      </w:r>
      <w:r w:rsidR="000F3E52" w:rsidRPr="009F3A6A">
        <w:rPr>
          <w:rFonts w:cs="Arial"/>
          <w:sz w:val="20"/>
        </w:rPr>
        <w:t xml:space="preserve"> “</w:t>
      </w:r>
      <w:r w:rsidR="001C6ED1" w:rsidRPr="009F3A6A">
        <w:rPr>
          <w:rFonts w:cs="Arial"/>
          <w:sz w:val="20"/>
        </w:rPr>
        <w:t xml:space="preserve">three red </w:t>
      </w:r>
      <w:r w:rsidR="000F3E52" w:rsidRPr="009F3A6A">
        <w:rPr>
          <w:rFonts w:cs="Arial"/>
          <w:sz w:val="20"/>
        </w:rPr>
        <w:t>fruit</w:t>
      </w:r>
      <w:r w:rsidR="001C6ED1" w:rsidRPr="009F3A6A">
        <w:rPr>
          <w:rFonts w:cs="Arial"/>
          <w:sz w:val="20"/>
        </w:rPr>
        <w:t>s</w:t>
      </w:r>
      <w:r w:rsidR="000F3E52" w:rsidRPr="009F3A6A">
        <w:rPr>
          <w:rFonts w:cs="Arial"/>
          <w:sz w:val="20"/>
        </w:rPr>
        <w:t>”</w:t>
      </w:r>
      <w:r w:rsidR="001C6ED1" w:rsidRPr="009F3A6A">
        <w:rPr>
          <w:rFonts w:cs="Arial"/>
          <w:sz w:val="20"/>
        </w:rPr>
        <w:t xml:space="preserve"> </w:t>
      </w:r>
      <w:r w:rsidR="006F52B4" w:rsidRPr="009F3A6A">
        <w:rPr>
          <w:rFonts w:cs="Arial"/>
          <w:sz w:val="20"/>
        </w:rPr>
        <w:t>or</w:t>
      </w:r>
      <w:r w:rsidR="001C6ED1" w:rsidRPr="009F3A6A">
        <w:rPr>
          <w:rFonts w:cs="Arial"/>
          <w:sz w:val="20"/>
        </w:rPr>
        <w:t xml:space="preserve"> similar </w:t>
      </w:r>
      <w:proofErr w:type="gramStart"/>
      <w:r w:rsidR="001C6ED1" w:rsidRPr="009F3A6A">
        <w:rPr>
          <w:rFonts w:cs="Arial"/>
          <w:sz w:val="20"/>
        </w:rPr>
        <w:t>wording</w:t>
      </w:r>
      <w:r w:rsidR="009F3A6A">
        <w:rPr>
          <w:rFonts w:cs="Arial"/>
          <w:sz w:val="20"/>
        </w:rPr>
        <w:t>;</w:t>
      </w:r>
      <w:proofErr w:type="gramEnd"/>
      <w:r w:rsidR="009F3A6A">
        <w:rPr>
          <w:rFonts w:cs="Arial"/>
          <w:sz w:val="20"/>
        </w:rPr>
        <w:t xml:space="preserve"> or</w:t>
      </w:r>
    </w:p>
    <w:p w14:paraId="726F7F1F" w14:textId="77777777" w:rsidR="009F3A6A" w:rsidRDefault="009F3A6A" w:rsidP="009F3A6A">
      <w:pPr>
        <w:pStyle w:val="ListParagraph"/>
        <w:tabs>
          <w:tab w:val="left" w:pos="-1440"/>
        </w:tabs>
        <w:ind w:left="2127"/>
        <w:jc w:val="both"/>
        <w:rPr>
          <w:rFonts w:cs="Arial"/>
          <w:sz w:val="20"/>
        </w:rPr>
      </w:pPr>
    </w:p>
    <w:p w14:paraId="608538AF" w14:textId="1AE7C2D7" w:rsidR="000D78AA" w:rsidRPr="009F3A6A" w:rsidRDefault="00EF7E25" w:rsidP="000D1929">
      <w:pPr>
        <w:pStyle w:val="ListParagraph"/>
        <w:numPr>
          <w:ilvl w:val="0"/>
          <w:numId w:val="24"/>
        </w:numPr>
        <w:tabs>
          <w:tab w:val="left" w:pos="-1440"/>
        </w:tabs>
        <w:ind w:left="2127" w:hanging="709"/>
        <w:jc w:val="both"/>
        <w:rPr>
          <w:rFonts w:cs="Arial"/>
          <w:sz w:val="20"/>
        </w:rPr>
      </w:pPr>
      <w:r>
        <w:rPr>
          <w:rFonts w:cs="Arial"/>
          <w:color w:val="1F497D" w:themeColor="text2"/>
          <w:sz w:val="20"/>
        </w:rPr>
        <w:t>t</w:t>
      </w:r>
      <w:r w:rsidR="009F3A6A" w:rsidRPr="009F3A6A">
        <w:rPr>
          <w:rFonts w:cs="Arial"/>
          <w:color w:val="00B050"/>
          <w:sz w:val="20"/>
        </w:rPr>
        <w:t xml:space="preserve">he </w:t>
      </w:r>
      <w:bookmarkStart w:id="18" w:name="_Hlk182972908"/>
      <w:r w:rsidR="009F3A6A" w:rsidRPr="009F3A6A">
        <w:rPr>
          <w:rFonts w:cs="Arial"/>
          <w:color w:val="00B050"/>
          <w:sz w:val="20"/>
        </w:rPr>
        <w:t xml:space="preserve">expressions “with”, </w:t>
      </w:r>
      <w:bookmarkEnd w:id="18"/>
      <w:proofErr w:type="gramStart"/>
      <w:r w:rsidR="009F3A6A" w:rsidRPr="009F3A6A">
        <w:rPr>
          <w:rFonts w:cs="Arial"/>
          <w:color w:val="00B050"/>
          <w:sz w:val="20"/>
        </w:rPr>
        <w:t>“and”</w:t>
      </w:r>
      <w:r w:rsidR="009F3A6A">
        <w:rPr>
          <w:rFonts w:cs="Arial"/>
          <w:color w:val="00B050"/>
          <w:sz w:val="20"/>
        </w:rPr>
        <w:t>,</w:t>
      </w:r>
      <w:proofErr w:type="gramEnd"/>
      <w:r w:rsidR="009F3A6A" w:rsidRPr="009F3A6A">
        <w:rPr>
          <w:rFonts w:cs="Arial"/>
          <w:color w:val="00B050"/>
          <w:sz w:val="20"/>
        </w:rPr>
        <w:t xml:space="preserve"> “blended with” or “mixed with” </w:t>
      </w:r>
      <w:r w:rsidR="001F788B">
        <w:rPr>
          <w:rFonts w:cs="Arial"/>
          <w:color w:val="1F497D" w:themeColor="text2"/>
          <w:sz w:val="20"/>
        </w:rPr>
        <w:t xml:space="preserve">shall </w:t>
      </w:r>
      <w:r w:rsidR="009F3A6A" w:rsidRPr="009F3A6A">
        <w:rPr>
          <w:rFonts w:cs="Arial"/>
          <w:color w:val="00B050"/>
          <w:sz w:val="20"/>
        </w:rPr>
        <w:t xml:space="preserve">form part of the applicable product name. </w:t>
      </w:r>
    </w:p>
    <w:p w14:paraId="6576DD0F" w14:textId="77777777" w:rsidR="009F3A6A" w:rsidRPr="009F3A6A" w:rsidRDefault="009F3A6A" w:rsidP="009F3A6A">
      <w:pPr>
        <w:tabs>
          <w:tab w:val="left" w:pos="-1440"/>
        </w:tabs>
        <w:jc w:val="both"/>
        <w:rPr>
          <w:rFonts w:cs="Arial"/>
          <w:sz w:val="20"/>
        </w:rPr>
      </w:pPr>
    </w:p>
    <w:p w14:paraId="55F567BC" w14:textId="6B355F07" w:rsidR="000D78AA" w:rsidRDefault="000D78AA" w:rsidP="000D78AA">
      <w:pPr>
        <w:tabs>
          <w:tab w:val="left" w:pos="-1440"/>
        </w:tabs>
        <w:ind w:firstLine="709"/>
        <w:jc w:val="both"/>
        <w:rPr>
          <w:rFonts w:ascii="Arial" w:hAnsi="Arial" w:cs="Arial"/>
          <w:sz w:val="20"/>
          <w:szCs w:val="20"/>
          <w:lang w:val="en-GB"/>
        </w:rPr>
      </w:pPr>
      <w:r>
        <w:rPr>
          <w:rFonts w:ascii="Arial" w:hAnsi="Arial" w:cs="Arial"/>
          <w:sz w:val="20"/>
          <w:szCs w:val="20"/>
          <w:lang w:val="en-GB"/>
        </w:rPr>
        <w:t>(</w:t>
      </w:r>
      <w:r w:rsidR="00615BFF">
        <w:rPr>
          <w:rFonts w:ascii="Arial" w:hAnsi="Arial" w:cs="Arial"/>
          <w:sz w:val="20"/>
          <w:szCs w:val="20"/>
          <w:lang w:val="en-GB"/>
        </w:rPr>
        <w:t>3</w:t>
      </w:r>
      <w:r>
        <w:rPr>
          <w:rFonts w:ascii="Arial" w:hAnsi="Arial" w:cs="Arial"/>
          <w:sz w:val="20"/>
          <w:szCs w:val="20"/>
          <w:lang w:val="en-GB"/>
        </w:rPr>
        <w:t>)</w:t>
      </w:r>
      <w:r>
        <w:rPr>
          <w:rFonts w:ascii="Arial" w:hAnsi="Arial" w:cs="Arial"/>
          <w:sz w:val="20"/>
          <w:szCs w:val="20"/>
          <w:lang w:val="en-GB"/>
        </w:rPr>
        <w:tab/>
      </w:r>
      <w:r w:rsidR="002A027A" w:rsidRPr="007D4F5C">
        <w:rPr>
          <w:rFonts w:ascii="Arial" w:hAnsi="Arial" w:cs="Arial"/>
          <w:sz w:val="20"/>
          <w:szCs w:val="20"/>
          <w:lang w:val="en-GB"/>
        </w:rPr>
        <w:t>When</w:t>
      </w:r>
      <w:r w:rsidR="002A027A" w:rsidRPr="007D4F5C">
        <w:rPr>
          <w:rFonts w:ascii="Arial" w:hAnsi="Arial" w:cs="Arial"/>
          <w:sz w:val="20"/>
          <w:szCs w:val="20"/>
        </w:rPr>
        <w:t xml:space="preserve"> a </w:t>
      </w:r>
      <w:proofErr w:type="spellStart"/>
      <w:r w:rsidR="002A027A" w:rsidRPr="007D4F5C">
        <w:rPr>
          <w:rFonts w:ascii="Arial" w:hAnsi="Arial" w:cs="Arial"/>
          <w:sz w:val="20"/>
          <w:szCs w:val="20"/>
        </w:rPr>
        <w:t>flavouring</w:t>
      </w:r>
      <w:proofErr w:type="spellEnd"/>
      <w:r w:rsidR="002A027A" w:rsidRPr="007D4F5C">
        <w:rPr>
          <w:rFonts w:ascii="Arial" w:hAnsi="Arial" w:cs="Arial"/>
          <w:sz w:val="20"/>
          <w:szCs w:val="20"/>
        </w:rPr>
        <w:t xml:space="preserve"> has been added to a </w:t>
      </w:r>
      <w:bookmarkStart w:id="19" w:name="_Hlk164994186"/>
      <w:r w:rsidR="002A027A" w:rsidRPr="007D4F5C">
        <w:rPr>
          <w:rFonts w:ascii="Arial" w:hAnsi="Arial" w:cs="Arial"/>
          <w:sz w:val="20"/>
          <w:szCs w:val="20"/>
        </w:rPr>
        <w:t>rooibos or green rooibos</w:t>
      </w:r>
      <w:r w:rsidR="002A027A" w:rsidRPr="007D4F5C">
        <w:rPr>
          <w:rFonts w:ascii="Arial" w:hAnsi="Arial" w:cs="Arial"/>
          <w:sz w:val="20"/>
          <w:szCs w:val="20"/>
          <w:lang w:val="en-GB"/>
        </w:rPr>
        <w:t xml:space="preserve"> product</w:t>
      </w:r>
      <w:r w:rsidR="002A027A" w:rsidRPr="007D4F5C">
        <w:rPr>
          <w:rFonts w:ascii="Arial" w:hAnsi="Arial" w:cs="Arial"/>
          <w:sz w:val="20"/>
          <w:szCs w:val="20"/>
        </w:rPr>
        <w:t xml:space="preserve"> </w:t>
      </w:r>
      <w:bookmarkEnd w:id="19"/>
      <w:r w:rsidR="002A027A" w:rsidRPr="007D4F5C">
        <w:rPr>
          <w:rFonts w:ascii="Arial" w:hAnsi="Arial" w:cs="Arial"/>
          <w:sz w:val="20"/>
          <w:szCs w:val="20"/>
        </w:rPr>
        <w:t xml:space="preserve">in order to render a distinctive specific </w:t>
      </w:r>
      <w:proofErr w:type="spellStart"/>
      <w:r w:rsidR="002A027A" w:rsidRPr="007D4F5C">
        <w:rPr>
          <w:rFonts w:ascii="Arial" w:hAnsi="Arial" w:cs="Arial"/>
          <w:sz w:val="20"/>
          <w:szCs w:val="20"/>
        </w:rPr>
        <w:t>flavour</w:t>
      </w:r>
      <w:proofErr w:type="spellEnd"/>
      <w:r w:rsidR="002A027A" w:rsidRPr="007D4F5C">
        <w:rPr>
          <w:rFonts w:ascii="Arial" w:hAnsi="Arial" w:cs="Arial"/>
          <w:sz w:val="20"/>
          <w:szCs w:val="20"/>
        </w:rPr>
        <w:t xml:space="preserve"> thereto, the product name concerned shall be preceded by the descriptive name for the distinctive </w:t>
      </w:r>
      <w:proofErr w:type="spellStart"/>
      <w:r w:rsidR="002A027A" w:rsidRPr="007D4F5C">
        <w:rPr>
          <w:rFonts w:ascii="Arial" w:hAnsi="Arial" w:cs="Arial"/>
          <w:sz w:val="20"/>
          <w:szCs w:val="20"/>
        </w:rPr>
        <w:t>flavour</w:t>
      </w:r>
      <w:proofErr w:type="spellEnd"/>
      <w:r w:rsidR="002A027A" w:rsidRPr="007D4F5C">
        <w:rPr>
          <w:rFonts w:ascii="Arial" w:hAnsi="Arial" w:cs="Arial"/>
          <w:sz w:val="20"/>
          <w:szCs w:val="20"/>
        </w:rPr>
        <w:t xml:space="preserve"> concerned and the expression </w:t>
      </w:r>
      <w:bookmarkStart w:id="20" w:name="_Hlk182972718"/>
      <w:r w:rsidR="002A027A" w:rsidRPr="007D4F5C">
        <w:rPr>
          <w:rFonts w:ascii="Arial" w:hAnsi="Arial" w:cs="Arial"/>
          <w:sz w:val="20"/>
          <w:szCs w:val="20"/>
        </w:rPr>
        <w:t xml:space="preserve">“X </w:t>
      </w:r>
      <w:proofErr w:type="spellStart"/>
      <w:r w:rsidR="002A027A" w:rsidRPr="007D4F5C">
        <w:rPr>
          <w:rFonts w:ascii="Arial" w:hAnsi="Arial" w:cs="Arial"/>
          <w:sz w:val="20"/>
          <w:szCs w:val="20"/>
        </w:rPr>
        <w:t>Flavoured</w:t>
      </w:r>
      <w:proofErr w:type="spellEnd"/>
      <w:r w:rsidR="002A027A" w:rsidRPr="007D4F5C">
        <w:rPr>
          <w:rFonts w:ascii="Arial" w:hAnsi="Arial" w:cs="Arial"/>
          <w:sz w:val="20"/>
          <w:szCs w:val="20"/>
        </w:rPr>
        <w:t>”</w:t>
      </w:r>
      <w:bookmarkEnd w:id="20"/>
      <w:r w:rsidR="002A027A" w:rsidRPr="007D4F5C">
        <w:rPr>
          <w:rFonts w:ascii="Arial" w:hAnsi="Arial" w:cs="Arial"/>
          <w:sz w:val="20"/>
          <w:szCs w:val="20"/>
        </w:rPr>
        <w:t xml:space="preserve">, or followed by the expression “with X </w:t>
      </w:r>
      <w:proofErr w:type="spellStart"/>
      <w:r w:rsidR="002A027A" w:rsidRPr="007D4F5C">
        <w:rPr>
          <w:rFonts w:ascii="Arial" w:hAnsi="Arial" w:cs="Arial"/>
          <w:sz w:val="20"/>
          <w:szCs w:val="20"/>
        </w:rPr>
        <w:t>Flavour</w:t>
      </w:r>
      <w:proofErr w:type="spellEnd"/>
      <w:r w:rsidR="002A027A" w:rsidRPr="007D4F5C">
        <w:rPr>
          <w:rFonts w:ascii="Arial" w:hAnsi="Arial" w:cs="Arial"/>
          <w:sz w:val="20"/>
          <w:szCs w:val="20"/>
        </w:rPr>
        <w:t>”</w:t>
      </w:r>
      <w:r w:rsidR="000B6127">
        <w:rPr>
          <w:rFonts w:ascii="Arial" w:hAnsi="Arial" w:cs="Arial"/>
          <w:sz w:val="20"/>
          <w:szCs w:val="20"/>
        </w:rPr>
        <w:t xml:space="preserve"> </w:t>
      </w:r>
      <w:r w:rsidR="002A027A" w:rsidRPr="007D4F5C">
        <w:rPr>
          <w:rFonts w:ascii="Arial" w:hAnsi="Arial" w:cs="Arial"/>
          <w:sz w:val="20"/>
          <w:szCs w:val="20"/>
        </w:rPr>
        <w:t xml:space="preserve">or “with X </w:t>
      </w:r>
      <w:proofErr w:type="spellStart"/>
      <w:r w:rsidR="002A027A" w:rsidRPr="007D4F5C">
        <w:rPr>
          <w:rFonts w:ascii="Arial" w:hAnsi="Arial" w:cs="Arial"/>
          <w:sz w:val="20"/>
          <w:szCs w:val="20"/>
        </w:rPr>
        <w:t>Flavouring</w:t>
      </w:r>
      <w:proofErr w:type="spellEnd"/>
      <w:r w:rsidR="002A027A" w:rsidRPr="007D4F5C">
        <w:rPr>
          <w:rFonts w:ascii="Arial" w:hAnsi="Arial" w:cs="Arial"/>
          <w:sz w:val="20"/>
          <w:szCs w:val="20"/>
        </w:rPr>
        <w:t xml:space="preserve">”, where “X” indicates the name(s) of the </w:t>
      </w:r>
      <w:proofErr w:type="spellStart"/>
      <w:r w:rsidR="002A027A" w:rsidRPr="007D4F5C">
        <w:rPr>
          <w:rFonts w:ascii="Arial" w:hAnsi="Arial" w:cs="Arial"/>
          <w:sz w:val="20"/>
          <w:szCs w:val="20"/>
        </w:rPr>
        <w:t>flavouring</w:t>
      </w:r>
      <w:proofErr w:type="spellEnd"/>
      <w:r w:rsidR="002A027A" w:rsidRPr="007D4F5C">
        <w:rPr>
          <w:rFonts w:ascii="Arial" w:hAnsi="Arial" w:cs="Arial"/>
          <w:sz w:val="20"/>
          <w:szCs w:val="20"/>
        </w:rPr>
        <w:t xml:space="preserve">(s) used, unless the </w:t>
      </w:r>
      <w:proofErr w:type="spellStart"/>
      <w:r w:rsidR="002A027A" w:rsidRPr="007D4F5C">
        <w:rPr>
          <w:rFonts w:ascii="Arial" w:hAnsi="Arial" w:cs="Arial"/>
          <w:sz w:val="20"/>
          <w:szCs w:val="20"/>
        </w:rPr>
        <w:t>flavourant</w:t>
      </w:r>
      <w:proofErr w:type="spellEnd"/>
      <w:r w:rsidR="002A027A" w:rsidRPr="007D4F5C">
        <w:rPr>
          <w:rFonts w:ascii="Arial" w:hAnsi="Arial" w:cs="Arial"/>
          <w:sz w:val="20"/>
          <w:szCs w:val="20"/>
        </w:rPr>
        <w:t xml:space="preserve"> concerned has been added with the intention to enhance the </w:t>
      </w:r>
      <w:proofErr w:type="spellStart"/>
      <w:r w:rsidR="002A027A" w:rsidRPr="007D4F5C">
        <w:rPr>
          <w:rFonts w:ascii="Arial" w:hAnsi="Arial" w:cs="Arial"/>
          <w:sz w:val="20"/>
          <w:szCs w:val="20"/>
        </w:rPr>
        <w:t>flavour</w:t>
      </w:r>
      <w:proofErr w:type="spellEnd"/>
      <w:r w:rsidR="002A027A" w:rsidRPr="007D4F5C">
        <w:rPr>
          <w:rFonts w:ascii="Arial" w:hAnsi="Arial" w:cs="Arial"/>
          <w:sz w:val="20"/>
          <w:szCs w:val="20"/>
        </w:rPr>
        <w:t xml:space="preserve"> of the added foodstuff, herbal infusion, </w:t>
      </w:r>
      <w:r w:rsidR="002A027A" w:rsidRPr="007D4F5C">
        <w:rPr>
          <w:rFonts w:ascii="Arial" w:hAnsi="Arial" w:cs="Arial"/>
          <w:sz w:val="20"/>
          <w:lang w:val="en-ZA"/>
        </w:rPr>
        <w:t>fruit infusion,</w:t>
      </w:r>
      <w:r w:rsidR="002A027A" w:rsidRPr="007D4F5C">
        <w:rPr>
          <w:rFonts w:ascii="Arial" w:hAnsi="Arial" w:cs="Arial"/>
          <w:sz w:val="20"/>
          <w:szCs w:val="20"/>
        </w:rPr>
        <w:t xml:space="preserve"> herb or spice concerned</w:t>
      </w:r>
      <w:r w:rsidR="000F3E52" w:rsidRPr="007D4F5C">
        <w:rPr>
          <w:rFonts w:ascii="Arial" w:hAnsi="Arial" w:cs="Arial"/>
          <w:sz w:val="20"/>
          <w:szCs w:val="20"/>
        </w:rPr>
        <w:t>.</w:t>
      </w:r>
    </w:p>
    <w:p w14:paraId="413B523C" w14:textId="77777777" w:rsidR="009F3A6A" w:rsidRPr="009F3A6A" w:rsidRDefault="009F3A6A" w:rsidP="009F3A6A">
      <w:pPr>
        <w:tabs>
          <w:tab w:val="left" w:pos="-1440"/>
        </w:tabs>
        <w:jc w:val="both"/>
        <w:rPr>
          <w:rFonts w:cs="Arial"/>
          <w:sz w:val="20"/>
        </w:rPr>
      </w:pPr>
    </w:p>
    <w:p w14:paraId="323A7B33" w14:textId="4904CA5A" w:rsidR="00DF6D64" w:rsidRPr="00AA7CF7" w:rsidRDefault="00DF6D64" w:rsidP="00615BFF">
      <w:pPr>
        <w:pStyle w:val="ListParagraph"/>
        <w:numPr>
          <w:ilvl w:val="0"/>
          <w:numId w:val="29"/>
        </w:numPr>
        <w:ind w:left="0" w:firstLine="709"/>
        <w:jc w:val="both"/>
        <w:rPr>
          <w:rFonts w:cs="Arial"/>
          <w:sz w:val="20"/>
        </w:rPr>
      </w:pPr>
      <w:r w:rsidRPr="00AA7CF7">
        <w:rPr>
          <w:rFonts w:cs="Arial"/>
          <w:sz w:val="20"/>
        </w:rPr>
        <w:t>The following information may be indicated as part of the product name and/or be indicated on its own:</w:t>
      </w:r>
    </w:p>
    <w:p w14:paraId="089517CA" w14:textId="77777777" w:rsidR="00DF6D64" w:rsidRPr="00415BDA" w:rsidRDefault="00DF6D64" w:rsidP="00DF6D64">
      <w:pPr>
        <w:pStyle w:val="ListParagraph"/>
        <w:tabs>
          <w:tab w:val="left" w:pos="-1440"/>
        </w:tabs>
        <w:ind w:left="2127" w:hanging="709"/>
        <w:jc w:val="both"/>
        <w:rPr>
          <w:rFonts w:cs="Arial"/>
          <w:sz w:val="20"/>
        </w:rPr>
      </w:pPr>
    </w:p>
    <w:p w14:paraId="5ABE6611" w14:textId="7482662D" w:rsidR="00DF6D64" w:rsidRPr="00415BDA" w:rsidRDefault="00DF6D64">
      <w:pPr>
        <w:pStyle w:val="ListParagraph"/>
        <w:numPr>
          <w:ilvl w:val="0"/>
          <w:numId w:val="11"/>
        </w:numPr>
        <w:tabs>
          <w:tab w:val="left" w:pos="-1440"/>
        </w:tabs>
        <w:ind w:left="2127" w:hanging="709"/>
        <w:jc w:val="both"/>
        <w:rPr>
          <w:rFonts w:cs="Arial"/>
          <w:sz w:val="20"/>
        </w:rPr>
      </w:pPr>
      <w:r w:rsidRPr="00415BDA">
        <w:rPr>
          <w:rFonts w:cs="Arial"/>
          <w:sz w:val="20"/>
        </w:rPr>
        <w:t xml:space="preserve">The method used to obtain </w:t>
      </w:r>
      <w:r w:rsidR="004701BD">
        <w:rPr>
          <w:rFonts w:cs="Arial"/>
          <w:sz w:val="20"/>
        </w:rPr>
        <w:t>i</w:t>
      </w:r>
      <w:r w:rsidRPr="00415BDA">
        <w:rPr>
          <w:rFonts w:cs="Arial"/>
          <w:sz w:val="20"/>
        </w:rPr>
        <w:t xml:space="preserve">nstant </w:t>
      </w:r>
      <w:r w:rsidR="00D743C4">
        <w:rPr>
          <w:rFonts w:cs="Arial"/>
          <w:sz w:val="20"/>
        </w:rPr>
        <w:t>rooibos</w:t>
      </w:r>
      <w:r>
        <w:rPr>
          <w:rFonts w:cs="Arial"/>
          <w:sz w:val="20"/>
        </w:rPr>
        <w:t xml:space="preserve"> or green </w:t>
      </w:r>
      <w:r w:rsidR="00D743C4">
        <w:rPr>
          <w:rFonts w:cs="Arial"/>
          <w:sz w:val="20"/>
        </w:rPr>
        <w:t>rooibos</w:t>
      </w:r>
      <w:r>
        <w:rPr>
          <w:rFonts w:cs="Arial"/>
          <w:sz w:val="20"/>
        </w:rPr>
        <w:t xml:space="preserve"> product</w:t>
      </w:r>
      <w:r w:rsidRPr="00415BDA">
        <w:rPr>
          <w:rFonts w:cs="Arial"/>
          <w:sz w:val="20"/>
        </w:rPr>
        <w:t xml:space="preserve"> (</w:t>
      </w:r>
      <w:r w:rsidRPr="00415BDA">
        <w:rPr>
          <w:rFonts w:cs="Arial"/>
          <w:sz w:val="20"/>
          <w:lang w:val="en-ZA"/>
        </w:rPr>
        <w:t xml:space="preserve">soluble </w:t>
      </w:r>
      <w:r w:rsidR="00D743C4">
        <w:rPr>
          <w:rFonts w:cs="Arial"/>
          <w:sz w:val="20"/>
        </w:rPr>
        <w:t>rooibos</w:t>
      </w:r>
      <w:r>
        <w:rPr>
          <w:rFonts w:cs="Arial"/>
          <w:sz w:val="20"/>
        </w:rPr>
        <w:t xml:space="preserve"> or green </w:t>
      </w:r>
      <w:r w:rsidR="00213225">
        <w:rPr>
          <w:rFonts w:cs="Arial"/>
          <w:sz w:val="20"/>
        </w:rPr>
        <w:t>rooibos</w:t>
      </w:r>
      <w:r>
        <w:rPr>
          <w:rFonts w:cs="Arial"/>
          <w:sz w:val="20"/>
        </w:rPr>
        <w:t xml:space="preserve"> product</w:t>
      </w:r>
      <w:r w:rsidRPr="00415BDA">
        <w:rPr>
          <w:rFonts w:cs="Arial"/>
          <w:sz w:val="20"/>
        </w:rPr>
        <w:t xml:space="preserve"> extract</w:t>
      </w:r>
      <w:r w:rsidRPr="00415BDA">
        <w:rPr>
          <w:rFonts w:cs="Arial"/>
          <w:sz w:val="20"/>
          <w:lang w:val="en-ZA"/>
        </w:rPr>
        <w:t>) in the powder form</w:t>
      </w:r>
      <w:r w:rsidRPr="00415BDA">
        <w:rPr>
          <w:rFonts w:cs="Arial"/>
          <w:sz w:val="20"/>
        </w:rPr>
        <w:t xml:space="preserve">, </w:t>
      </w:r>
      <w:r w:rsidR="008A01FB" w:rsidRPr="00415BDA">
        <w:rPr>
          <w:rFonts w:cs="Arial"/>
          <w:sz w:val="20"/>
        </w:rPr>
        <w:t>i.e.,</w:t>
      </w:r>
      <w:r w:rsidRPr="00415BDA">
        <w:rPr>
          <w:rFonts w:cs="Arial"/>
          <w:sz w:val="20"/>
        </w:rPr>
        <w:t xml:space="preserve"> </w:t>
      </w:r>
      <w:r>
        <w:rPr>
          <w:rFonts w:cs="Arial"/>
          <w:sz w:val="20"/>
        </w:rPr>
        <w:t>“</w:t>
      </w:r>
      <w:r w:rsidRPr="00415BDA">
        <w:rPr>
          <w:rFonts w:cs="Arial"/>
          <w:sz w:val="20"/>
        </w:rPr>
        <w:t>spray dried</w:t>
      </w:r>
      <w:r>
        <w:rPr>
          <w:rFonts w:cs="Arial"/>
          <w:sz w:val="20"/>
        </w:rPr>
        <w:t>”</w:t>
      </w:r>
      <w:r w:rsidRPr="00415BDA">
        <w:rPr>
          <w:rFonts w:cs="Arial"/>
          <w:sz w:val="20"/>
        </w:rPr>
        <w:t xml:space="preserve"> or </w:t>
      </w:r>
      <w:r>
        <w:rPr>
          <w:rFonts w:cs="Arial"/>
          <w:sz w:val="20"/>
        </w:rPr>
        <w:t>“</w:t>
      </w:r>
      <w:r w:rsidRPr="00415BDA">
        <w:rPr>
          <w:rFonts w:cs="Arial"/>
          <w:sz w:val="20"/>
        </w:rPr>
        <w:t>freeze dried</w:t>
      </w:r>
      <w:r>
        <w:rPr>
          <w:rFonts w:cs="Arial"/>
          <w:sz w:val="20"/>
        </w:rPr>
        <w:t>”</w:t>
      </w:r>
      <w:r w:rsidRPr="00415BDA">
        <w:rPr>
          <w:rFonts w:cs="Arial"/>
          <w:sz w:val="20"/>
        </w:rPr>
        <w:t>.</w:t>
      </w:r>
    </w:p>
    <w:p w14:paraId="555E712B" w14:textId="77777777" w:rsidR="00DF6D64" w:rsidRPr="00415BDA" w:rsidRDefault="00DF6D64" w:rsidP="00DF6D64">
      <w:pPr>
        <w:pStyle w:val="ListParagraph"/>
        <w:ind w:left="2127" w:hanging="709"/>
        <w:rPr>
          <w:rFonts w:cs="Arial"/>
          <w:sz w:val="20"/>
        </w:rPr>
      </w:pPr>
    </w:p>
    <w:p w14:paraId="4401FEBF" w14:textId="2E3D0D66" w:rsidR="00E82592" w:rsidRDefault="00DF6D64">
      <w:pPr>
        <w:pStyle w:val="ListParagraph"/>
        <w:numPr>
          <w:ilvl w:val="0"/>
          <w:numId w:val="11"/>
        </w:numPr>
        <w:tabs>
          <w:tab w:val="left" w:pos="-1440"/>
        </w:tabs>
        <w:ind w:left="2127" w:hanging="709"/>
        <w:jc w:val="both"/>
        <w:rPr>
          <w:rFonts w:cs="Arial"/>
          <w:sz w:val="20"/>
        </w:rPr>
      </w:pPr>
      <w:r w:rsidRPr="00B7435F">
        <w:rPr>
          <w:rFonts w:cs="Arial"/>
          <w:bCs/>
          <w:iCs/>
          <w:sz w:val="20"/>
        </w:rPr>
        <w:t xml:space="preserve">The claims “100%”, “100% pure” or “pure </w:t>
      </w:r>
      <w:r w:rsidRPr="00B7435F">
        <w:rPr>
          <w:rFonts w:cs="Arial"/>
          <w:sz w:val="20"/>
          <w:lang w:val="en-ZA"/>
        </w:rPr>
        <w:t>or any word or words having a similar meaning,</w:t>
      </w:r>
      <w:r w:rsidRPr="00B7435F">
        <w:rPr>
          <w:rFonts w:cs="Arial"/>
          <w:bCs/>
          <w:iCs/>
          <w:sz w:val="20"/>
        </w:rPr>
        <w:t xml:space="preserve"> i</w:t>
      </w:r>
      <w:r w:rsidRPr="00B7435F">
        <w:rPr>
          <w:rFonts w:cs="Arial"/>
          <w:sz w:val="20"/>
        </w:rPr>
        <w:t xml:space="preserve">n the case of </w:t>
      </w:r>
      <w:r w:rsidR="00B7435F" w:rsidRPr="00E97256">
        <w:rPr>
          <w:rFonts w:cs="Arial"/>
          <w:bCs/>
          <w:color w:val="00B050"/>
          <w:sz w:val="20"/>
        </w:rPr>
        <w:t xml:space="preserve">loose rooibos or loose green rooibos, rooibos </w:t>
      </w:r>
      <w:r w:rsidR="00BF720E">
        <w:rPr>
          <w:rFonts w:cs="Arial"/>
          <w:bCs/>
          <w:color w:val="00B050"/>
          <w:sz w:val="20"/>
        </w:rPr>
        <w:t>brewing pouches</w:t>
      </w:r>
      <w:r w:rsidR="00B7435F" w:rsidRPr="00E97256">
        <w:rPr>
          <w:rFonts w:cs="Arial"/>
          <w:bCs/>
          <w:color w:val="00B050"/>
          <w:sz w:val="20"/>
        </w:rPr>
        <w:t xml:space="preserve"> or green rooibos </w:t>
      </w:r>
      <w:r w:rsidR="00BF720E">
        <w:rPr>
          <w:rFonts w:cs="Arial"/>
          <w:bCs/>
          <w:color w:val="00B050"/>
          <w:sz w:val="20"/>
        </w:rPr>
        <w:t>brewing pouches</w:t>
      </w:r>
      <w:r w:rsidR="00745319" w:rsidRPr="00745319">
        <w:rPr>
          <w:rFonts w:cs="Arial"/>
          <w:bCs/>
          <w:color w:val="00B050"/>
        </w:rPr>
        <w:t>,</w:t>
      </w:r>
      <w:r w:rsidR="00B7435F" w:rsidRPr="00B7435F">
        <w:rPr>
          <w:rFonts w:cs="Arial"/>
          <w:bCs/>
          <w:i/>
          <w:iCs/>
          <w:color w:val="00B050"/>
        </w:rPr>
        <w:t xml:space="preserve"> </w:t>
      </w:r>
      <w:r w:rsidR="004701BD" w:rsidRPr="00B7435F">
        <w:rPr>
          <w:rFonts w:cs="Arial"/>
          <w:sz w:val="20"/>
          <w:lang w:eastAsia="en-GB"/>
        </w:rPr>
        <w:t>i</w:t>
      </w:r>
      <w:r w:rsidRPr="00B7435F">
        <w:rPr>
          <w:rFonts w:cs="Arial"/>
          <w:sz w:val="20"/>
          <w:lang w:eastAsia="en-GB"/>
        </w:rPr>
        <w:t xml:space="preserve">nstant </w:t>
      </w:r>
      <w:r w:rsidR="00A31A33" w:rsidRPr="00B7435F">
        <w:rPr>
          <w:rFonts w:cs="Arial"/>
          <w:sz w:val="20"/>
        </w:rPr>
        <w:t>rooibos</w:t>
      </w:r>
      <w:r w:rsidRPr="00B7435F">
        <w:rPr>
          <w:rFonts w:cs="Arial"/>
          <w:sz w:val="20"/>
        </w:rPr>
        <w:t xml:space="preserve"> or instant green </w:t>
      </w:r>
      <w:r w:rsidR="00A31A33" w:rsidRPr="00B7435F">
        <w:rPr>
          <w:rFonts w:cs="Arial"/>
          <w:sz w:val="20"/>
        </w:rPr>
        <w:t>rooibos</w:t>
      </w:r>
      <w:r w:rsidRPr="00B7435F">
        <w:rPr>
          <w:rFonts w:cs="Arial"/>
          <w:sz w:val="20"/>
          <w:lang w:eastAsia="en-GB"/>
        </w:rPr>
        <w:t xml:space="preserve"> (</w:t>
      </w:r>
      <w:r w:rsidRPr="00B7435F">
        <w:rPr>
          <w:rFonts w:cs="Arial"/>
          <w:sz w:val="20"/>
          <w:lang w:val="en-ZA" w:eastAsia="en-GB"/>
        </w:rPr>
        <w:t xml:space="preserve">soluble </w:t>
      </w:r>
      <w:r w:rsidR="00A31A33" w:rsidRPr="00B7435F">
        <w:rPr>
          <w:rFonts w:cs="Arial"/>
          <w:sz w:val="20"/>
        </w:rPr>
        <w:t>rooibos</w:t>
      </w:r>
      <w:r w:rsidRPr="00B7435F">
        <w:rPr>
          <w:rFonts w:cs="Arial"/>
          <w:sz w:val="20"/>
        </w:rPr>
        <w:t xml:space="preserve"> extract or soluble green </w:t>
      </w:r>
      <w:r w:rsidR="00A31A33" w:rsidRPr="00B7435F">
        <w:rPr>
          <w:rFonts w:cs="Arial"/>
          <w:sz w:val="20"/>
        </w:rPr>
        <w:t>rooibos</w:t>
      </w:r>
      <w:r w:rsidRPr="00B7435F">
        <w:rPr>
          <w:rFonts w:cs="Arial"/>
          <w:sz w:val="20"/>
          <w:lang w:val="en-ZA" w:eastAsia="en-GB"/>
        </w:rPr>
        <w:t xml:space="preserve"> extract)</w:t>
      </w:r>
      <w:r w:rsidRPr="00B7435F">
        <w:rPr>
          <w:rFonts w:cs="Arial"/>
          <w:sz w:val="20"/>
        </w:rPr>
        <w:t xml:space="preserve"> only: Provided that if a flavouring and/or any foodstuff has been added to the afore-mentioned categories, these claims shall not be marked on the container of such products</w:t>
      </w:r>
      <w:r w:rsidR="00B7435F">
        <w:rPr>
          <w:rFonts w:cs="Arial"/>
          <w:sz w:val="20"/>
        </w:rPr>
        <w:t>.</w:t>
      </w:r>
    </w:p>
    <w:p w14:paraId="2AC71FFB" w14:textId="77777777" w:rsidR="00B7435F" w:rsidRPr="00B7435F" w:rsidRDefault="00B7435F" w:rsidP="00B7435F">
      <w:pPr>
        <w:tabs>
          <w:tab w:val="left" w:pos="-1440"/>
        </w:tabs>
        <w:jc w:val="both"/>
        <w:rPr>
          <w:rFonts w:cs="Arial"/>
          <w:sz w:val="20"/>
        </w:rPr>
      </w:pPr>
    </w:p>
    <w:p w14:paraId="1B96C659" w14:textId="4648F92C" w:rsidR="00D31EC0" w:rsidRPr="007D4F5C" w:rsidRDefault="000F3EEC" w:rsidP="002D4CBF">
      <w:pPr>
        <w:widowControl/>
        <w:jc w:val="both"/>
        <w:rPr>
          <w:rFonts w:ascii="Arial" w:hAnsi="Arial" w:cs="Arial"/>
          <w:b/>
          <w:i/>
          <w:sz w:val="20"/>
          <w:szCs w:val="20"/>
          <w:lang w:val="en-ZA"/>
        </w:rPr>
      </w:pPr>
      <w:r w:rsidRPr="007D4F5C">
        <w:rPr>
          <w:rFonts w:ascii="Arial" w:hAnsi="Arial" w:cs="Arial"/>
          <w:b/>
          <w:i/>
          <w:sz w:val="20"/>
          <w:szCs w:val="20"/>
          <w:lang w:val="en-ZA"/>
        </w:rPr>
        <w:t xml:space="preserve">Additional particulars on the main panel </w:t>
      </w:r>
    </w:p>
    <w:p w14:paraId="024404ED" w14:textId="77777777" w:rsidR="00D31EC0" w:rsidRPr="00174DD7" w:rsidRDefault="00D31EC0" w:rsidP="002D4CBF">
      <w:pPr>
        <w:widowControl/>
        <w:jc w:val="both"/>
        <w:rPr>
          <w:rFonts w:ascii="Arial" w:hAnsi="Arial" w:cs="Arial"/>
          <w:sz w:val="20"/>
          <w:szCs w:val="20"/>
          <w:lang w:val="en-ZA"/>
        </w:rPr>
      </w:pPr>
    </w:p>
    <w:p w14:paraId="77323026" w14:textId="54453202" w:rsidR="003151A2" w:rsidRPr="00A11E55" w:rsidRDefault="00786BF4" w:rsidP="00786BF4">
      <w:pPr>
        <w:tabs>
          <w:tab w:val="left" w:pos="-1440"/>
          <w:tab w:val="left" w:pos="720"/>
        </w:tabs>
        <w:jc w:val="both"/>
        <w:rPr>
          <w:rFonts w:ascii="Arial" w:hAnsi="Arial" w:cs="Arial"/>
          <w:strike/>
          <w:sz w:val="20"/>
          <w:szCs w:val="20"/>
          <w:lang w:val="en-GB"/>
        </w:rPr>
      </w:pPr>
      <w:r w:rsidRPr="00174DD7">
        <w:rPr>
          <w:rFonts w:ascii="Arial" w:hAnsi="Arial" w:cs="Arial"/>
          <w:sz w:val="20"/>
          <w:szCs w:val="20"/>
          <w:lang w:val="en-ZA"/>
        </w:rPr>
        <w:t>1</w:t>
      </w:r>
      <w:r w:rsidR="00BE6AEB">
        <w:rPr>
          <w:rFonts w:ascii="Arial" w:hAnsi="Arial" w:cs="Arial"/>
          <w:sz w:val="20"/>
          <w:szCs w:val="20"/>
          <w:lang w:val="en-ZA"/>
        </w:rPr>
        <w:t>0</w:t>
      </w:r>
      <w:r w:rsidR="00F81FA3" w:rsidRPr="00174DD7">
        <w:rPr>
          <w:rFonts w:ascii="Arial" w:hAnsi="Arial" w:cs="Arial"/>
          <w:sz w:val="20"/>
          <w:szCs w:val="20"/>
          <w:lang w:val="en-GB"/>
        </w:rPr>
        <w:t>.</w:t>
      </w:r>
      <w:r w:rsidR="00B544A9" w:rsidRPr="00174DD7">
        <w:rPr>
          <w:rFonts w:ascii="Arial" w:hAnsi="Arial" w:cs="Arial"/>
          <w:sz w:val="20"/>
          <w:szCs w:val="20"/>
          <w:lang w:val="en-GB"/>
        </w:rPr>
        <w:tab/>
      </w:r>
      <w:r w:rsidR="00453B58">
        <w:rPr>
          <w:rFonts w:ascii="Arial" w:hAnsi="Arial" w:cs="Arial"/>
          <w:sz w:val="20"/>
          <w:szCs w:val="20"/>
          <w:lang w:val="en-GB"/>
        </w:rPr>
        <w:t>(1)</w:t>
      </w:r>
      <w:r w:rsidR="008C7FB1">
        <w:rPr>
          <w:rFonts w:ascii="Arial" w:hAnsi="Arial" w:cs="Arial"/>
          <w:sz w:val="20"/>
          <w:szCs w:val="20"/>
          <w:lang w:val="en-GB"/>
        </w:rPr>
        <w:t xml:space="preserve"> </w:t>
      </w:r>
      <w:r w:rsidR="008C7FB1">
        <w:rPr>
          <w:rFonts w:ascii="Arial" w:hAnsi="Arial" w:cs="Arial"/>
          <w:sz w:val="20"/>
          <w:szCs w:val="20"/>
          <w:lang w:val="en-GB"/>
        </w:rPr>
        <w:tab/>
      </w:r>
      <w:r w:rsidR="008C7FB1" w:rsidRPr="008C7FB1">
        <w:rPr>
          <w:rFonts w:ascii="Arial" w:hAnsi="Arial" w:cs="Arial"/>
          <w:color w:val="00B050"/>
          <w:sz w:val="20"/>
        </w:rPr>
        <w:t xml:space="preserve">Grade </w:t>
      </w:r>
      <w:r w:rsidR="008C7FB1" w:rsidRPr="00FB1C53">
        <w:rPr>
          <w:rFonts w:ascii="Arial" w:hAnsi="Arial" w:cs="Arial"/>
          <w:strike/>
          <w:color w:val="00B050"/>
          <w:sz w:val="20"/>
        </w:rPr>
        <w:t>name</w:t>
      </w:r>
      <w:r w:rsidR="008C7FB1" w:rsidRPr="008C7FB1">
        <w:rPr>
          <w:rFonts w:ascii="Arial" w:hAnsi="Arial" w:cs="Arial"/>
          <w:color w:val="00B050"/>
          <w:sz w:val="20"/>
        </w:rPr>
        <w:t xml:space="preserve"> of Loose rooibos, loose green rooibos, rooibos </w:t>
      </w:r>
      <w:r w:rsidR="00BF720E">
        <w:rPr>
          <w:rFonts w:ascii="Arial" w:hAnsi="Arial" w:cs="Arial"/>
          <w:color w:val="00B050"/>
          <w:sz w:val="20"/>
        </w:rPr>
        <w:t>brewing pouches</w:t>
      </w:r>
      <w:r w:rsidR="008C7FB1" w:rsidRPr="008C7FB1">
        <w:rPr>
          <w:rFonts w:ascii="Arial" w:hAnsi="Arial" w:cs="Arial"/>
          <w:color w:val="00B050"/>
          <w:sz w:val="20"/>
        </w:rPr>
        <w:t xml:space="preserve"> and green rooibos </w:t>
      </w:r>
      <w:r w:rsidR="00BF720E">
        <w:rPr>
          <w:rFonts w:ascii="Arial" w:hAnsi="Arial" w:cs="Arial"/>
          <w:color w:val="00B050"/>
          <w:sz w:val="20"/>
        </w:rPr>
        <w:t>brewing pouches</w:t>
      </w:r>
      <w:r w:rsidR="008C7FB1" w:rsidRPr="008C7FB1">
        <w:rPr>
          <w:rFonts w:ascii="Arial" w:hAnsi="Arial" w:cs="Arial"/>
          <w:color w:val="00B050"/>
          <w:sz w:val="20"/>
        </w:rPr>
        <w:t xml:space="preserve"> as specified in sub-regulations 5(2), 5(3), 6(2) and 6(3) shall be marked on the main panel in a letter size </w:t>
      </w:r>
      <w:r w:rsidR="00616159">
        <w:rPr>
          <w:rFonts w:ascii="Arial" w:hAnsi="Arial" w:cs="Arial"/>
          <w:color w:val="1F497D" w:themeColor="text2"/>
          <w:sz w:val="20"/>
        </w:rPr>
        <w:t>of at</w:t>
      </w:r>
      <w:r w:rsidR="00A11E55">
        <w:rPr>
          <w:rFonts w:ascii="Arial" w:hAnsi="Arial" w:cs="Arial"/>
          <w:color w:val="1F497D" w:themeColor="text2"/>
          <w:sz w:val="20"/>
        </w:rPr>
        <w:t xml:space="preserve"> </w:t>
      </w:r>
      <w:r w:rsidR="00616159">
        <w:rPr>
          <w:rFonts w:ascii="Arial" w:hAnsi="Arial" w:cs="Arial"/>
          <w:color w:val="1F497D" w:themeColor="text2"/>
          <w:sz w:val="20"/>
        </w:rPr>
        <w:t xml:space="preserve">least 2mm </w:t>
      </w:r>
      <w:r w:rsidR="00347752" w:rsidRPr="00347752">
        <w:rPr>
          <w:rFonts w:ascii="Arial" w:hAnsi="Arial" w:cs="Arial"/>
          <w:color w:val="1F497D" w:themeColor="text2"/>
          <w:sz w:val="20"/>
          <w:lang w:val="en-GB"/>
        </w:rPr>
        <w:t>in height for lower case vowels</w:t>
      </w:r>
      <w:r w:rsidR="00347752">
        <w:rPr>
          <w:rFonts w:ascii="Arial" w:hAnsi="Arial" w:cs="Arial"/>
          <w:color w:val="1F497D" w:themeColor="text2"/>
          <w:sz w:val="20"/>
        </w:rPr>
        <w:t>.</w:t>
      </w:r>
      <w:r w:rsidR="00A11E55">
        <w:rPr>
          <w:rFonts w:ascii="Arial" w:hAnsi="Arial" w:cs="Arial"/>
          <w:color w:val="1F497D" w:themeColor="text2"/>
          <w:sz w:val="20"/>
        </w:rPr>
        <w:t xml:space="preserve"> </w:t>
      </w:r>
    </w:p>
    <w:p w14:paraId="518F7F3A" w14:textId="77777777" w:rsidR="003151A2" w:rsidRDefault="003151A2" w:rsidP="00786BF4">
      <w:pPr>
        <w:tabs>
          <w:tab w:val="left" w:pos="-1440"/>
          <w:tab w:val="left" w:pos="720"/>
        </w:tabs>
        <w:jc w:val="both"/>
        <w:rPr>
          <w:rFonts w:ascii="Arial" w:hAnsi="Arial" w:cs="Arial"/>
          <w:sz w:val="20"/>
          <w:szCs w:val="20"/>
          <w:lang w:val="en-GB"/>
        </w:rPr>
      </w:pPr>
    </w:p>
    <w:p w14:paraId="067D9B3E" w14:textId="072466BB" w:rsidR="00B544A9" w:rsidRDefault="008C7FB1" w:rsidP="00786BF4">
      <w:pPr>
        <w:tabs>
          <w:tab w:val="left" w:pos="-1440"/>
          <w:tab w:val="left" w:pos="720"/>
        </w:tabs>
        <w:jc w:val="both"/>
        <w:rPr>
          <w:rFonts w:ascii="Arial" w:hAnsi="Arial" w:cs="Arial"/>
          <w:sz w:val="20"/>
          <w:szCs w:val="20"/>
          <w:lang w:val="en-ZA"/>
        </w:rPr>
      </w:pPr>
      <w:r>
        <w:rPr>
          <w:rFonts w:ascii="Arial" w:hAnsi="Arial" w:cs="Arial"/>
          <w:sz w:val="20"/>
          <w:szCs w:val="20"/>
          <w:lang w:val="en-GB"/>
        </w:rPr>
        <w:tab/>
      </w:r>
      <w:r w:rsidR="003151A2">
        <w:rPr>
          <w:rFonts w:ascii="Arial" w:hAnsi="Arial" w:cs="Arial"/>
          <w:sz w:val="20"/>
          <w:szCs w:val="20"/>
          <w:lang w:val="en-GB"/>
        </w:rPr>
        <w:t>(2)</w:t>
      </w:r>
      <w:r w:rsidR="003151A2">
        <w:rPr>
          <w:rFonts w:ascii="Arial" w:hAnsi="Arial" w:cs="Arial"/>
          <w:sz w:val="20"/>
          <w:szCs w:val="20"/>
          <w:lang w:val="en-GB"/>
        </w:rPr>
        <w:tab/>
      </w:r>
      <w:r w:rsidR="00B544A9" w:rsidRPr="00174DD7">
        <w:rPr>
          <w:rFonts w:ascii="Arial" w:hAnsi="Arial" w:cs="Arial"/>
          <w:sz w:val="20"/>
          <w:szCs w:val="20"/>
          <w:lang w:val="en-ZA"/>
        </w:rPr>
        <w:t>Sensory descriptions about the flavour and aroma</w:t>
      </w:r>
      <w:r w:rsidR="00B544A9" w:rsidRPr="00174DD7">
        <w:rPr>
          <w:rFonts w:ascii="Arial" w:hAnsi="Arial" w:cs="Arial"/>
          <w:sz w:val="20"/>
          <w:szCs w:val="20"/>
          <w:lang w:val="en-GB"/>
        </w:rPr>
        <w:t xml:space="preserve"> of </w:t>
      </w:r>
      <w:r w:rsidR="004E0A8F">
        <w:rPr>
          <w:rFonts w:ascii="Arial" w:hAnsi="Arial" w:cs="Arial"/>
          <w:sz w:val="20"/>
          <w:szCs w:val="20"/>
          <w:lang w:val="en-GB"/>
        </w:rPr>
        <w:t>rooibos</w:t>
      </w:r>
      <w:r w:rsidR="004971C1">
        <w:rPr>
          <w:rFonts w:ascii="Arial" w:hAnsi="Arial" w:cs="Arial"/>
          <w:sz w:val="20"/>
          <w:szCs w:val="20"/>
          <w:lang w:val="en-GB"/>
        </w:rPr>
        <w:t xml:space="preserve"> or green </w:t>
      </w:r>
      <w:r w:rsidR="004E0A8F">
        <w:rPr>
          <w:rFonts w:ascii="Arial" w:hAnsi="Arial" w:cs="Arial"/>
          <w:sz w:val="20"/>
          <w:szCs w:val="20"/>
          <w:lang w:val="en-GB"/>
        </w:rPr>
        <w:t>rooibos</w:t>
      </w:r>
      <w:r w:rsidR="004971C1">
        <w:rPr>
          <w:rFonts w:ascii="Arial" w:hAnsi="Arial" w:cs="Arial"/>
          <w:sz w:val="20"/>
          <w:szCs w:val="20"/>
          <w:lang w:val="en-GB"/>
        </w:rPr>
        <w:t xml:space="preserve"> product</w:t>
      </w:r>
      <w:r w:rsidR="00B544A9" w:rsidRPr="00174DD7">
        <w:rPr>
          <w:rFonts w:ascii="Arial" w:hAnsi="Arial" w:cs="Arial"/>
          <w:sz w:val="20"/>
          <w:szCs w:val="20"/>
          <w:lang w:val="en-GB"/>
        </w:rPr>
        <w:t xml:space="preserve"> </w:t>
      </w:r>
      <w:r w:rsidR="00B544A9" w:rsidRPr="00174DD7">
        <w:rPr>
          <w:rFonts w:ascii="Arial" w:hAnsi="Arial" w:cs="Arial"/>
          <w:sz w:val="20"/>
          <w:szCs w:val="20"/>
          <w:lang w:val="en-ZA"/>
        </w:rPr>
        <w:t xml:space="preserve">may be indicated </w:t>
      </w:r>
      <w:bookmarkStart w:id="21" w:name="_Hlk186816013"/>
      <w:r w:rsidR="00B544A9" w:rsidRPr="00174DD7">
        <w:rPr>
          <w:rFonts w:ascii="Arial" w:hAnsi="Arial" w:cs="Arial"/>
          <w:sz w:val="20"/>
          <w:szCs w:val="20"/>
          <w:lang w:val="en-ZA"/>
        </w:rPr>
        <w:t xml:space="preserve">on </w:t>
      </w:r>
      <w:r w:rsidR="00B544A9" w:rsidRPr="00935C83">
        <w:rPr>
          <w:rFonts w:ascii="Arial" w:hAnsi="Arial" w:cs="Arial"/>
          <w:color w:val="00B050"/>
          <w:sz w:val="20"/>
          <w:szCs w:val="20"/>
          <w:lang w:val="en-ZA"/>
        </w:rPr>
        <w:t xml:space="preserve">the </w:t>
      </w:r>
      <w:r w:rsidR="00935C83" w:rsidRPr="00935C83">
        <w:rPr>
          <w:rFonts w:ascii="Arial" w:hAnsi="Arial" w:cs="Arial"/>
          <w:color w:val="00B050"/>
          <w:sz w:val="20"/>
          <w:szCs w:val="20"/>
          <w:lang w:val="en-ZA"/>
        </w:rPr>
        <w:t xml:space="preserve">main panel of the </w:t>
      </w:r>
      <w:r w:rsidR="002776FB">
        <w:rPr>
          <w:rFonts w:ascii="Arial" w:hAnsi="Arial" w:cs="Arial"/>
          <w:sz w:val="20"/>
          <w:szCs w:val="20"/>
          <w:lang w:val="en-ZA"/>
        </w:rPr>
        <w:t>container</w:t>
      </w:r>
      <w:bookmarkEnd w:id="21"/>
      <w:r w:rsidR="00B544A9" w:rsidRPr="00174DD7">
        <w:rPr>
          <w:rFonts w:ascii="Arial" w:hAnsi="Arial" w:cs="Arial"/>
          <w:sz w:val="20"/>
          <w:szCs w:val="20"/>
          <w:lang w:val="en-ZA"/>
        </w:rPr>
        <w:t xml:space="preserve">: </w:t>
      </w:r>
      <w:r w:rsidR="00B544A9" w:rsidRPr="006E07B2">
        <w:rPr>
          <w:rFonts w:ascii="Arial" w:hAnsi="Arial" w:cs="Arial"/>
          <w:sz w:val="20"/>
          <w:szCs w:val="20"/>
          <w:lang w:val="en-ZA"/>
        </w:rPr>
        <w:t>Provided that it does not form part of the product name</w:t>
      </w:r>
      <w:r w:rsidR="00967F53" w:rsidRPr="006E07B2">
        <w:rPr>
          <w:rFonts w:ascii="Arial" w:hAnsi="Arial" w:cs="Arial"/>
          <w:sz w:val="20"/>
          <w:szCs w:val="20"/>
        </w:rPr>
        <w:t xml:space="preserve"> and that the sensory description is associable with the actual </w:t>
      </w:r>
      <w:r w:rsidR="004E0A8F">
        <w:rPr>
          <w:rFonts w:ascii="Arial" w:hAnsi="Arial" w:cs="Arial"/>
          <w:sz w:val="20"/>
        </w:rPr>
        <w:t>rooibos</w:t>
      </w:r>
      <w:r w:rsidR="006E07B2" w:rsidRPr="006E07B2">
        <w:rPr>
          <w:rFonts w:ascii="Arial" w:hAnsi="Arial" w:cs="Arial"/>
          <w:sz w:val="20"/>
        </w:rPr>
        <w:t xml:space="preserve"> or green </w:t>
      </w:r>
      <w:r w:rsidR="004E0A8F">
        <w:rPr>
          <w:rFonts w:ascii="Arial" w:hAnsi="Arial" w:cs="Arial"/>
          <w:sz w:val="20"/>
        </w:rPr>
        <w:t>rooibos</w:t>
      </w:r>
      <w:r w:rsidR="00967F53" w:rsidRPr="006E07B2">
        <w:rPr>
          <w:rFonts w:ascii="Arial" w:hAnsi="Arial" w:cs="Arial"/>
          <w:sz w:val="20"/>
          <w:szCs w:val="20"/>
        </w:rPr>
        <w:t xml:space="preserve"> fragrance</w:t>
      </w:r>
      <w:r w:rsidR="00B544A9" w:rsidRPr="006E07B2">
        <w:rPr>
          <w:rFonts w:ascii="Arial" w:hAnsi="Arial" w:cs="Arial"/>
          <w:sz w:val="20"/>
          <w:szCs w:val="20"/>
          <w:lang w:val="en-ZA"/>
        </w:rPr>
        <w:t>.</w:t>
      </w:r>
    </w:p>
    <w:p w14:paraId="1BB95446" w14:textId="77777777" w:rsidR="009C1894" w:rsidRPr="00935C83" w:rsidRDefault="009C1894" w:rsidP="002D4CBF">
      <w:pPr>
        <w:rPr>
          <w:rFonts w:ascii="Arial" w:hAnsi="Arial" w:cs="Arial"/>
          <w:sz w:val="20"/>
          <w:szCs w:val="20"/>
        </w:rPr>
      </w:pPr>
    </w:p>
    <w:p w14:paraId="3CE2D883" w14:textId="77777777" w:rsidR="0065624C" w:rsidRPr="00415BDA" w:rsidRDefault="0065624C" w:rsidP="0065624C">
      <w:pPr>
        <w:spacing w:line="240" w:lineRule="atLeast"/>
        <w:rPr>
          <w:rFonts w:ascii="Arial" w:hAnsi="Arial" w:cs="Arial"/>
          <w:b/>
          <w:i/>
          <w:sz w:val="20"/>
        </w:rPr>
      </w:pPr>
      <w:r w:rsidRPr="00415BDA">
        <w:rPr>
          <w:rFonts w:ascii="Arial" w:hAnsi="Arial" w:cs="Arial"/>
          <w:b/>
          <w:i/>
          <w:sz w:val="20"/>
        </w:rPr>
        <w:t>Indicating the name and address</w:t>
      </w:r>
    </w:p>
    <w:p w14:paraId="07BB70CB" w14:textId="77777777" w:rsidR="0065624C" w:rsidRDefault="0065624C" w:rsidP="002D4CBF">
      <w:pPr>
        <w:rPr>
          <w:rFonts w:ascii="Arial" w:hAnsi="Arial" w:cs="Arial"/>
          <w:sz w:val="20"/>
          <w:szCs w:val="20"/>
        </w:rPr>
      </w:pPr>
    </w:p>
    <w:p w14:paraId="1F904C8B" w14:textId="6DF65AE6" w:rsidR="00483D54" w:rsidRPr="007D4F5C" w:rsidRDefault="0065624C" w:rsidP="007D4F5C">
      <w:pPr>
        <w:spacing w:line="240" w:lineRule="atLeast"/>
        <w:jc w:val="both"/>
        <w:rPr>
          <w:rFonts w:ascii="Arial" w:hAnsi="Arial" w:cs="Arial"/>
          <w:sz w:val="20"/>
        </w:rPr>
      </w:pPr>
      <w:r w:rsidRPr="007D4F5C">
        <w:rPr>
          <w:rFonts w:ascii="Arial" w:hAnsi="Arial" w:cs="Arial"/>
          <w:sz w:val="20"/>
        </w:rPr>
        <w:lastRenderedPageBreak/>
        <w:t>1</w:t>
      </w:r>
      <w:r w:rsidR="00BE6AEB">
        <w:rPr>
          <w:rFonts w:ascii="Arial" w:hAnsi="Arial" w:cs="Arial"/>
          <w:sz w:val="20"/>
        </w:rPr>
        <w:t>1</w:t>
      </w:r>
      <w:r w:rsidRPr="007D4F5C">
        <w:rPr>
          <w:rFonts w:ascii="Arial" w:hAnsi="Arial" w:cs="Arial"/>
          <w:sz w:val="20"/>
        </w:rPr>
        <w:t>.</w:t>
      </w:r>
      <w:r w:rsidRPr="007D4F5C">
        <w:rPr>
          <w:rFonts w:ascii="Arial" w:hAnsi="Arial" w:cs="Arial"/>
          <w:sz w:val="20"/>
        </w:rPr>
        <w:tab/>
        <w:t xml:space="preserve">The name and address of the manufacturer, packer, importer, </w:t>
      </w:r>
      <w:proofErr w:type="gramStart"/>
      <w:r w:rsidRPr="007D4F5C">
        <w:rPr>
          <w:rFonts w:ascii="Arial" w:hAnsi="Arial" w:cs="Arial"/>
          <w:sz w:val="20"/>
        </w:rPr>
        <w:t>seller</w:t>
      </w:r>
      <w:proofErr w:type="gramEnd"/>
      <w:r w:rsidRPr="007D4F5C">
        <w:rPr>
          <w:rFonts w:ascii="Arial" w:hAnsi="Arial" w:cs="Arial"/>
          <w:sz w:val="20"/>
        </w:rPr>
        <w:t xml:space="preserve"> or entity on whose behalf the </w:t>
      </w:r>
      <w:r w:rsidR="004E0A8F" w:rsidRPr="007D4F5C">
        <w:rPr>
          <w:rFonts w:ascii="Arial" w:hAnsi="Arial" w:cs="Arial"/>
          <w:sz w:val="20"/>
        </w:rPr>
        <w:t>rooibos</w:t>
      </w:r>
      <w:r w:rsidRPr="007D4F5C">
        <w:rPr>
          <w:rFonts w:ascii="Arial" w:hAnsi="Arial" w:cs="Arial"/>
          <w:sz w:val="20"/>
        </w:rPr>
        <w:t xml:space="preserve"> </w:t>
      </w:r>
      <w:r w:rsidR="006F52B4">
        <w:rPr>
          <w:rFonts w:ascii="Arial" w:hAnsi="Arial" w:cs="Arial"/>
          <w:sz w:val="20"/>
        </w:rPr>
        <w:t>or</w:t>
      </w:r>
      <w:r w:rsidRPr="007D4F5C">
        <w:rPr>
          <w:rFonts w:ascii="Arial" w:hAnsi="Arial" w:cs="Arial"/>
          <w:sz w:val="20"/>
        </w:rPr>
        <w:t xml:space="preserve"> green </w:t>
      </w:r>
      <w:r w:rsidR="004E0A8F" w:rsidRPr="007D4F5C">
        <w:rPr>
          <w:rFonts w:ascii="Arial" w:hAnsi="Arial" w:cs="Arial"/>
          <w:sz w:val="20"/>
        </w:rPr>
        <w:t>rooibos</w:t>
      </w:r>
      <w:r w:rsidRPr="007D4F5C">
        <w:rPr>
          <w:rFonts w:ascii="Arial" w:hAnsi="Arial" w:cs="Arial"/>
          <w:sz w:val="20"/>
          <w:szCs w:val="20"/>
          <w:lang w:val="en-GB"/>
        </w:rPr>
        <w:t xml:space="preserve"> products </w:t>
      </w:r>
      <w:r w:rsidRPr="007D4F5C">
        <w:rPr>
          <w:rFonts w:ascii="Arial" w:hAnsi="Arial" w:cs="Arial"/>
          <w:sz w:val="20"/>
        </w:rPr>
        <w:t xml:space="preserve">have been packed shall be indicated on every container: Provided that in the case where it is not possible to indicate the physical address, a postal address with a </w:t>
      </w:r>
      <w:r w:rsidRPr="007D4F5C">
        <w:rPr>
          <w:rFonts w:ascii="Arial" w:hAnsi="Arial" w:cs="Arial"/>
          <w:bCs/>
          <w:sz w:val="20"/>
        </w:rPr>
        <w:t>telephone number</w:t>
      </w:r>
      <w:r w:rsidRPr="007D4F5C">
        <w:rPr>
          <w:rFonts w:ascii="Arial" w:hAnsi="Arial" w:cs="Arial"/>
          <w:sz w:val="20"/>
        </w:rPr>
        <w:t xml:space="preserve"> may be used instead</w:t>
      </w:r>
      <w:r w:rsidR="007D4F5C" w:rsidRPr="007D4F5C">
        <w:rPr>
          <w:rFonts w:ascii="Arial" w:hAnsi="Arial" w:cs="Arial"/>
          <w:sz w:val="20"/>
        </w:rPr>
        <w:t>.</w:t>
      </w:r>
    </w:p>
    <w:p w14:paraId="5DCB43D2" w14:textId="77777777" w:rsidR="007D4F5C" w:rsidRPr="007D4F5C" w:rsidRDefault="007D4F5C" w:rsidP="007D4F5C">
      <w:pPr>
        <w:spacing w:line="240" w:lineRule="atLeast"/>
        <w:jc w:val="both"/>
        <w:rPr>
          <w:rFonts w:ascii="Arial" w:hAnsi="Arial" w:cs="Arial"/>
          <w:sz w:val="20"/>
        </w:rPr>
      </w:pPr>
    </w:p>
    <w:p w14:paraId="2FE2B51F" w14:textId="0306A95F" w:rsidR="00046986" w:rsidRPr="006E07B2" w:rsidRDefault="007D642A" w:rsidP="002D4CBF">
      <w:pPr>
        <w:jc w:val="both"/>
        <w:rPr>
          <w:rFonts w:ascii="Arial" w:hAnsi="Arial" w:cs="Arial"/>
          <w:b/>
          <w:i/>
          <w:sz w:val="20"/>
          <w:szCs w:val="20"/>
        </w:rPr>
      </w:pPr>
      <w:r w:rsidRPr="006E07B2">
        <w:rPr>
          <w:rFonts w:ascii="Arial" w:hAnsi="Arial" w:cs="Arial"/>
          <w:b/>
          <w:i/>
          <w:sz w:val="20"/>
          <w:szCs w:val="20"/>
        </w:rPr>
        <w:t>Indicati</w:t>
      </w:r>
      <w:r w:rsidR="0065624C">
        <w:rPr>
          <w:rFonts w:ascii="Arial" w:hAnsi="Arial" w:cs="Arial"/>
          <w:b/>
          <w:i/>
          <w:sz w:val="20"/>
          <w:szCs w:val="20"/>
        </w:rPr>
        <w:t>ng</w:t>
      </w:r>
      <w:r w:rsidRPr="006E07B2">
        <w:rPr>
          <w:rFonts w:ascii="Arial" w:hAnsi="Arial" w:cs="Arial"/>
          <w:b/>
          <w:i/>
          <w:sz w:val="20"/>
          <w:szCs w:val="20"/>
        </w:rPr>
        <w:t xml:space="preserve"> the c</w:t>
      </w:r>
      <w:r w:rsidR="00046986" w:rsidRPr="006E07B2">
        <w:rPr>
          <w:rFonts w:ascii="Arial" w:hAnsi="Arial" w:cs="Arial"/>
          <w:b/>
          <w:i/>
          <w:sz w:val="20"/>
          <w:szCs w:val="20"/>
        </w:rPr>
        <w:t>ountry of origin</w:t>
      </w:r>
    </w:p>
    <w:p w14:paraId="274B3D98" w14:textId="77777777" w:rsidR="00046986" w:rsidRPr="006E07B2" w:rsidRDefault="00046986" w:rsidP="002D4CBF">
      <w:pPr>
        <w:jc w:val="both"/>
        <w:rPr>
          <w:rFonts w:ascii="Arial" w:hAnsi="Arial" w:cs="Arial"/>
          <w:sz w:val="20"/>
          <w:szCs w:val="20"/>
        </w:rPr>
      </w:pPr>
    </w:p>
    <w:p w14:paraId="0C86AB74" w14:textId="7790AB7B" w:rsidR="00046986" w:rsidRPr="006E07B2" w:rsidRDefault="003F084E" w:rsidP="002D4CBF">
      <w:pPr>
        <w:jc w:val="both"/>
        <w:rPr>
          <w:rFonts w:ascii="Arial" w:hAnsi="Arial" w:cs="Arial"/>
          <w:sz w:val="20"/>
          <w:szCs w:val="20"/>
          <w:lang w:val="en-GB"/>
        </w:rPr>
      </w:pPr>
      <w:r w:rsidRPr="006E07B2">
        <w:rPr>
          <w:rFonts w:ascii="Arial" w:hAnsi="Arial" w:cs="Arial"/>
          <w:sz w:val="20"/>
          <w:szCs w:val="20"/>
        </w:rPr>
        <w:t>1</w:t>
      </w:r>
      <w:r w:rsidR="007E2187">
        <w:rPr>
          <w:rFonts w:ascii="Arial" w:hAnsi="Arial" w:cs="Arial"/>
          <w:sz w:val="20"/>
          <w:szCs w:val="20"/>
        </w:rPr>
        <w:t>2</w:t>
      </w:r>
      <w:r w:rsidR="00046986" w:rsidRPr="006E07B2">
        <w:rPr>
          <w:rFonts w:ascii="Arial" w:hAnsi="Arial" w:cs="Arial"/>
          <w:sz w:val="20"/>
          <w:szCs w:val="20"/>
        </w:rPr>
        <w:t>.</w:t>
      </w:r>
      <w:r w:rsidR="00046986" w:rsidRPr="006E07B2">
        <w:rPr>
          <w:rFonts w:ascii="Arial" w:hAnsi="Arial" w:cs="Arial"/>
          <w:sz w:val="20"/>
          <w:szCs w:val="20"/>
        </w:rPr>
        <w:tab/>
        <w:t>(1)</w:t>
      </w:r>
      <w:r w:rsidR="00046986" w:rsidRPr="006E07B2">
        <w:rPr>
          <w:rFonts w:ascii="Arial" w:hAnsi="Arial" w:cs="Arial"/>
          <w:sz w:val="20"/>
          <w:szCs w:val="20"/>
        </w:rPr>
        <w:tab/>
      </w:r>
      <w:r w:rsidR="00046986" w:rsidRPr="006E07B2">
        <w:rPr>
          <w:rFonts w:ascii="Arial" w:hAnsi="Arial" w:cs="Arial"/>
          <w:sz w:val="20"/>
          <w:szCs w:val="20"/>
          <w:lang w:val="en-GB"/>
        </w:rPr>
        <w:t xml:space="preserve">The country of origin shall be declared as follows on every </w:t>
      </w:r>
      <w:r w:rsidR="002776FB" w:rsidRPr="006E07B2">
        <w:rPr>
          <w:rFonts w:ascii="Arial" w:hAnsi="Arial" w:cs="Arial"/>
          <w:sz w:val="20"/>
          <w:szCs w:val="20"/>
          <w:lang w:val="en-GB"/>
        </w:rPr>
        <w:t>container</w:t>
      </w:r>
      <w:r w:rsidR="00046986" w:rsidRPr="006E07B2">
        <w:rPr>
          <w:rFonts w:ascii="Arial" w:hAnsi="Arial" w:cs="Arial"/>
          <w:sz w:val="20"/>
          <w:szCs w:val="20"/>
          <w:lang w:val="en-GB"/>
        </w:rPr>
        <w:t>:</w:t>
      </w:r>
    </w:p>
    <w:p w14:paraId="256C37F4" w14:textId="77777777" w:rsidR="00046986" w:rsidRPr="006E07B2" w:rsidRDefault="00046986" w:rsidP="002D4CBF">
      <w:pPr>
        <w:jc w:val="both"/>
        <w:rPr>
          <w:rFonts w:ascii="Arial" w:hAnsi="Arial" w:cs="Arial"/>
          <w:sz w:val="20"/>
          <w:szCs w:val="20"/>
          <w:lang w:val="en-GB"/>
        </w:rPr>
      </w:pPr>
    </w:p>
    <w:p w14:paraId="43AB4D51" w14:textId="77777777" w:rsidR="00046986" w:rsidRPr="006E07B2" w:rsidRDefault="00046986">
      <w:pPr>
        <w:numPr>
          <w:ilvl w:val="0"/>
          <w:numId w:val="8"/>
        </w:numPr>
        <w:autoSpaceDE/>
        <w:autoSpaceDN/>
        <w:adjustRightInd/>
        <w:ind w:left="2160" w:hanging="720"/>
        <w:jc w:val="both"/>
        <w:rPr>
          <w:rFonts w:ascii="Arial" w:hAnsi="Arial" w:cs="Arial"/>
          <w:sz w:val="20"/>
          <w:szCs w:val="20"/>
          <w:lang w:val="en-GB"/>
        </w:rPr>
      </w:pPr>
      <w:r w:rsidRPr="006E07B2">
        <w:rPr>
          <w:rFonts w:ascii="Arial" w:hAnsi="Arial" w:cs="Arial"/>
          <w:sz w:val="20"/>
          <w:szCs w:val="20"/>
          <w:lang w:val="en-GB"/>
        </w:rPr>
        <w:t xml:space="preserve">"Product of (name of country)" if all the main ingredients, processing and labour used to make the product are from one specific </w:t>
      </w:r>
      <w:proofErr w:type="gramStart"/>
      <w:r w:rsidRPr="006E07B2">
        <w:rPr>
          <w:rFonts w:ascii="Arial" w:hAnsi="Arial" w:cs="Arial"/>
          <w:sz w:val="20"/>
          <w:szCs w:val="20"/>
          <w:lang w:val="en-GB"/>
        </w:rPr>
        <w:t>country;</w:t>
      </w:r>
      <w:proofErr w:type="gramEnd"/>
      <w:r w:rsidRPr="006E07B2">
        <w:rPr>
          <w:rFonts w:ascii="Arial" w:hAnsi="Arial" w:cs="Arial"/>
          <w:sz w:val="20"/>
          <w:szCs w:val="20"/>
          <w:lang w:val="en-GB"/>
        </w:rPr>
        <w:t xml:space="preserve"> or</w:t>
      </w:r>
    </w:p>
    <w:p w14:paraId="1DC1EB11" w14:textId="77777777" w:rsidR="00046986" w:rsidRPr="006E07B2" w:rsidRDefault="00046986" w:rsidP="002D4CBF">
      <w:pPr>
        <w:ind w:left="2160"/>
        <w:jc w:val="both"/>
        <w:rPr>
          <w:rFonts w:ascii="Arial" w:hAnsi="Arial" w:cs="Arial"/>
          <w:sz w:val="20"/>
          <w:szCs w:val="20"/>
          <w:lang w:val="en-GB"/>
        </w:rPr>
      </w:pPr>
    </w:p>
    <w:p w14:paraId="3363A3AC" w14:textId="77777777" w:rsidR="00046986" w:rsidRDefault="00046986">
      <w:pPr>
        <w:numPr>
          <w:ilvl w:val="0"/>
          <w:numId w:val="8"/>
        </w:numPr>
        <w:autoSpaceDE/>
        <w:autoSpaceDN/>
        <w:adjustRightInd/>
        <w:ind w:left="2160" w:hanging="720"/>
        <w:jc w:val="both"/>
        <w:rPr>
          <w:rFonts w:ascii="Arial" w:hAnsi="Arial" w:cs="Arial"/>
          <w:sz w:val="20"/>
          <w:szCs w:val="20"/>
          <w:lang w:val="en-GB"/>
        </w:rPr>
      </w:pPr>
      <w:r w:rsidRPr="006E07B2">
        <w:rPr>
          <w:rFonts w:ascii="Arial" w:hAnsi="Arial" w:cs="Arial"/>
          <w:sz w:val="20"/>
          <w:szCs w:val="20"/>
          <w:lang w:val="en-GB"/>
        </w:rPr>
        <w:t>"Produced in (name of country)", "Processed in (name of country)", "Manufactured in (name of country)", "Made in (name of country)", or wording having a similar meaning, when the product is processed</w:t>
      </w:r>
      <w:r w:rsidRPr="00174DD7">
        <w:rPr>
          <w:rFonts w:ascii="Arial" w:hAnsi="Arial" w:cs="Arial"/>
          <w:sz w:val="20"/>
          <w:szCs w:val="20"/>
          <w:lang w:val="en-GB"/>
        </w:rPr>
        <w:t xml:space="preserve"> in a second country which </w:t>
      </w:r>
      <w:r w:rsidRPr="00E97256">
        <w:rPr>
          <w:rFonts w:ascii="Arial" w:hAnsi="Arial" w:cs="Arial"/>
          <w:sz w:val="20"/>
          <w:szCs w:val="20"/>
          <w:lang w:val="en-GB"/>
        </w:rPr>
        <w:t>changes its nature</w:t>
      </w:r>
      <w:r w:rsidRPr="00174DD7">
        <w:rPr>
          <w:rFonts w:ascii="Arial" w:hAnsi="Arial" w:cs="Arial"/>
          <w:sz w:val="20"/>
          <w:szCs w:val="20"/>
          <w:lang w:val="en-GB"/>
        </w:rPr>
        <w:t>; or</w:t>
      </w:r>
    </w:p>
    <w:p w14:paraId="1FAFCA73" w14:textId="77777777" w:rsidR="00046986" w:rsidRPr="00174DD7" w:rsidRDefault="00046986" w:rsidP="002D4CBF">
      <w:pPr>
        <w:pStyle w:val="ListParagraph"/>
        <w:ind w:left="0"/>
        <w:jc w:val="both"/>
        <w:rPr>
          <w:rFonts w:cs="Arial"/>
          <w:sz w:val="20"/>
        </w:rPr>
      </w:pPr>
    </w:p>
    <w:p w14:paraId="35F663C3" w14:textId="77777777" w:rsidR="00046986" w:rsidRPr="00174DD7" w:rsidRDefault="00046986" w:rsidP="002D4CBF">
      <w:pPr>
        <w:ind w:firstLine="720"/>
        <w:jc w:val="both"/>
        <w:rPr>
          <w:rFonts w:ascii="Arial" w:hAnsi="Arial" w:cs="Arial"/>
          <w:sz w:val="20"/>
          <w:szCs w:val="20"/>
          <w:lang w:val="en-GB"/>
        </w:rPr>
      </w:pPr>
      <w:r w:rsidRPr="00174DD7">
        <w:rPr>
          <w:rFonts w:ascii="Arial" w:hAnsi="Arial" w:cs="Arial"/>
          <w:sz w:val="20"/>
          <w:szCs w:val="20"/>
          <w:lang w:val="en-GB"/>
        </w:rPr>
        <w:t>(2)</w:t>
      </w:r>
      <w:r w:rsidRPr="00174DD7">
        <w:rPr>
          <w:rFonts w:ascii="Arial" w:hAnsi="Arial" w:cs="Arial"/>
          <w:sz w:val="20"/>
          <w:szCs w:val="20"/>
          <w:lang w:val="en-GB"/>
        </w:rPr>
        <w:tab/>
        <w:t xml:space="preserve">The words "Packed in (name of country)" may be used in addition to the requirements </w:t>
      </w:r>
      <w:r w:rsidR="00895259" w:rsidRPr="00174DD7">
        <w:rPr>
          <w:rFonts w:ascii="Arial" w:hAnsi="Arial" w:cs="Arial"/>
          <w:sz w:val="20"/>
          <w:szCs w:val="20"/>
          <w:lang w:val="en-GB"/>
        </w:rPr>
        <w:t xml:space="preserve">referred to in </w:t>
      </w:r>
      <w:r w:rsidRPr="00174DD7">
        <w:rPr>
          <w:rFonts w:ascii="Arial" w:hAnsi="Arial" w:cs="Arial"/>
          <w:sz w:val="20"/>
          <w:szCs w:val="20"/>
          <w:lang w:val="en-GB"/>
        </w:rPr>
        <w:t>sub</w:t>
      </w:r>
      <w:r w:rsidR="00111B3C" w:rsidRPr="00174DD7">
        <w:rPr>
          <w:rFonts w:ascii="Arial" w:hAnsi="Arial" w:cs="Arial"/>
          <w:sz w:val="20"/>
          <w:szCs w:val="20"/>
          <w:lang w:val="en-GB"/>
        </w:rPr>
        <w:t>-</w:t>
      </w:r>
      <w:r w:rsidRPr="00174DD7">
        <w:rPr>
          <w:rFonts w:ascii="Arial" w:hAnsi="Arial" w:cs="Arial"/>
          <w:sz w:val="20"/>
          <w:szCs w:val="20"/>
          <w:lang w:val="en-GB"/>
        </w:rPr>
        <w:t>regulation</w:t>
      </w:r>
      <w:r w:rsidR="00891235" w:rsidRPr="00174DD7">
        <w:rPr>
          <w:rFonts w:ascii="Arial" w:hAnsi="Arial" w:cs="Arial"/>
          <w:sz w:val="20"/>
          <w:szCs w:val="20"/>
          <w:lang w:val="en-GB"/>
        </w:rPr>
        <w:t xml:space="preserve"> (1)</w:t>
      </w:r>
      <w:r w:rsidRPr="00174DD7">
        <w:rPr>
          <w:rFonts w:ascii="Arial" w:hAnsi="Arial" w:cs="Arial"/>
          <w:sz w:val="20"/>
          <w:szCs w:val="20"/>
          <w:lang w:val="en-GB"/>
        </w:rPr>
        <w:t>.</w:t>
      </w:r>
    </w:p>
    <w:p w14:paraId="485DFC57" w14:textId="77777777" w:rsidR="00046986" w:rsidRPr="00174DD7" w:rsidRDefault="00046986" w:rsidP="002D4CBF">
      <w:pPr>
        <w:jc w:val="both"/>
        <w:rPr>
          <w:rFonts w:ascii="Arial" w:hAnsi="Arial" w:cs="Arial"/>
          <w:bCs/>
          <w:iCs/>
          <w:sz w:val="20"/>
          <w:szCs w:val="20"/>
          <w:lang w:val="en-GB"/>
        </w:rPr>
      </w:pPr>
    </w:p>
    <w:p w14:paraId="58A680E7" w14:textId="77777777" w:rsidR="00111B3C" w:rsidRPr="008838C4" w:rsidRDefault="00111B3C" w:rsidP="002D4CBF">
      <w:pPr>
        <w:tabs>
          <w:tab w:val="left" w:pos="-1440"/>
          <w:tab w:val="left" w:pos="720"/>
          <w:tab w:val="left" w:pos="1440"/>
        </w:tabs>
        <w:ind w:firstLine="709"/>
        <w:jc w:val="both"/>
        <w:rPr>
          <w:rFonts w:ascii="Arial" w:eastAsia="Times New Roman" w:hAnsi="Arial" w:cs="Arial"/>
          <w:sz w:val="20"/>
          <w:szCs w:val="20"/>
        </w:rPr>
      </w:pPr>
      <w:r w:rsidRPr="008838C4">
        <w:rPr>
          <w:rFonts w:ascii="Arial" w:hAnsi="Arial" w:cs="Arial"/>
          <w:sz w:val="20"/>
          <w:szCs w:val="20"/>
        </w:rPr>
        <w:t>(3)</w:t>
      </w:r>
      <w:r w:rsidRPr="008838C4">
        <w:rPr>
          <w:rFonts w:ascii="Arial" w:hAnsi="Arial" w:cs="Arial"/>
          <w:sz w:val="20"/>
          <w:szCs w:val="20"/>
        </w:rPr>
        <w:tab/>
      </w:r>
      <w:r w:rsidRPr="008838C4">
        <w:rPr>
          <w:rFonts w:ascii="Arial" w:eastAsia="Times New Roman" w:hAnsi="Arial" w:cs="Arial"/>
          <w:sz w:val="20"/>
          <w:szCs w:val="20"/>
        </w:rPr>
        <w:t>The name(s) of the country(</w:t>
      </w:r>
      <w:proofErr w:type="spellStart"/>
      <w:r w:rsidRPr="008838C4">
        <w:rPr>
          <w:rFonts w:ascii="Arial" w:eastAsia="Times New Roman" w:hAnsi="Arial" w:cs="Arial"/>
          <w:sz w:val="20"/>
          <w:szCs w:val="20"/>
        </w:rPr>
        <w:t>ies</w:t>
      </w:r>
      <w:proofErr w:type="spellEnd"/>
      <w:r w:rsidRPr="008838C4">
        <w:rPr>
          <w:rFonts w:ascii="Arial" w:eastAsia="Times New Roman" w:hAnsi="Arial" w:cs="Arial"/>
          <w:sz w:val="20"/>
          <w:szCs w:val="20"/>
        </w:rPr>
        <w:t xml:space="preserve">) </w:t>
      </w:r>
      <w:r w:rsidR="00895259" w:rsidRPr="008838C4">
        <w:rPr>
          <w:rFonts w:ascii="Arial" w:eastAsia="Times New Roman" w:hAnsi="Arial" w:cs="Arial"/>
          <w:sz w:val="20"/>
          <w:szCs w:val="20"/>
        </w:rPr>
        <w:t xml:space="preserve">indicated in terms of </w:t>
      </w:r>
      <w:r w:rsidRPr="008838C4">
        <w:rPr>
          <w:rFonts w:ascii="Arial" w:eastAsia="Times New Roman" w:hAnsi="Arial" w:cs="Arial"/>
          <w:sz w:val="20"/>
          <w:szCs w:val="20"/>
        </w:rPr>
        <w:t>sub-regulations (1) and (2) may not be abbreviated.</w:t>
      </w:r>
    </w:p>
    <w:p w14:paraId="449B232B" w14:textId="77777777" w:rsidR="007D4F5C" w:rsidRPr="008838C4" w:rsidRDefault="007D4F5C" w:rsidP="002D4CBF">
      <w:pPr>
        <w:rPr>
          <w:rFonts w:ascii="Arial" w:hAnsi="Arial" w:cs="Arial"/>
          <w:sz w:val="20"/>
          <w:szCs w:val="20"/>
        </w:rPr>
      </w:pPr>
    </w:p>
    <w:p w14:paraId="3FF8FF51" w14:textId="77777777" w:rsidR="008838C4" w:rsidRDefault="008838C4" w:rsidP="008838C4">
      <w:pPr>
        <w:pStyle w:val="BodyTextIndent"/>
        <w:ind w:left="0"/>
        <w:rPr>
          <w:rFonts w:ascii="Arial" w:hAnsi="Arial" w:cs="Arial"/>
          <w:b/>
          <w:i/>
          <w:color w:val="000000" w:themeColor="text1"/>
          <w:sz w:val="20"/>
        </w:rPr>
      </w:pPr>
      <w:r w:rsidRPr="008838C4">
        <w:rPr>
          <w:rFonts w:ascii="Arial" w:hAnsi="Arial" w:cs="Arial"/>
          <w:b/>
          <w:i/>
          <w:color w:val="000000" w:themeColor="text1"/>
          <w:sz w:val="20"/>
        </w:rPr>
        <w:t>Traceability and batch identification</w:t>
      </w:r>
    </w:p>
    <w:p w14:paraId="61DAFE99" w14:textId="77777777" w:rsidR="001213D5" w:rsidRPr="008838C4" w:rsidRDefault="001213D5" w:rsidP="007E2187">
      <w:pPr>
        <w:pStyle w:val="BodyTextIndent"/>
        <w:spacing w:after="0"/>
        <w:ind w:left="0"/>
        <w:rPr>
          <w:rFonts w:ascii="Arial" w:hAnsi="Arial" w:cs="Arial"/>
          <w:color w:val="000000" w:themeColor="text1"/>
          <w:sz w:val="20"/>
        </w:rPr>
      </w:pPr>
    </w:p>
    <w:p w14:paraId="7A0BB065" w14:textId="1EC257B0" w:rsidR="008838C4" w:rsidRPr="008838C4" w:rsidRDefault="008838C4" w:rsidP="008838C4">
      <w:pPr>
        <w:jc w:val="both"/>
        <w:rPr>
          <w:rFonts w:ascii="Arial" w:hAnsi="Arial" w:cs="Arial"/>
          <w:color w:val="000000" w:themeColor="text1"/>
          <w:sz w:val="20"/>
        </w:rPr>
      </w:pPr>
      <w:r w:rsidRPr="008838C4">
        <w:rPr>
          <w:rFonts w:ascii="Arial" w:hAnsi="Arial" w:cs="Arial"/>
          <w:color w:val="000000" w:themeColor="text1"/>
          <w:sz w:val="20"/>
        </w:rPr>
        <w:t>1</w:t>
      </w:r>
      <w:r w:rsidR="007E2187">
        <w:rPr>
          <w:rFonts w:ascii="Arial" w:hAnsi="Arial" w:cs="Arial"/>
          <w:color w:val="000000" w:themeColor="text1"/>
          <w:sz w:val="20"/>
        </w:rPr>
        <w:t>3</w:t>
      </w:r>
      <w:r w:rsidRPr="008838C4">
        <w:rPr>
          <w:rFonts w:ascii="Arial" w:hAnsi="Arial" w:cs="Arial"/>
          <w:color w:val="000000" w:themeColor="text1"/>
          <w:sz w:val="20"/>
        </w:rPr>
        <w:t>.</w:t>
      </w:r>
      <w:r w:rsidRPr="008838C4">
        <w:rPr>
          <w:rFonts w:ascii="Arial" w:hAnsi="Arial" w:cs="Arial"/>
          <w:color w:val="000000" w:themeColor="text1"/>
          <w:sz w:val="20"/>
        </w:rPr>
        <w:tab/>
        <w:t>(1)</w:t>
      </w:r>
      <w:r w:rsidRPr="008838C4">
        <w:rPr>
          <w:rFonts w:ascii="Arial" w:hAnsi="Arial" w:cs="Arial"/>
          <w:color w:val="000000" w:themeColor="text1"/>
          <w:sz w:val="20"/>
        </w:rPr>
        <w:tab/>
        <w:t xml:space="preserve">Each </w:t>
      </w:r>
      <w:r w:rsidR="002776FB">
        <w:rPr>
          <w:rFonts w:ascii="Arial" w:hAnsi="Arial" w:cs="Arial"/>
          <w:color w:val="000000" w:themeColor="text1"/>
          <w:sz w:val="20"/>
        </w:rPr>
        <w:t>container</w:t>
      </w:r>
      <w:r w:rsidRPr="008838C4">
        <w:rPr>
          <w:rFonts w:ascii="Arial" w:hAnsi="Arial" w:cs="Arial"/>
          <w:color w:val="000000" w:themeColor="text1"/>
          <w:sz w:val="20"/>
        </w:rPr>
        <w:t xml:space="preserve"> containing </w:t>
      </w:r>
      <w:bookmarkStart w:id="22" w:name="_Hlk173875661"/>
      <w:r w:rsidR="00CB25FF">
        <w:rPr>
          <w:rFonts w:ascii="Arial" w:hAnsi="Arial" w:cs="Arial"/>
          <w:color w:val="000000" w:themeColor="text1"/>
          <w:sz w:val="20"/>
          <w:lang w:val="en-GB"/>
        </w:rPr>
        <w:t>rooibos</w:t>
      </w:r>
      <w:r w:rsidR="0034789D">
        <w:rPr>
          <w:rFonts w:ascii="Arial" w:hAnsi="Arial" w:cs="Arial"/>
          <w:color w:val="000000" w:themeColor="text1"/>
          <w:sz w:val="20"/>
          <w:lang w:val="en-GB"/>
        </w:rPr>
        <w:t xml:space="preserve"> </w:t>
      </w:r>
      <w:r w:rsidR="006F52B4">
        <w:rPr>
          <w:rFonts w:ascii="Arial" w:hAnsi="Arial" w:cs="Arial"/>
          <w:color w:val="000000" w:themeColor="text1"/>
          <w:sz w:val="20"/>
          <w:lang w:val="en-GB"/>
        </w:rPr>
        <w:t>or</w:t>
      </w:r>
      <w:r w:rsidR="0034789D">
        <w:rPr>
          <w:rFonts w:ascii="Arial" w:hAnsi="Arial" w:cs="Arial"/>
          <w:color w:val="000000" w:themeColor="text1"/>
          <w:sz w:val="20"/>
          <w:lang w:val="en-GB"/>
        </w:rPr>
        <w:t xml:space="preserve"> green </w:t>
      </w:r>
      <w:r w:rsidR="00CB25FF">
        <w:rPr>
          <w:rFonts w:ascii="Arial" w:hAnsi="Arial" w:cs="Arial"/>
          <w:color w:val="000000" w:themeColor="text1"/>
          <w:sz w:val="20"/>
          <w:lang w:val="en-GB"/>
        </w:rPr>
        <w:t>rooibos</w:t>
      </w:r>
      <w:r w:rsidR="0034789D">
        <w:rPr>
          <w:rFonts w:ascii="Arial" w:hAnsi="Arial" w:cs="Arial"/>
          <w:color w:val="000000" w:themeColor="text1"/>
          <w:sz w:val="20"/>
          <w:lang w:val="en-GB"/>
        </w:rPr>
        <w:t xml:space="preserve"> </w:t>
      </w:r>
      <w:bookmarkEnd w:id="22"/>
      <w:r w:rsidR="0034789D">
        <w:rPr>
          <w:rFonts w:ascii="Arial" w:hAnsi="Arial" w:cs="Arial"/>
          <w:color w:val="000000" w:themeColor="text1"/>
          <w:sz w:val="20"/>
          <w:lang w:val="en-GB"/>
        </w:rPr>
        <w:t>products</w:t>
      </w:r>
      <w:r w:rsidRPr="008838C4">
        <w:rPr>
          <w:rFonts w:ascii="Arial" w:hAnsi="Arial" w:cs="Arial"/>
          <w:color w:val="000000" w:themeColor="text1"/>
          <w:sz w:val="20"/>
        </w:rPr>
        <w:t xml:space="preserve"> shall be clearly marked with a batch code in such a way that the specific batch is easily identifiable and traceable. </w:t>
      </w:r>
    </w:p>
    <w:p w14:paraId="2D7B1511" w14:textId="77777777" w:rsidR="008838C4" w:rsidRPr="008838C4" w:rsidRDefault="008838C4" w:rsidP="008838C4">
      <w:pPr>
        <w:jc w:val="both"/>
        <w:rPr>
          <w:rFonts w:ascii="Arial" w:hAnsi="Arial" w:cs="Arial"/>
          <w:color w:val="000000" w:themeColor="text1"/>
          <w:sz w:val="20"/>
        </w:rPr>
      </w:pPr>
    </w:p>
    <w:p w14:paraId="65E4091C" w14:textId="09753483" w:rsidR="008838C4" w:rsidRPr="008838C4" w:rsidRDefault="008838C4" w:rsidP="008838C4">
      <w:pPr>
        <w:pStyle w:val="Default"/>
        <w:ind w:firstLine="720"/>
        <w:jc w:val="both"/>
        <w:rPr>
          <w:color w:val="000000" w:themeColor="text1"/>
          <w:sz w:val="20"/>
          <w:szCs w:val="20"/>
        </w:rPr>
      </w:pPr>
      <w:r w:rsidRPr="008838C4">
        <w:rPr>
          <w:color w:val="000000" w:themeColor="text1"/>
          <w:sz w:val="20"/>
          <w:szCs w:val="20"/>
        </w:rPr>
        <w:t>(2)</w:t>
      </w:r>
      <w:r w:rsidRPr="008838C4">
        <w:rPr>
          <w:color w:val="000000" w:themeColor="text1"/>
          <w:sz w:val="20"/>
          <w:szCs w:val="20"/>
        </w:rPr>
        <w:tab/>
        <w:t>Date marking indications such as “best before”, “use by”</w:t>
      </w:r>
      <w:r w:rsidR="00226F43">
        <w:rPr>
          <w:color w:val="000000" w:themeColor="text1"/>
          <w:sz w:val="20"/>
          <w:szCs w:val="20"/>
        </w:rPr>
        <w:t>,</w:t>
      </w:r>
      <w:r w:rsidRPr="008838C4">
        <w:rPr>
          <w:color w:val="000000" w:themeColor="text1"/>
          <w:sz w:val="20"/>
          <w:szCs w:val="20"/>
        </w:rPr>
        <w:t xml:space="preserve"> “sell by” or any other suitable indications may serve as the batch code referred to in </w:t>
      </w:r>
      <w:proofErr w:type="spellStart"/>
      <w:r w:rsidRPr="008838C4">
        <w:rPr>
          <w:color w:val="000000" w:themeColor="text1"/>
          <w:sz w:val="20"/>
          <w:szCs w:val="20"/>
        </w:rPr>
        <w:t>subregulation</w:t>
      </w:r>
      <w:proofErr w:type="spellEnd"/>
      <w:r w:rsidRPr="008838C4">
        <w:rPr>
          <w:color w:val="000000" w:themeColor="text1"/>
          <w:sz w:val="20"/>
          <w:szCs w:val="20"/>
        </w:rPr>
        <w:t xml:space="preserve"> (1).</w:t>
      </w:r>
    </w:p>
    <w:p w14:paraId="783E7280" w14:textId="77777777" w:rsidR="008838C4" w:rsidRPr="008838C4" w:rsidRDefault="008838C4" w:rsidP="008838C4">
      <w:pPr>
        <w:pStyle w:val="Default"/>
        <w:jc w:val="both"/>
        <w:rPr>
          <w:color w:val="000000" w:themeColor="text1"/>
          <w:sz w:val="20"/>
          <w:szCs w:val="20"/>
        </w:rPr>
      </w:pPr>
    </w:p>
    <w:p w14:paraId="0EBB97F5" w14:textId="18EB4706" w:rsidR="008838C4" w:rsidRPr="008838C4" w:rsidRDefault="008838C4" w:rsidP="008838C4">
      <w:pPr>
        <w:pStyle w:val="Default"/>
        <w:ind w:firstLine="720"/>
        <w:jc w:val="both"/>
        <w:rPr>
          <w:color w:val="000000" w:themeColor="text1"/>
          <w:sz w:val="20"/>
          <w:szCs w:val="20"/>
        </w:rPr>
      </w:pPr>
      <w:r w:rsidRPr="008838C4">
        <w:rPr>
          <w:color w:val="000000" w:themeColor="text1"/>
          <w:sz w:val="20"/>
          <w:szCs w:val="20"/>
        </w:rPr>
        <w:t>(3)</w:t>
      </w:r>
      <w:r w:rsidRPr="008838C4">
        <w:rPr>
          <w:color w:val="000000" w:themeColor="text1"/>
          <w:sz w:val="20"/>
          <w:szCs w:val="20"/>
        </w:rPr>
        <w:tab/>
      </w:r>
      <w:r w:rsidRPr="008838C4">
        <w:rPr>
          <w:color w:val="000000" w:themeColor="text1"/>
          <w:sz w:val="20"/>
          <w:lang w:val="en-GB"/>
        </w:rPr>
        <w:t xml:space="preserve">If </w:t>
      </w:r>
      <w:r w:rsidR="00CB25FF">
        <w:rPr>
          <w:color w:val="000000" w:themeColor="text1"/>
          <w:sz w:val="20"/>
          <w:lang w:val="en-GB"/>
        </w:rPr>
        <w:t xml:space="preserve">rooibos </w:t>
      </w:r>
      <w:r w:rsidR="00226F43">
        <w:rPr>
          <w:color w:val="000000" w:themeColor="text1"/>
          <w:sz w:val="20"/>
          <w:lang w:val="en-GB"/>
        </w:rPr>
        <w:t>or</w:t>
      </w:r>
      <w:r w:rsidR="00CB25FF">
        <w:rPr>
          <w:color w:val="000000" w:themeColor="text1"/>
          <w:sz w:val="20"/>
          <w:lang w:val="en-GB"/>
        </w:rPr>
        <w:t xml:space="preserve"> green rooibos </w:t>
      </w:r>
      <w:r w:rsidRPr="008838C4">
        <w:rPr>
          <w:color w:val="000000" w:themeColor="text1"/>
          <w:sz w:val="20"/>
          <w:lang w:val="en-GB"/>
        </w:rPr>
        <w:t xml:space="preserve">products are packed in an outer container which will during normal usage be discarded by the consumer, the batch code shall appear on each </w:t>
      </w:r>
      <w:r w:rsidR="002776FB">
        <w:rPr>
          <w:color w:val="000000" w:themeColor="text1"/>
          <w:sz w:val="20"/>
          <w:lang w:val="en-GB"/>
        </w:rPr>
        <w:t>container</w:t>
      </w:r>
      <w:r w:rsidRPr="008838C4">
        <w:rPr>
          <w:color w:val="000000" w:themeColor="text1"/>
          <w:sz w:val="20"/>
          <w:lang w:val="en-GB"/>
        </w:rPr>
        <w:t xml:space="preserve"> that will be retained by the consumer until consumption. </w:t>
      </w:r>
    </w:p>
    <w:p w14:paraId="20F32C5A" w14:textId="77777777" w:rsidR="00967F53" w:rsidRPr="008838C4" w:rsidRDefault="00967F53" w:rsidP="006B12E9">
      <w:pPr>
        <w:ind w:right="282"/>
        <w:jc w:val="both"/>
        <w:rPr>
          <w:rFonts w:ascii="Arial" w:hAnsi="Arial" w:cs="Arial"/>
          <w:sz w:val="20"/>
          <w:szCs w:val="20"/>
          <w:lang w:val="en-ZA"/>
        </w:rPr>
      </w:pPr>
    </w:p>
    <w:p w14:paraId="2BF93098" w14:textId="6D691219" w:rsidR="007F19CE" w:rsidRPr="008838C4" w:rsidRDefault="00821624" w:rsidP="006B12E9">
      <w:pPr>
        <w:pStyle w:val="Heading2"/>
        <w:tabs>
          <w:tab w:val="clear" w:pos="-1440"/>
          <w:tab w:val="clear" w:pos="-720"/>
          <w:tab w:val="clear" w:pos="0"/>
          <w:tab w:val="clear" w:pos="720"/>
          <w:tab w:val="clear" w:pos="1440"/>
          <w:tab w:val="clear" w:pos="1692"/>
        </w:tabs>
        <w:spacing w:line="240" w:lineRule="auto"/>
        <w:rPr>
          <w:rFonts w:cs="Arial"/>
          <w:szCs w:val="20"/>
        </w:rPr>
      </w:pPr>
      <w:r w:rsidRPr="008838C4">
        <w:rPr>
          <w:rFonts w:cs="Arial"/>
          <w:szCs w:val="20"/>
        </w:rPr>
        <w:t>Restricted particulars</w:t>
      </w:r>
      <w:r w:rsidR="007F19CE" w:rsidRPr="008838C4">
        <w:rPr>
          <w:rFonts w:cs="Arial"/>
          <w:szCs w:val="20"/>
        </w:rPr>
        <w:t xml:space="preserve"> </w:t>
      </w:r>
      <w:r w:rsidR="007B72F1" w:rsidRPr="007B72F1">
        <w:rPr>
          <w:rFonts w:cs="Arial"/>
          <w:szCs w:val="20"/>
        </w:rPr>
        <w:t>on containers and outer containers</w:t>
      </w:r>
    </w:p>
    <w:p w14:paraId="11C9FE07" w14:textId="77777777" w:rsidR="007F19CE" w:rsidRPr="008838C4" w:rsidRDefault="007F19CE" w:rsidP="006B12E9">
      <w:pPr>
        <w:jc w:val="both"/>
        <w:rPr>
          <w:rFonts w:ascii="Arial" w:hAnsi="Arial" w:cs="Arial"/>
          <w:sz w:val="20"/>
          <w:szCs w:val="20"/>
          <w:lang w:val="en-GB"/>
        </w:rPr>
      </w:pPr>
    </w:p>
    <w:p w14:paraId="0D231EF9" w14:textId="0E035D7F" w:rsidR="007F19CE" w:rsidRPr="0054550D" w:rsidRDefault="00441715" w:rsidP="0054550D">
      <w:pPr>
        <w:ind w:left="2127" w:hanging="2127"/>
        <w:jc w:val="both"/>
        <w:rPr>
          <w:rFonts w:ascii="Arial" w:hAnsi="Arial" w:cs="Arial"/>
          <w:sz w:val="20"/>
          <w:szCs w:val="20"/>
          <w:lang w:val="en-GB"/>
        </w:rPr>
      </w:pPr>
      <w:r>
        <w:rPr>
          <w:rFonts w:ascii="Arial" w:hAnsi="Arial" w:cs="Arial"/>
          <w:sz w:val="20"/>
          <w:szCs w:val="20"/>
          <w:lang w:val="en-GB"/>
        </w:rPr>
        <w:t>1</w:t>
      </w:r>
      <w:r w:rsidR="00195CD2">
        <w:rPr>
          <w:rFonts w:ascii="Arial" w:hAnsi="Arial" w:cs="Arial"/>
          <w:sz w:val="20"/>
          <w:szCs w:val="20"/>
          <w:lang w:val="en-GB"/>
        </w:rPr>
        <w:t>4</w:t>
      </w:r>
      <w:r w:rsidR="0054550D">
        <w:rPr>
          <w:rFonts w:ascii="Arial" w:hAnsi="Arial" w:cs="Arial"/>
          <w:sz w:val="20"/>
          <w:szCs w:val="20"/>
          <w:lang w:val="en-GB"/>
        </w:rPr>
        <w:t xml:space="preserve">.     </w:t>
      </w:r>
      <w:r w:rsidR="007F19CE" w:rsidRPr="00174DD7">
        <w:rPr>
          <w:rFonts w:ascii="Arial" w:hAnsi="Arial" w:cs="Arial"/>
          <w:sz w:val="20"/>
          <w:szCs w:val="20"/>
          <w:lang w:val="en-GB"/>
        </w:rPr>
        <w:t>(1)</w:t>
      </w:r>
      <w:r w:rsidR="0054550D">
        <w:rPr>
          <w:rFonts w:ascii="Arial" w:hAnsi="Arial" w:cs="Arial"/>
          <w:sz w:val="20"/>
          <w:szCs w:val="20"/>
          <w:lang w:val="en-GB"/>
        </w:rPr>
        <w:t xml:space="preserve">     </w:t>
      </w:r>
      <w:r w:rsidR="00364B0C">
        <w:rPr>
          <w:rFonts w:ascii="Arial" w:hAnsi="Arial" w:cs="Arial"/>
          <w:sz w:val="20"/>
          <w:szCs w:val="20"/>
          <w:lang w:val="en-GB"/>
        </w:rPr>
        <w:t>(a)</w:t>
      </w:r>
      <w:r w:rsidR="00364B0C">
        <w:rPr>
          <w:rFonts w:ascii="Arial" w:hAnsi="Arial" w:cs="Arial"/>
          <w:sz w:val="20"/>
          <w:szCs w:val="20"/>
          <w:lang w:val="en-GB"/>
        </w:rPr>
        <w:tab/>
      </w:r>
      <w:r w:rsidR="00364B0C" w:rsidRPr="0054550D">
        <w:rPr>
          <w:rFonts w:ascii="Arial" w:hAnsi="Arial" w:cs="Arial"/>
          <w:sz w:val="20"/>
          <w:szCs w:val="20"/>
          <w:lang w:val="en-GB"/>
        </w:rPr>
        <w:t>N</w:t>
      </w:r>
      <w:r w:rsidR="001336C9" w:rsidRPr="0054550D">
        <w:rPr>
          <w:rFonts w:ascii="Arial" w:hAnsi="Arial" w:cs="Arial"/>
          <w:sz w:val="20"/>
          <w:szCs w:val="20"/>
          <w:lang w:val="en-GB"/>
        </w:rPr>
        <w:t>o product name</w:t>
      </w:r>
      <w:r w:rsidR="007F19CE" w:rsidRPr="0054550D">
        <w:rPr>
          <w:rFonts w:ascii="Arial" w:hAnsi="Arial" w:cs="Arial"/>
          <w:sz w:val="20"/>
          <w:szCs w:val="20"/>
          <w:lang w:val="en-GB"/>
        </w:rPr>
        <w:t xml:space="preserve"> other than th</w:t>
      </w:r>
      <w:r w:rsidR="001336C9" w:rsidRPr="0054550D">
        <w:rPr>
          <w:rFonts w:ascii="Arial" w:hAnsi="Arial" w:cs="Arial"/>
          <w:sz w:val="20"/>
          <w:szCs w:val="20"/>
          <w:lang w:val="en-GB"/>
        </w:rPr>
        <w:t>e applicable product name</w:t>
      </w:r>
      <w:r w:rsidR="007F19CE" w:rsidRPr="0054550D">
        <w:rPr>
          <w:rFonts w:ascii="Arial" w:hAnsi="Arial" w:cs="Arial"/>
          <w:sz w:val="20"/>
          <w:szCs w:val="20"/>
          <w:lang w:val="en-GB"/>
        </w:rPr>
        <w:t xml:space="preserve"> in Table </w:t>
      </w:r>
      <w:r w:rsidR="0023120F" w:rsidRPr="0054550D">
        <w:rPr>
          <w:rFonts w:ascii="Arial" w:hAnsi="Arial" w:cs="Arial"/>
          <w:sz w:val="20"/>
          <w:szCs w:val="20"/>
          <w:lang w:val="en-GB"/>
        </w:rPr>
        <w:t>1</w:t>
      </w:r>
      <w:r w:rsidR="007F19CE" w:rsidRPr="0054550D">
        <w:rPr>
          <w:rFonts w:ascii="Arial" w:hAnsi="Arial" w:cs="Arial"/>
          <w:sz w:val="20"/>
          <w:szCs w:val="20"/>
          <w:lang w:val="en-GB"/>
        </w:rPr>
        <w:t xml:space="preserve"> for the </w:t>
      </w:r>
      <w:r w:rsidR="00483D54">
        <w:rPr>
          <w:rFonts w:ascii="Arial" w:hAnsi="Arial" w:cs="Arial"/>
          <w:sz w:val="20"/>
          <w:szCs w:val="20"/>
          <w:lang w:val="en-GB"/>
        </w:rPr>
        <w:t>rooibos</w:t>
      </w:r>
      <w:r w:rsidR="00275F1A">
        <w:rPr>
          <w:rFonts w:ascii="Arial" w:hAnsi="Arial" w:cs="Arial"/>
          <w:sz w:val="20"/>
          <w:szCs w:val="20"/>
          <w:lang w:val="en-GB"/>
        </w:rPr>
        <w:t xml:space="preserve"> </w:t>
      </w:r>
      <w:r w:rsidR="00CD6A30">
        <w:rPr>
          <w:rFonts w:ascii="Arial" w:hAnsi="Arial" w:cs="Arial"/>
          <w:sz w:val="20"/>
          <w:szCs w:val="20"/>
          <w:lang w:val="en-GB"/>
        </w:rPr>
        <w:t>or</w:t>
      </w:r>
      <w:r w:rsidR="00275F1A">
        <w:rPr>
          <w:rFonts w:ascii="Arial" w:hAnsi="Arial" w:cs="Arial"/>
          <w:sz w:val="20"/>
          <w:szCs w:val="20"/>
          <w:lang w:val="en-GB"/>
        </w:rPr>
        <w:t xml:space="preserve"> green </w:t>
      </w:r>
      <w:r w:rsidR="00483D54">
        <w:rPr>
          <w:rFonts w:ascii="Arial" w:hAnsi="Arial" w:cs="Arial"/>
          <w:sz w:val="20"/>
          <w:szCs w:val="20"/>
          <w:lang w:val="en-GB"/>
        </w:rPr>
        <w:t>rooibos</w:t>
      </w:r>
      <w:r w:rsidR="00275F1A">
        <w:rPr>
          <w:rFonts w:ascii="Arial" w:hAnsi="Arial" w:cs="Arial"/>
          <w:sz w:val="20"/>
          <w:szCs w:val="20"/>
          <w:lang w:val="en-GB"/>
        </w:rPr>
        <w:t xml:space="preserve"> products </w:t>
      </w:r>
      <w:r w:rsidR="007F19CE" w:rsidRPr="0054550D">
        <w:rPr>
          <w:rFonts w:ascii="Arial" w:hAnsi="Arial" w:cs="Arial"/>
          <w:sz w:val="20"/>
          <w:szCs w:val="20"/>
          <w:lang w:val="en-GB"/>
        </w:rPr>
        <w:t xml:space="preserve">concerned shall be marked on a </w:t>
      </w:r>
      <w:r w:rsidR="002776FB">
        <w:rPr>
          <w:rFonts w:ascii="Arial" w:hAnsi="Arial" w:cs="Arial"/>
          <w:sz w:val="20"/>
          <w:szCs w:val="20"/>
          <w:lang w:val="en-GB"/>
        </w:rPr>
        <w:t>container</w:t>
      </w:r>
      <w:r w:rsidR="007F19CE" w:rsidRPr="0054550D">
        <w:rPr>
          <w:rFonts w:ascii="Arial" w:hAnsi="Arial" w:cs="Arial"/>
          <w:sz w:val="20"/>
          <w:szCs w:val="20"/>
          <w:lang w:val="en-GB"/>
        </w:rPr>
        <w:t xml:space="preserve"> thereof</w:t>
      </w:r>
      <w:r w:rsidR="003D0EAA" w:rsidRPr="0054550D">
        <w:rPr>
          <w:rFonts w:ascii="Arial" w:hAnsi="Arial" w:cs="Arial"/>
          <w:sz w:val="20"/>
          <w:szCs w:val="20"/>
          <w:lang w:val="en-GB"/>
        </w:rPr>
        <w:t xml:space="preserve">: </w:t>
      </w:r>
      <w:r w:rsidR="003D0EAA" w:rsidRPr="0054550D">
        <w:rPr>
          <w:rFonts w:ascii="Arial" w:eastAsia="Times New Roman" w:hAnsi="Arial" w:cs="Arial"/>
          <w:sz w:val="20"/>
          <w:szCs w:val="20"/>
          <w:lang w:val="en-GB"/>
        </w:rPr>
        <w:t>Provided that product</w:t>
      </w:r>
      <w:r w:rsidR="001336C9" w:rsidRPr="0054550D">
        <w:rPr>
          <w:rFonts w:ascii="Arial" w:hAnsi="Arial" w:cs="Arial"/>
          <w:sz w:val="20"/>
          <w:szCs w:val="20"/>
          <w:lang w:val="en-GB"/>
        </w:rPr>
        <w:t xml:space="preserve"> name</w:t>
      </w:r>
      <w:r w:rsidR="003D0EAA" w:rsidRPr="0054550D">
        <w:rPr>
          <w:rFonts w:ascii="Arial" w:hAnsi="Arial" w:cs="Arial"/>
          <w:sz w:val="20"/>
          <w:szCs w:val="20"/>
          <w:lang w:val="en-GB"/>
        </w:rPr>
        <w:t xml:space="preserve">s </w:t>
      </w:r>
      <w:r w:rsidR="007C60A0" w:rsidRPr="0054550D">
        <w:rPr>
          <w:rFonts w:ascii="Arial" w:eastAsia="Times New Roman" w:hAnsi="Arial" w:cs="Arial"/>
          <w:sz w:val="20"/>
          <w:szCs w:val="20"/>
          <w:lang w:val="en-GB"/>
        </w:rPr>
        <w:t>of other</w:t>
      </w:r>
      <w:r w:rsidR="00275F1A" w:rsidRPr="0054550D">
        <w:rPr>
          <w:rFonts w:ascii="Arial" w:hAnsi="Arial" w:cs="Arial"/>
          <w:sz w:val="20"/>
          <w:szCs w:val="20"/>
          <w:lang w:val="en-GB"/>
        </w:rPr>
        <w:t xml:space="preserve"> </w:t>
      </w:r>
      <w:r w:rsidR="00483D54">
        <w:rPr>
          <w:rFonts w:ascii="Arial" w:hAnsi="Arial" w:cs="Arial"/>
          <w:sz w:val="20"/>
          <w:szCs w:val="20"/>
          <w:lang w:val="en-GB"/>
        </w:rPr>
        <w:t>rooibos</w:t>
      </w:r>
      <w:r w:rsidR="00275F1A">
        <w:rPr>
          <w:rFonts w:ascii="Arial" w:hAnsi="Arial" w:cs="Arial"/>
          <w:sz w:val="20"/>
          <w:szCs w:val="20"/>
          <w:lang w:val="en-GB"/>
        </w:rPr>
        <w:t xml:space="preserve"> and</w:t>
      </w:r>
      <w:r w:rsidR="00226F43">
        <w:rPr>
          <w:rFonts w:ascii="Arial" w:hAnsi="Arial" w:cs="Arial"/>
          <w:sz w:val="20"/>
          <w:szCs w:val="20"/>
          <w:lang w:val="en-GB"/>
        </w:rPr>
        <w:t>/or</w:t>
      </w:r>
      <w:r w:rsidR="00275F1A">
        <w:rPr>
          <w:rFonts w:ascii="Arial" w:hAnsi="Arial" w:cs="Arial"/>
          <w:sz w:val="20"/>
          <w:szCs w:val="20"/>
          <w:lang w:val="en-GB"/>
        </w:rPr>
        <w:t xml:space="preserve"> green </w:t>
      </w:r>
      <w:r w:rsidR="00483D54">
        <w:rPr>
          <w:rFonts w:ascii="Arial" w:hAnsi="Arial" w:cs="Arial"/>
          <w:sz w:val="20"/>
          <w:szCs w:val="20"/>
          <w:lang w:val="en-GB"/>
        </w:rPr>
        <w:t>rooibos</w:t>
      </w:r>
      <w:r w:rsidR="00275F1A" w:rsidRPr="0054550D">
        <w:rPr>
          <w:rFonts w:ascii="Arial" w:eastAsia="Times New Roman" w:hAnsi="Arial" w:cs="Arial"/>
          <w:sz w:val="20"/>
          <w:szCs w:val="20"/>
          <w:lang w:val="en-GB"/>
        </w:rPr>
        <w:t xml:space="preserve"> </w:t>
      </w:r>
      <w:r w:rsidR="003D0EAA" w:rsidRPr="0054550D">
        <w:rPr>
          <w:rFonts w:ascii="Arial" w:eastAsia="Times New Roman" w:hAnsi="Arial" w:cs="Arial"/>
          <w:sz w:val="20"/>
          <w:szCs w:val="20"/>
          <w:lang w:val="en-GB"/>
        </w:rPr>
        <w:t>products from the same manufacturer indicated for the sole purpose of promotion</w:t>
      </w:r>
      <w:r w:rsidR="003D0EAA" w:rsidRPr="0054550D">
        <w:rPr>
          <w:rFonts w:ascii="Arial" w:eastAsia="Calibri" w:hAnsi="Arial" w:cs="Arial"/>
          <w:sz w:val="20"/>
          <w:szCs w:val="20"/>
          <w:lang w:val="en-GB"/>
        </w:rPr>
        <w:t xml:space="preserve"> and/or </w:t>
      </w:r>
      <w:r w:rsidR="003D0EAA" w:rsidRPr="0054550D">
        <w:rPr>
          <w:rFonts w:ascii="Arial" w:eastAsia="Times New Roman" w:hAnsi="Arial" w:cs="Arial"/>
          <w:sz w:val="20"/>
          <w:szCs w:val="20"/>
          <w:lang w:val="en-GB"/>
        </w:rPr>
        <w:t xml:space="preserve">comparative claims shall be allowed on the side panel or back panel of a </w:t>
      </w:r>
      <w:r w:rsidR="002776FB">
        <w:rPr>
          <w:rFonts w:ascii="Arial" w:eastAsia="Times New Roman" w:hAnsi="Arial" w:cs="Arial"/>
          <w:sz w:val="20"/>
          <w:szCs w:val="20"/>
          <w:lang w:val="en-GB"/>
        </w:rPr>
        <w:t>container</w:t>
      </w:r>
      <w:r w:rsidR="003D0EAA" w:rsidRPr="0054550D">
        <w:rPr>
          <w:rFonts w:ascii="Arial" w:eastAsia="Times New Roman" w:hAnsi="Arial" w:cs="Arial"/>
          <w:sz w:val="20"/>
          <w:szCs w:val="20"/>
          <w:lang w:val="en-GB"/>
        </w:rPr>
        <w:t xml:space="preserve"> and shall be accompanied by wording such as but not limited to </w:t>
      </w:r>
      <w:r w:rsidR="00074DB6" w:rsidRPr="0054550D">
        <w:rPr>
          <w:rFonts w:ascii="Arial" w:eastAsia="Times New Roman" w:hAnsi="Arial" w:cs="Arial"/>
          <w:sz w:val="20"/>
          <w:szCs w:val="20"/>
          <w:lang w:val="en-GB"/>
        </w:rPr>
        <w:t xml:space="preserve">for example </w:t>
      </w:r>
      <w:r w:rsidR="003D0EAA" w:rsidRPr="0054550D">
        <w:rPr>
          <w:rFonts w:ascii="Arial" w:eastAsia="Times New Roman" w:hAnsi="Arial" w:cs="Arial"/>
          <w:sz w:val="20"/>
          <w:szCs w:val="20"/>
          <w:lang w:val="en-GB"/>
        </w:rPr>
        <w:t>“also try these products in our range”, etc.</w:t>
      </w:r>
    </w:p>
    <w:p w14:paraId="1767F46D" w14:textId="77777777" w:rsidR="007F19CE" w:rsidRPr="0054550D" w:rsidRDefault="007F19CE" w:rsidP="006B12E9">
      <w:pPr>
        <w:ind w:right="-2"/>
        <w:jc w:val="both"/>
        <w:rPr>
          <w:rFonts w:ascii="Arial" w:hAnsi="Arial" w:cs="Arial"/>
          <w:sz w:val="20"/>
          <w:szCs w:val="20"/>
          <w:lang w:val="en-GB"/>
        </w:rPr>
      </w:pPr>
    </w:p>
    <w:p w14:paraId="3E775890" w14:textId="423C91F7" w:rsidR="004F2D5F" w:rsidRPr="007D4F5C" w:rsidRDefault="00364B0C" w:rsidP="007D4F5C">
      <w:pPr>
        <w:ind w:left="2160" w:right="-2" w:hanging="720"/>
        <w:jc w:val="both"/>
        <w:rPr>
          <w:rFonts w:ascii="Arial" w:hAnsi="Arial" w:cs="Arial"/>
          <w:sz w:val="20"/>
          <w:szCs w:val="20"/>
          <w:lang w:val="en-GB"/>
        </w:rPr>
      </w:pPr>
      <w:r w:rsidRPr="0054550D">
        <w:rPr>
          <w:rFonts w:ascii="Arial" w:hAnsi="Arial" w:cs="Arial"/>
          <w:sz w:val="20"/>
          <w:szCs w:val="20"/>
          <w:lang w:val="en-GB"/>
        </w:rPr>
        <w:t>(b)</w:t>
      </w:r>
      <w:r w:rsidRPr="0054550D">
        <w:rPr>
          <w:rFonts w:ascii="Arial" w:hAnsi="Arial" w:cs="Arial"/>
          <w:sz w:val="20"/>
          <w:szCs w:val="20"/>
          <w:lang w:val="en-GB"/>
        </w:rPr>
        <w:tab/>
      </w:r>
      <w:r w:rsidRPr="00483D54">
        <w:rPr>
          <w:rFonts w:ascii="Arial" w:hAnsi="Arial" w:cs="Arial"/>
          <w:sz w:val="20"/>
          <w:szCs w:val="20"/>
          <w:lang w:val="en-GB"/>
        </w:rPr>
        <w:t>N</w:t>
      </w:r>
      <w:r w:rsidR="007F19CE" w:rsidRPr="00483D54">
        <w:rPr>
          <w:rFonts w:ascii="Arial" w:hAnsi="Arial" w:cs="Arial"/>
          <w:sz w:val="20"/>
          <w:szCs w:val="20"/>
          <w:lang w:val="en-GB"/>
        </w:rPr>
        <w:t>o word or expression which so nearly r</w:t>
      </w:r>
      <w:r w:rsidR="001336C9" w:rsidRPr="00483D54">
        <w:rPr>
          <w:rFonts w:ascii="Arial" w:hAnsi="Arial" w:cs="Arial"/>
          <w:sz w:val="20"/>
          <w:szCs w:val="20"/>
          <w:lang w:val="en-GB"/>
        </w:rPr>
        <w:t>esembles the product name</w:t>
      </w:r>
      <w:r w:rsidR="007F19CE" w:rsidRPr="00483D54">
        <w:rPr>
          <w:rFonts w:ascii="Arial" w:hAnsi="Arial" w:cs="Arial"/>
          <w:sz w:val="20"/>
          <w:szCs w:val="20"/>
          <w:lang w:val="en-GB"/>
        </w:rPr>
        <w:t xml:space="preserve"> </w:t>
      </w:r>
      <w:r w:rsidR="00275F1A" w:rsidRPr="00483D54">
        <w:rPr>
          <w:rFonts w:ascii="Arial" w:hAnsi="Arial" w:cs="Arial"/>
          <w:sz w:val="20"/>
          <w:szCs w:val="20"/>
          <w:lang w:val="en-GB"/>
        </w:rPr>
        <w:t xml:space="preserve">of </w:t>
      </w:r>
      <w:bookmarkStart w:id="23" w:name="_Hlk173153828"/>
      <w:r w:rsidR="00483D54" w:rsidRPr="00483D54">
        <w:rPr>
          <w:rFonts w:ascii="Arial" w:hAnsi="Arial" w:cs="Arial"/>
          <w:sz w:val="20"/>
          <w:szCs w:val="20"/>
          <w:lang w:val="en-GB"/>
        </w:rPr>
        <w:t>rooibos</w:t>
      </w:r>
      <w:r w:rsidR="00275F1A" w:rsidRPr="00483D54">
        <w:rPr>
          <w:rFonts w:ascii="Arial" w:hAnsi="Arial" w:cs="Arial"/>
          <w:sz w:val="20"/>
          <w:szCs w:val="20"/>
          <w:lang w:val="en-GB"/>
        </w:rPr>
        <w:t xml:space="preserve"> </w:t>
      </w:r>
      <w:r w:rsidR="00CD6A30">
        <w:rPr>
          <w:rFonts w:ascii="Arial" w:hAnsi="Arial" w:cs="Arial"/>
          <w:sz w:val="20"/>
          <w:szCs w:val="20"/>
          <w:lang w:val="en-GB"/>
        </w:rPr>
        <w:t>or</w:t>
      </w:r>
      <w:r w:rsidR="00275F1A" w:rsidRPr="00483D54">
        <w:rPr>
          <w:rFonts w:ascii="Arial" w:hAnsi="Arial" w:cs="Arial"/>
          <w:sz w:val="20"/>
          <w:szCs w:val="20"/>
          <w:lang w:val="en-GB"/>
        </w:rPr>
        <w:t xml:space="preserve"> green </w:t>
      </w:r>
      <w:r w:rsidR="00483D54" w:rsidRPr="00483D54">
        <w:rPr>
          <w:rFonts w:ascii="Arial" w:hAnsi="Arial" w:cs="Arial"/>
          <w:sz w:val="20"/>
          <w:szCs w:val="20"/>
          <w:lang w:val="en-GB"/>
        </w:rPr>
        <w:t>rooibos</w:t>
      </w:r>
      <w:r w:rsidR="00275F1A" w:rsidRPr="00483D54">
        <w:rPr>
          <w:rFonts w:ascii="Arial" w:hAnsi="Arial" w:cs="Arial"/>
          <w:sz w:val="20"/>
          <w:szCs w:val="20"/>
          <w:lang w:val="en-GB"/>
        </w:rPr>
        <w:t xml:space="preserve"> </w:t>
      </w:r>
      <w:bookmarkEnd w:id="23"/>
      <w:r w:rsidR="007F19CE" w:rsidRPr="00483D54">
        <w:rPr>
          <w:rFonts w:ascii="Arial" w:hAnsi="Arial" w:cs="Arial"/>
          <w:sz w:val="20"/>
          <w:szCs w:val="20"/>
          <w:lang w:val="en-GB"/>
        </w:rPr>
        <w:t xml:space="preserve">concerned that it could be misleading </w:t>
      </w:r>
      <w:proofErr w:type="gramStart"/>
      <w:r w:rsidR="007F19CE" w:rsidRPr="00483D54">
        <w:rPr>
          <w:rFonts w:ascii="Arial" w:hAnsi="Arial" w:cs="Arial"/>
          <w:sz w:val="20"/>
          <w:szCs w:val="20"/>
          <w:lang w:val="en-GB"/>
        </w:rPr>
        <w:t>with regard to</w:t>
      </w:r>
      <w:proofErr w:type="gramEnd"/>
      <w:r w:rsidR="007F19CE" w:rsidRPr="00483D54">
        <w:rPr>
          <w:rFonts w:ascii="Arial" w:hAnsi="Arial" w:cs="Arial"/>
          <w:sz w:val="20"/>
          <w:szCs w:val="20"/>
          <w:lang w:val="en-GB"/>
        </w:rPr>
        <w:t xml:space="preserve"> the composition of the </w:t>
      </w:r>
      <w:r w:rsidR="00483D54" w:rsidRPr="00483D54">
        <w:rPr>
          <w:rFonts w:ascii="Arial" w:hAnsi="Arial" w:cs="Arial"/>
          <w:sz w:val="20"/>
          <w:szCs w:val="20"/>
          <w:lang w:val="en-GB"/>
        </w:rPr>
        <w:t>rooibos</w:t>
      </w:r>
      <w:r w:rsidR="00600B46" w:rsidRPr="00483D54">
        <w:rPr>
          <w:rFonts w:ascii="Arial" w:hAnsi="Arial" w:cs="Arial"/>
          <w:sz w:val="20"/>
          <w:szCs w:val="20"/>
          <w:lang w:val="en-GB"/>
        </w:rPr>
        <w:t xml:space="preserve"> </w:t>
      </w:r>
      <w:r w:rsidR="00CD6A30">
        <w:rPr>
          <w:rFonts w:ascii="Arial" w:hAnsi="Arial" w:cs="Arial"/>
          <w:sz w:val="20"/>
          <w:szCs w:val="20"/>
          <w:lang w:val="en-GB"/>
        </w:rPr>
        <w:t>or</w:t>
      </w:r>
      <w:r w:rsidR="00600B46" w:rsidRPr="00483D54">
        <w:rPr>
          <w:rFonts w:ascii="Arial" w:hAnsi="Arial" w:cs="Arial"/>
          <w:sz w:val="20"/>
          <w:szCs w:val="20"/>
          <w:lang w:val="en-GB"/>
        </w:rPr>
        <w:t xml:space="preserve"> green </w:t>
      </w:r>
      <w:r w:rsidR="00483D54" w:rsidRPr="00483D54">
        <w:rPr>
          <w:rFonts w:ascii="Arial" w:hAnsi="Arial" w:cs="Arial"/>
          <w:sz w:val="20"/>
          <w:szCs w:val="20"/>
          <w:lang w:val="en-GB"/>
        </w:rPr>
        <w:t>rooibos</w:t>
      </w:r>
      <w:r w:rsidR="00600B46" w:rsidRPr="00483D54">
        <w:rPr>
          <w:rFonts w:ascii="Arial" w:hAnsi="Arial" w:cs="Arial"/>
          <w:sz w:val="20"/>
          <w:szCs w:val="20"/>
          <w:lang w:val="en-GB"/>
        </w:rPr>
        <w:t xml:space="preserve"> </w:t>
      </w:r>
      <w:r w:rsidR="007F19CE" w:rsidRPr="00483D54">
        <w:rPr>
          <w:rFonts w:ascii="Arial" w:hAnsi="Arial" w:cs="Arial"/>
          <w:sz w:val="20"/>
          <w:szCs w:val="20"/>
          <w:lang w:val="en-GB"/>
        </w:rPr>
        <w:t>product presented for sale</w:t>
      </w:r>
      <w:r w:rsidR="004F2D5F" w:rsidRPr="00483D54">
        <w:rPr>
          <w:rFonts w:ascii="Arial" w:hAnsi="Arial" w:cs="Arial"/>
          <w:sz w:val="20"/>
          <w:szCs w:val="20"/>
          <w:lang w:val="en-GB"/>
        </w:rPr>
        <w:t>,</w:t>
      </w:r>
      <w:r w:rsidR="007F19CE" w:rsidRPr="00483D54">
        <w:rPr>
          <w:rFonts w:ascii="Arial" w:hAnsi="Arial" w:cs="Arial"/>
          <w:sz w:val="20"/>
          <w:szCs w:val="20"/>
          <w:lang w:val="en-GB"/>
        </w:rPr>
        <w:t xml:space="preserve"> shall be marked on the </w:t>
      </w:r>
      <w:r w:rsidR="002776FB" w:rsidRPr="00483D54">
        <w:rPr>
          <w:rFonts w:ascii="Arial" w:hAnsi="Arial" w:cs="Arial"/>
          <w:sz w:val="20"/>
          <w:szCs w:val="20"/>
          <w:lang w:val="en-GB"/>
        </w:rPr>
        <w:t>container</w:t>
      </w:r>
      <w:r w:rsidR="007F19CE" w:rsidRPr="00483D54">
        <w:rPr>
          <w:rFonts w:ascii="Arial" w:hAnsi="Arial" w:cs="Arial"/>
          <w:sz w:val="20"/>
          <w:szCs w:val="20"/>
          <w:lang w:val="en-GB"/>
        </w:rPr>
        <w:t xml:space="preserve"> of such product.</w:t>
      </w:r>
    </w:p>
    <w:p w14:paraId="70F39537" w14:textId="77777777" w:rsidR="007F19CE" w:rsidRPr="006B12E9" w:rsidRDefault="007F19CE" w:rsidP="0054550D">
      <w:pPr>
        <w:jc w:val="both"/>
        <w:rPr>
          <w:rFonts w:ascii="Arial" w:hAnsi="Arial" w:cs="Arial"/>
          <w:sz w:val="20"/>
          <w:szCs w:val="20"/>
          <w:lang w:val="en-GB"/>
        </w:rPr>
      </w:pPr>
    </w:p>
    <w:p w14:paraId="4BB061A8" w14:textId="5C3C5CE7" w:rsidR="007F19CE" w:rsidRDefault="0054550D" w:rsidP="006B12E9">
      <w:pPr>
        <w:ind w:firstLine="709"/>
        <w:jc w:val="both"/>
        <w:rPr>
          <w:rFonts w:ascii="Arial" w:hAnsi="Arial" w:cs="Arial"/>
          <w:sz w:val="20"/>
          <w:szCs w:val="20"/>
          <w:lang w:val="en-GB"/>
        </w:rPr>
      </w:pPr>
      <w:r>
        <w:rPr>
          <w:rFonts w:ascii="Arial" w:hAnsi="Arial" w:cs="Arial"/>
          <w:sz w:val="20"/>
          <w:szCs w:val="20"/>
          <w:lang w:val="en-GB"/>
        </w:rPr>
        <w:t>(2</w:t>
      </w:r>
      <w:r w:rsidR="00953558" w:rsidRPr="006B12E9">
        <w:rPr>
          <w:rFonts w:ascii="Arial" w:hAnsi="Arial" w:cs="Arial"/>
          <w:sz w:val="20"/>
          <w:szCs w:val="20"/>
          <w:lang w:val="en-GB"/>
        </w:rPr>
        <w:t>)</w:t>
      </w:r>
      <w:r w:rsidR="00410203">
        <w:rPr>
          <w:rFonts w:ascii="Arial" w:hAnsi="Arial" w:cs="Arial"/>
          <w:sz w:val="20"/>
          <w:szCs w:val="20"/>
          <w:lang w:val="en-GB"/>
        </w:rPr>
        <w:tab/>
      </w:r>
      <w:r w:rsidR="007F19CE" w:rsidRPr="006B12E9">
        <w:rPr>
          <w:rFonts w:ascii="Arial" w:hAnsi="Arial" w:cs="Arial"/>
          <w:sz w:val="20"/>
          <w:szCs w:val="20"/>
          <w:lang w:val="en-GB"/>
        </w:rPr>
        <w:t xml:space="preserve">No word, mark, illustration, </w:t>
      </w:r>
      <w:proofErr w:type="gramStart"/>
      <w:r w:rsidR="007F19CE" w:rsidRPr="006B12E9">
        <w:rPr>
          <w:rFonts w:ascii="Arial" w:hAnsi="Arial" w:cs="Arial"/>
          <w:sz w:val="20"/>
          <w:szCs w:val="20"/>
          <w:lang w:val="en-GB"/>
        </w:rPr>
        <w:t>depiction</w:t>
      </w:r>
      <w:proofErr w:type="gramEnd"/>
      <w:r w:rsidR="007F19CE" w:rsidRPr="006B12E9">
        <w:rPr>
          <w:rFonts w:ascii="Arial" w:hAnsi="Arial" w:cs="Arial"/>
          <w:sz w:val="20"/>
          <w:szCs w:val="20"/>
          <w:lang w:val="en-GB"/>
        </w:rPr>
        <w:t xml:space="preserve"> or other method of expression that </w:t>
      </w:r>
      <w:r w:rsidR="007F19CE" w:rsidRPr="006B12E9">
        <w:rPr>
          <w:rFonts w:ascii="Arial" w:hAnsi="Arial" w:cs="Arial"/>
          <w:sz w:val="20"/>
          <w:szCs w:val="20"/>
        </w:rPr>
        <w:t xml:space="preserve">constitutes a misrepresentation or directly or by implication creates or may create a </w:t>
      </w:r>
      <w:r w:rsidR="007F19CE" w:rsidRPr="006B12E9">
        <w:rPr>
          <w:rFonts w:ascii="Arial" w:hAnsi="Arial" w:cs="Arial"/>
          <w:sz w:val="20"/>
          <w:szCs w:val="20"/>
          <w:lang w:val="en-GB"/>
        </w:rPr>
        <w:t xml:space="preserve">misleading impression regarding the quality, nature, </w:t>
      </w:r>
      <w:r w:rsidR="00953558" w:rsidRPr="006B12E9">
        <w:rPr>
          <w:rFonts w:ascii="Arial" w:hAnsi="Arial" w:cs="Arial"/>
          <w:sz w:val="20"/>
          <w:szCs w:val="20"/>
          <w:lang w:val="en-GB"/>
        </w:rPr>
        <w:t xml:space="preserve">category, </w:t>
      </w:r>
      <w:r w:rsidR="007F19CE" w:rsidRPr="006B12E9">
        <w:rPr>
          <w:rFonts w:ascii="Arial" w:hAnsi="Arial" w:cs="Arial"/>
          <w:sz w:val="20"/>
          <w:szCs w:val="20"/>
          <w:lang w:val="en-GB"/>
        </w:rPr>
        <w:t xml:space="preserve">origin or composition of </w:t>
      </w:r>
      <w:r w:rsidR="00371B59">
        <w:rPr>
          <w:rFonts w:ascii="Arial" w:hAnsi="Arial" w:cs="Arial"/>
          <w:sz w:val="20"/>
          <w:szCs w:val="20"/>
          <w:lang w:val="en-GB"/>
        </w:rPr>
        <w:t>rooibos</w:t>
      </w:r>
      <w:r w:rsidR="004971C1">
        <w:rPr>
          <w:rFonts w:ascii="Arial" w:hAnsi="Arial" w:cs="Arial"/>
          <w:sz w:val="20"/>
          <w:szCs w:val="20"/>
          <w:lang w:val="en-GB"/>
        </w:rPr>
        <w:t xml:space="preserve"> </w:t>
      </w:r>
      <w:r w:rsidR="00226F43">
        <w:rPr>
          <w:rFonts w:ascii="Arial" w:hAnsi="Arial" w:cs="Arial"/>
          <w:sz w:val="20"/>
          <w:szCs w:val="20"/>
          <w:lang w:val="en-GB"/>
        </w:rPr>
        <w:t>or</w:t>
      </w:r>
      <w:r w:rsidR="004971C1">
        <w:rPr>
          <w:rFonts w:ascii="Arial" w:hAnsi="Arial" w:cs="Arial"/>
          <w:sz w:val="20"/>
          <w:szCs w:val="20"/>
          <w:lang w:val="en-GB"/>
        </w:rPr>
        <w:t xml:space="preserve"> green </w:t>
      </w:r>
      <w:r w:rsidR="00371B59">
        <w:rPr>
          <w:rFonts w:ascii="Arial" w:hAnsi="Arial" w:cs="Arial"/>
          <w:sz w:val="20"/>
          <w:szCs w:val="20"/>
          <w:lang w:val="en-GB"/>
        </w:rPr>
        <w:t>rooibos</w:t>
      </w:r>
      <w:r w:rsidR="004971C1">
        <w:rPr>
          <w:rFonts w:ascii="Arial" w:hAnsi="Arial" w:cs="Arial"/>
          <w:sz w:val="20"/>
          <w:szCs w:val="20"/>
          <w:lang w:val="en-GB"/>
        </w:rPr>
        <w:t xml:space="preserve"> product </w:t>
      </w:r>
      <w:r w:rsidR="007F19CE" w:rsidRPr="006B12E9">
        <w:rPr>
          <w:rFonts w:ascii="Arial" w:hAnsi="Arial" w:cs="Arial"/>
          <w:sz w:val="20"/>
          <w:szCs w:val="20"/>
          <w:lang w:val="en-GB"/>
        </w:rPr>
        <w:t xml:space="preserve">shall be marked on a </w:t>
      </w:r>
      <w:r w:rsidR="002776FB">
        <w:rPr>
          <w:rFonts w:ascii="Arial" w:hAnsi="Arial" w:cs="Arial"/>
          <w:sz w:val="20"/>
          <w:szCs w:val="20"/>
          <w:lang w:val="en-GB"/>
        </w:rPr>
        <w:t>container</w:t>
      </w:r>
      <w:r w:rsidR="007F19CE" w:rsidRPr="006B12E9">
        <w:rPr>
          <w:rFonts w:ascii="Arial" w:hAnsi="Arial" w:cs="Arial"/>
          <w:sz w:val="20"/>
          <w:szCs w:val="20"/>
          <w:lang w:val="en-GB"/>
        </w:rPr>
        <w:t xml:space="preserve"> of such product.</w:t>
      </w:r>
    </w:p>
    <w:p w14:paraId="5692EFD4" w14:textId="77777777" w:rsidR="00FA0FFA" w:rsidRDefault="00FA0FFA" w:rsidP="006B12E9">
      <w:pPr>
        <w:ind w:firstLine="709"/>
        <w:jc w:val="both"/>
        <w:rPr>
          <w:rFonts w:ascii="Arial" w:hAnsi="Arial" w:cs="Arial"/>
          <w:sz w:val="20"/>
          <w:szCs w:val="20"/>
          <w:lang w:val="en-GB"/>
        </w:rPr>
      </w:pPr>
    </w:p>
    <w:p w14:paraId="75007824" w14:textId="3BF3567C" w:rsidR="00FA0FFA" w:rsidRPr="00E97256" w:rsidRDefault="00265524">
      <w:pPr>
        <w:pStyle w:val="BodyText3"/>
        <w:keepLines/>
        <w:widowControl/>
        <w:numPr>
          <w:ilvl w:val="0"/>
          <w:numId w:val="17"/>
        </w:numPr>
        <w:tabs>
          <w:tab w:val="left" w:pos="-720"/>
        </w:tabs>
        <w:autoSpaceDE/>
        <w:autoSpaceDN/>
        <w:adjustRightInd/>
        <w:spacing w:after="0"/>
        <w:ind w:left="0" w:right="-35" w:firstLine="709"/>
        <w:jc w:val="both"/>
        <w:rPr>
          <w:rFonts w:ascii="Arial" w:hAnsi="Arial" w:cs="Arial"/>
          <w:color w:val="00B050"/>
          <w:sz w:val="20"/>
          <w:szCs w:val="20"/>
        </w:rPr>
      </w:pPr>
      <w:bookmarkStart w:id="24" w:name="_Hlk181391077"/>
      <w:r w:rsidRPr="00E97256">
        <w:rPr>
          <w:rFonts w:ascii="Arial" w:hAnsi="Arial" w:cs="Arial"/>
          <w:color w:val="00B050"/>
          <w:sz w:val="20"/>
        </w:rPr>
        <w:t>Notwithstanding sub-regulation (2) above</w:t>
      </w:r>
      <w:bookmarkEnd w:id="24"/>
      <w:r w:rsidRPr="00E97256">
        <w:rPr>
          <w:rFonts w:ascii="Arial" w:hAnsi="Arial" w:cs="Arial"/>
          <w:color w:val="00B050"/>
          <w:sz w:val="20"/>
          <w:szCs w:val="20"/>
        </w:rPr>
        <w:t xml:space="preserve">, </w:t>
      </w:r>
      <w:r w:rsidR="003C19C1" w:rsidRPr="00E97256">
        <w:rPr>
          <w:rFonts w:ascii="Arial" w:hAnsi="Arial" w:cs="Arial"/>
          <w:color w:val="00B050"/>
          <w:sz w:val="20"/>
          <w:szCs w:val="20"/>
        </w:rPr>
        <w:t>a</w:t>
      </w:r>
      <w:r w:rsidR="00FA0FFA" w:rsidRPr="00E97256">
        <w:rPr>
          <w:rFonts w:ascii="Arial" w:hAnsi="Arial" w:cs="Arial"/>
          <w:color w:val="00B050"/>
          <w:sz w:val="20"/>
          <w:szCs w:val="20"/>
        </w:rPr>
        <w:t xml:space="preserve"> </w:t>
      </w:r>
      <w:proofErr w:type="gramStart"/>
      <w:r w:rsidR="00FA0FFA" w:rsidRPr="00E97256">
        <w:rPr>
          <w:rFonts w:ascii="Arial" w:hAnsi="Arial" w:cs="Arial"/>
          <w:color w:val="00B050"/>
          <w:sz w:val="20"/>
          <w:szCs w:val="20"/>
        </w:rPr>
        <w:t>trade mark</w:t>
      </w:r>
      <w:proofErr w:type="gramEnd"/>
      <w:r w:rsidR="00FA0FFA" w:rsidRPr="00E97256">
        <w:rPr>
          <w:rFonts w:ascii="Arial" w:hAnsi="Arial" w:cs="Arial"/>
          <w:color w:val="00B050"/>
          <w:sz w:val="20"/>
          <w:szCs w:val="20"/>
        </w:rPr>
        <w:t xml:space="preserve"> or brand name marked on the container concerned may contain restricted words</w:t>
      </w:r>
      <w:r w:rsidRPr="00E97256">
        <w:rPr>
          <w:rFonts w:ascii="Arial" w:hAnsi="Arial" w:cs="Arial"/>
          <w:color w:val="00B050"/>
          <w:sz w:val="20"/>
          <w:szCs w:val="20"/>
        </w:rPr>
        <w:t xml:space="preserve"> </w:t>
      </w:r>
      <w:bookmarkStart w:id="25" w:name="_Hlk181391172"/>
      <w:r w:rsidRPr="00E97256">
        <w:rPr>
          <w:rFonts w:ascii="Arial" w:hAnsi="Arial" w:cs="Arial"/>
          <w:color w:val="00B050"/>
          <w:sz w:val="20"/>
          <w:szCs w:val="20"/>
        </w:rPr>
        <w:t>which</w:t>
      </w:r>
      <w:r w:rsidR="00FA0FFA" w:rsidRPr="00E97256">
        <w:rPr>
          <w:rFonts w:ascii="Arial" w:hAnsi="Arial" w:cs="Arial"/>
          <w:color w:val="00B050"/>
          <w:sz w:val="20"/>
          <w:szCs w:val="20"/>
        </w:rPr>
        <w:t xml:space="preserve"> </w:t>
      </w:r>
      <w:r w:rsidRPr="00E97256">
        <w:rPr>
          <w:rFonts w:ascii="Arial" w:hAnsi="Arial" w:cs="Arial"/>
          <w:color w:val="00B050"/>
          <w:sz w:val="20"/>
          <w:szCs w:val="20"/>
          <w:lang w:val="en-GB"/>
        </w:rPr>
        <w:t>directly or by implication creates or may create the impression that the rooibos or green rooibos product is of a special or particular quality</w:t>
      </w:r>
      <w:r w:rsidRPr="00E97256">
        <w:rPr>
          <w:rFonts w:ascii="Arial" w:hAnsi="Arial" w:cs="Arial"/>
          <w:color w:val="00B050"/>
          <w:sz w:val="20"/>
          <w:szCs w:val="20"/>
        </w:rPr>
        <w:t xml:space="preserve"> </w:t>
      </w:r>
      <w:bookmarkEnd w:id="25"/>
      <w:r w:rsidR="00FA0FFA" w:rsidRPr="00E97256">
        <w:rPr>
          <w:rFonts w:ascii="Arial" w:hAnsi="Arial" w:cs="Arial"/>
          <w:color w:val="00B050"/>
          <w:sz w:val="20"/>
          <w:szCs w:val="20"/>
        </w:rPr>
        <w:t>(e.g., the word “tea” on a rooibos container, “Premium”, “Superior”, “Excellence”, “Gold”, etc.): Provided that –</w:t>
      </w:r>
    </w:p>
    <w:p w14:paraId="2E0DFEB5" w14:textId="77777777" w:rsidR="00FA0FFA" w:rsidRPr="00E97256" w:rsidRDefault="00FA0FFA" w:rsidP="00FA0FFA">
      <w:pPr>
        <w:pStyle w:val="BodyText3"/>
        <w:keepLines/>
        <w:ind w:left="851" w:right="265"/>
        <w:rPr>
          <w:rFonts w:ascii="Arial" w:hAnsi="Arial" w:cs="Arial"/>
          <w:color w:val="00B050"/>
          <w:sz w:val="20"/>
          <w:szCs w:val="20"/>
        </w:rPr>
      </w:pPr>
    </w:p>
    <w:p w14:paraId="321B94E1" w14:textId="77777777" w:rsidR="009311CF" w:rsidRPr="00E97256" w:rsidRDefault="00FA0FFA">
      <w:pPr>
        <w:pStyle w:val="ListParagraph"/>
        <w:numPr>
          <w:ilvl w:val="0"/>
          <w:numId w:val="18"/>
        </w:numPr>
        <w:ind w:left="2127" w:right="-35" w:hanging="709"/>
        <w:jc w:val="both"/>
        <w:rPr>
          <w:rFonts w:cs="Arial"/>
          <w:color w:val="00B050"/>
          <w:sz w:val="20"/>
          <w:lang w:val="en-ZA"/>
        </w:rPr>
      </w:pPr>
      <w:r w:rsidRPr="00E97256">
        <w:rPr>
          <w:rFonts w:cs="Arial"/>
          <w:color w:val="00B050"/>
          <w:sz w:val="20"/>
          <w:lang w:val="en-ZA"/>
        </w:rPr>
        <w:lastRenderedPageBreak/>
        <w:t xml:space="preserve">the same </w:t>
      </w:r>
      <w:proofErr w:type="gramStart"/>
      <w:r w:rsidRPr="00E97256">
        <w:rPr>
          <w:rFonts w:cs="Arial"/>
          <w:color w:val="00B050"/>
          <w:sz w:val="20"/>
          <w:lang w:val="en-ZA"/>
        </w:rPr>
        <w:t>trade mark</w:t>
      </w:r>
      <w:proofErr w:type="gramEnd"/>
      <w:r w:rsidRPr="00E97256">
        <w:rPr>
          <w:rFonts w:cs="Arial"/>
          <w:color w:val="00B050"/>
          <w:sz w:val="20"/>
          <w:lang w:val="en-ZA"/>
        </w:rPr>
        <w:t xml:space="preserve"> or brand name is used on a range of products of the same category; and </w:t>
      </w:r>
    </w:p>
    <w:p w14:paraId="03680CFC" w14:textId="77777777" w:rsidR="009311CF" w:rsidRPr="00E97256" w:rsidRDefault="009311CF" w:rsidP="009311CF">
      <w:pPr>
        <w:pStyle w:val="ListParagraph"/>
        <w:ind w:left="2127" w:right="-35"/>
        <w:jc w:val="both"/>
        <w:rPr>
          <w:rFonts w:cs="Arial"/>
          <w:color w:val="00B050"/>
          <w:sz w:val="20"/>
          <w:lang w:val="en-ZA"/>
        </w:rPr>
      </w:pPr>
    </w:p>
    <w:p w14:paraId="67E235A3" w14:textId="338B093B" w:rsidR="00FA0FFA" w:rsidRPr="00E97256" w:rsidRDefault="00FA0FFA">
      <w:pPr>
        <w:pStyle w:val="ListParagraph"/>
        <w:numPr>
          <w:ilvl w:val="0"/>
          <w:numId w:val="18"/>
        </w:numPr>
        <w:ind w:left="2127" w:right="-35" w:hanging="709"/>
        <w:jc w:val="both"/>
        <w:rPr>
          <w:rFonts w:cs="Arial"/>
          <w:color w:val="00B050"/>
          <w:sz w:val="20"/>
          <w:lang w:val="en-ZA"/>
        </w:rPr>
      </w:pPr>
      <w:r w:rsidRPr="00E97256">
        <w:rPr>
          <w:rFonts w:cs="Arial"/>
          <w:color w:val="00B050"/>
          <w:sz w:val="20"/>
          <w:lang w:val="en-ZA"/>
        </w:rPr>
        <w:t xml:space="preserve">proof of its use on that </w:t>
      </w:r>
      <w:proofErr w:type="gramStart"/>
      <w:r w:rsidRPr="00E97256">
        <w:rPr>
          <w:rFonts w:cs="Arial"/>
          <w:color w:val="00B050"/>
          <w:sz w:val="20"/>
          <w:lang w:val="en-ZA"/>
        </w:rPr>
        <w:t>particular product</w:t>
      </w:r>
      <w:proofErr w:type="gramEnd"/>
      <w:r w:rsidRPr="00E97256">
        <w:rPr>
          <w:rFonts w:cs="Arial"/>
          <w:color w:val="00B050"/>
          <w:sz w:val="20"/>
          <w:lang w:val="en-ZA"/>
        </w:rPr>
        <w:t xml:space="preserve"> prior to the publication of the</w:t>
      </w:r>
      <w:r w:rsidR="00AA7CF7" w:rsidRPr="00E97256">
        <w:rPr>
          <w:rFonts w:cs="Arial"/>
          <w:color w:val="00B050"/>
          <w:sz w:val="20"/>
          <w:lang w:val="en-ZA"/>
        </w:rPr>
        <w:t>se</w:t>
      </w:r>
      <w:r w:rsidRPr="00E97256">
        <w:rPr>
          <w:rFonts w:cs="Arial"/>
          <w:color w:val="00B050"/>
          <w:sz w:val="20"/>
          <w:lang w:val="en-ZA"/>
        </w:rPr>
        <w:t xml:space="preserve"> regulations</w:t>
      </w:r>
      <w:r w:rsidR="00AA7CF7" w:rsidRPr="00E97256">
        <w:rPr>
          <w:rFonts w:cs="Arial"/>
          <w:color w:val="00B050"/>
          <w:sz w:val="20"/>
          <w:lang w:val="en-ZA"/>
        </w:rPr>
        <w:t xml:space="preserve"> </w:t>
      </w:r>
      <w:r w:rsidRPr="00E97256">
        <w:rPr>
          <w:rFonts w:cs="Arial"/>
          <w:color w:val="00B050"/>
          <w:sz w:val="20"/>
          <w:lang w:val="en-ZA"/>
        </w:rPr>
        <w:t>can be provided on request.</w:t>
      </w:r>
    </w:p>
    <w:p w14:paraId="3FBA920E" w14:textId="77777777" w:rsidR="009311CF" w:rsidRPr="00E97256" w:rsidRDefault="009311CF" w:rsidP="009311CF">
      <w:pPr>
        <w:pStyle w:val="ListParagraph"/>
        <w:rPr>
          <w:rFonts w:cs="Arial"/>
          <w:color w:val="00B050"/>
          <w:sz w:val="20"/>
          <w:lang w:val="en-ZA"/>
        </w:rPr>
      </w:pPr>
    </w:p>
    <w:p w14:paraId="1AC758FB" w14:textId="55169DDA" w:rsidR="009311CF" w:rsidRPr="00E97256" w:rsidRDefault="009311CF">
      <w:pPr>
        <w:pStyle w:val="BodyText3"/>
        <w:keepLines/>
        <w:widowControl/>
        <w:numPr>
          <w:ilvl w:val="0"/>
          <w:numId w:val="17"/>
        </w:numPr>
        <w:tabs>
          <w:tab w:val="left" w:pos="-720"/>
        </w:tabs>
        <w:autoSpaceDE/>
        <w:autoSpaceDN/>
        <w:adjustRightInd/>
        <w:spacing w:after="0"/>
        <w:ind w:left="0" w:right="-35" w:firstLine="709"/>
        <w:jc w:val="both"/>
        <w:rPr>
          <w:rFonts w:ascii="Arial" w:hAnsi="Arial" w:cs="Arial"/>
          <w:color w:val="00B050"/>
          <w:sz w:val="20"/>
          <w:szCs w:val="20"/>
        </w:rPr>
      </w:pPr>
      <w:r w:rsidRPr="00E97256">
        <w:rPr>
          <w:rFonts w:ascii="Arial" w:hAnsi="Arial" w:cs="Arial"/>
          <w:color w:val="00B050"/>
          <w:sz w:val="20"/>
        </w:rPr>
        <w:t>Notwithstanding sub-regulation (2) above,</w:t>
      </w:r>
      <w:r w:rsidRPr="00E97256">
        <w:rPr>
          <w:rFonts w:ascii="Arial" w:hAnsi="Arial" w:cs="Arial"/>
          <w:color w:val="00B050"/>
          <w:sz w:val="20"/>
          <w:szCs w:val="20"/>
        </w:rPr>
        <w:t xml:space="preserve"> restricted words which </w:t>
      </w:r>
      <w:r w:rsidRPr="00E97256">
        <w:rPr>
          <w:rFonts w:ascii="Arial" w:hAnsi="Arial" w:cs="Arial"/>
          <w:color w:val="00B050"/>
          <w:sz w:val="20"/>
          <w:szCs w:val="20"/>
          <w:lang w:val="en-GB"/>
        </w:rPr>
        <w:t xml:space="preserve">directly or by implication creates or may create the impression that the rooibos or green rooibos product is of a special or </w:t>
      </w:r>
      <w:proofErr w:type="gramStart"/>
      <w:r w:rsidRPr="00E97256">
        <w:rPr>
          <w:rFonts w:ascii="Arial" w:hAnsi="Arial" w:cs="Arial"/>
          <w:color w:val="00B050"/>
          <w:sz w:val="20"/>
          <w:szCs w:val="20"/>
          <w:lang w:val="en-GB"/>
        </w:rPr>
        <w:t>particular quality</w:t>
      </w:r>
      <w:proofErr w:type="gramEnd"/>
      <w:r w:rsidRPr="00E97256">
        <w:rPr>
          <w:rFonts w:ascii="Arial" w:hAnsi="Arial" w:cs="Arial"/>
          <w:color w:val="00B050"/>
          <w:sz w:val="20"/>
          <w:szCs w:val="20"/>
        </w:rPr>
        <w:t xml:space="preserve"> used to differentiate between variants of a range of products of the same category (e.g., “Gold”, “Premium”, etc.) may be used: Provided that – </w:t>
      </w:r>
    </w:p>
    <w:p w14:paraId="08C3B5AA" w14:textId="77777777" w:rsidR="009311CF" w:rsidRPr="00E97256" w:rsidRDefault="009311CF" w:rsidP="009311CF">
      <w:pPr>
        <w:pStyle w:val="BodyText3"/>
        <w:keepLines/>
        <w:widowControl/>
        <w:tabs>
          <w:tab w:val="left" w:pos="-720"/>
        </w:tabs>
        <w:autoSpaceDE/>
        <w:autoSpaceDN/>
        <w:adjustRightInd/>
        <w:spacing w:after="0"/>
        <w:ind w:left="709" w:right="-35"/>
        <w:jc w:val="both"/>
        <w:rPr>
          <w:rFonts w:ascii="Arial" w:hAnsi="Arial" w:cs="Arial"/>
          <w:color w:val="00B050"/>
          <w:sz w:val="20"/>
          <w:szCs w:val="20"/>
        </w:rPr>
      </w:pPr>
    </w:p>
    <w:p w14:paraId="64BAD516" w14:textId="77777777" w:rsidR="009311CF" w:rsidRPr="00E97256" w:rsidRDefault="009311CF">
      <w:pPr>
        <w:pStyle w:val="BodyText3"/>
        <w:keepLines/>
        <w:widowControl/>
        <w:numPr>
          <w:ilvl w:val="0"/>
          <w:numId w:val="19"/>
        </w:numPr>
        <w:tabs>
          <w:tab w:val="left" w:pos="-720"/>
        </w:tabs>
        <w:autoSpaceDE/>
        <w:autoSpaceDN/>
        <w:adjustRightInd/>
        <w:spacing w:after="0"/>
        <w:ind w:left="2127" w:right="-35" w:hanging="709"/>
        <w:jc w:val="both"/>
        <w:rPr>
          <w:rFonts w:ascii="Arial" w:hAnsi="Arial" w:cs="Arial"/>
          <w:color w:val="00B050"/>
          <w:sz w:val="20"/>
          <w:szCs w:val="20"/>
        </w:rPr>
      </w:pPr>
      <w:r w:rsidRPr="00E97256">
        <w:rPr>
          <w:rFonts w:ascii="Arial" w:hAnsi="Arial" w:cs="Arial"/>
          <w:color w:val="00B050"/>
          <w:sz w:val="20"/>
          <w:szCs w:val="20"/>
        </w:rPr>
        <w:t xml:space="preserve">the restricted word concerned is used as a variant name to distinguish between the different product variants of the same category; and </w:t>
      </w:r>
    </w:p>
    <w:p w14:paraId="4BB02F0B" w14:textId="77777777" w:rsidR="009311CF" w:rsidRPr="00E97256" w:rsidRDefault="009311CF" w:rsidP="009311CF">
      <w:pPr>
        <w:pStyle w:val="BodyText3"/>
        <w:keepLines/>
        <w:widowControl/>
        <w:tabs>
          <w:tab w:val="left" w:pos="-720"/>
        </w:tabs>
        <w:autoSpaceDE/>
        <w:autoSpaceDN/>
        <w:adjustRightInd/>
        <w:spacing w:after="0"/>
        <w:ind w:left="1418" w:right="-35"/>
        <w:jc w:val="both"/>
        <w:rPr>
          <w:rFonts w:ascii="Arial" w:hAnsi="Arial" w:cs="Arial"/>
          <w:color w:val="00B050"/>
          <w:sz w:val="20"/>
          <w:szCs w:val="20"/>
        </w:rPr>
      </w:pPr>
    </w:p>
    <w:p w14:paraId="446A5E90" w14:textId="04B20651" w:rsidR="009311CF" w:rsidRPr="00504AF7" w:rsidRDefault="009311CF">
      <w:pPr>
        <w:pStyle w:val="BodyText3"/>
        <w:keepLines/>
        <w:widowControl/>
        <w:numPr>
          <w:ilvl w:val="0"/>
          <w:numId w:val="19"/>
        </w:numPr>
        <w:tabs>
          <w:tab w:val="left" w:pos="-720"/>
        </w:tabs>
        <w:autoSpaceDE/>
        <w:autoSpaceDN/>
        <w:adjustRightInd/>
        <w:spacing w:after="0"/>
        <w:ind w:left="2127" w:right="-35" w:hanging="709"/>
        <w:jc w:val="both"/>
        <w:rPr>
          <w:rFonts w:ascii="Arial" w:hAnsi="Arial" w:cs="Arial"/>
          <w:color w:val="00B050"/>
          <w:sz w:val="20"/>
          <w:szCs w:val="20"/>
        </w:rPr>
      </w:pPr>
      <w:r w:rsidRPr="00504AF7">
        <w:rPr>
          <w:rFonts w:ascii="Arial" w:hAnsi="Arial" w:cs="Arial"/>
          <w:color w:val="00B050"/>
          <w:sz w:val="20"/>
          <w:szCs w:val="20"/>
        </w:rPr>
        <w:t>it is marked</w:t>
      </w:r>
      <w:r w:rsidR="00592E48">
        <w:rPr>
          <w:rFonts w:ascii="Arial" w:hAnsi="Arial" w:cs="Arial"/>
          <w:color w:val="00B050"/>
          <w:sz w:val="20"/>
          <w:szCs w:val="20"/>
        </w:rPr>
        <w:t xml:space="preserve"> </w:t>
      </w:r>
      <w:r w:rsidR="00592E48" w:rsidRPr="00592E48">
        <w:rPr>
          <w:rFonts w:ascii="Arial" w:hAnsi="Arial" w:cs="Arial"/>
          <w:color w:val="1F497D" w:themeColor="text2"/>
          <w:sz w:val="20"/>
          <w:szCs w:val="20"/>
        </w:rPr>
        <w:t>far</w:t>
      </w:r>
      <w:r w:rsidRPr="00504AF7">
        <w:rPr>
          <w:rFonts w:ascii="Arial" w:hAnsi="Arial" w:cs="Arial"/>
          <w:color w:val="00B050"/>
          <w:sz w:val="20"/>
          <w:szCs w:val="20"/>
        </w:rPr>
        <w:t xml:space="preserve"> away from the product name</w:t>
      </w:r>
      <w:r w:rsidR="00CE406A" w:rsidRPr="00504AF7">
        <w:rPr>
          <w:rFonts w:ascii="Arial" w:hAnsi="Arial" w:cs="Arial"/>
          <w:color w:val="00B050"/>
          <w:sz w:val="20"/>
          <w:szCs w:val="20"/>
        </w:rPr>
        <w:t xml:space="preserve"> </w:t>
      </w:r>
      <w:r w:rsidR="00504AF7" w:rsidRPr="00504AF7">
        <w:rPr>
          <w:rFonts w:ascii="Arial" w:hAnsi="Arial" w:cs="Arial"/>
          <w:color w:val="00B050"/>
          <w:sz w:val="20"/>
          <w:szCs w:val="20"/>
        </w:rPr>
        <w:t>in that</w:t>
      </w:r>
      <w:r w:rsidR="00CE406A" w:rsidRPr="00504AF7">
        <w:rPr>
          <w:rFonts w:ascii="Arial" w:hAnsi="Arial" w:cs="Arial"/>
          <w:color w:val="00B050"/>
          <w:sz w:val="20"/>
          <w:szCs w:val="20"/>
        </w:rPr>
        <w:t xml:space="preserve"> it </w:t>
      </w:r>
      <w:r w:rsidR="00200C5D">
        <w:rPr>
          <w:rFonts w:ascii="Arial" w:hAnsi="Arial" w:cs="Arial"/>
          <w:color w:val="1F497D" w:themeColor="text2"/>
          <w:sz w:val="20"/>
          <w:szCs w:val="20"/>
        </w:rPr>
        <w:t xml:space="preserve">is </w:t>
      </w:r>
      <w:r w:rsidR="00CE406A" w:rsidRPr="00504AF7">
        <w:rPr>
          <w:rFonts w:ascii="Arial" w:hAnsi="Arial" w:cs="Arial"/>
          <w:color w:val="00B050"/>
          <w:sz w:val="20"/>
          <w:szCs w:val="20"/>
        </w:rPr>
        <w:t>not</w:t>
      </w:r>
      <w:r w:rsidR="00504AF7" w:rsidRPr="00504AF7">
        <w:rPr>
          <w:rFonts w:ascii="Arial" w:hAnsi="Arial" w:cs="Arial"/>
          <w:color w:val="00B050"/>
          <w:sz w:val="20"/>
          <w:szCs w:val="20"/>
        </w:rPr>
        <w:t xml:space="preserve"> </w:t>
      </w:r>
      <w:proofErr w:type="gramStart"/>
      <w:r w:rsidR="00352C7A">
        <w:rPr>
          <w:rFonts w:ascii="Arial" w:hAnsi="Arial" w:cs="Arial"/>
          <w:color w:val="1F497D" w:themeColor="text2"/>
          <w:sz w:val="20"/>
          <w:szCs w:val="20"/>
        </w:rPr>
        <w:t xml:space="preserve">in </w:t>
      </w:r>
      <w:r w:rsidR="00CE406A" w:rsidRPr="00504AF7">
        <w:rPr>
          <w:rFonts w:ascii="Arial" w:hAnsi="Arial" w:cs="Arial"/>
          <w:color w:val="00B050"/>
          <w:sz w:val="20"/>
          <w:szCs w:val="20"/>
        </w:rPr>
        <w:t>close proximity to</w:t>
      </w:r>
      <w:proofErr w:type="gramEnd"/>
      <w:r w:rsidR="00CE406A" w:rsidRPr="00504AF7">
        <w:rPr>
          <w:rFonts w:ascii="Arial" w:hAnsi="Arial" w:cs="Arial"/>
          <w:color w:val="00B050"/>
          <w:sz w:val="20"/>
          <w:szCs w:val="20"/>
        </w:rPr>
        <w:t xml:space="preserve"> the product name</w:t>
      </w:r>
      <w:r w:rsidR="004449C1">
        <w:rPr>
          <w:rFonts w:ascii="Arial" w:hAnsi="Arial" w:cs="Arial"/>
          <w:color w:val="00B050"/>
          <w:sz w:val="20"/>
          <w:szCs w:val="20"/>
        </w:rPr>
        <w:t>,</w:t>
      </w:r>
      <w:r w:rsidR="00CE406A" w:rsidRPr="00504AF7">
        <w:rPr>
          <w:rFonts w:ascii="Arial" w:hAnsi="Arial" w:cs="Arial"/>
          <w:color w:val="00B050"/>
          <w:sz w:val="20"/>
          <w:szCs w:val="20"/>
        </w:rPr>
        <w:t xml:space="preserve"> </w:t>
      </w:r>
      <w:r w:rsidR="00504AF7" w:rsidRPr="005537F2">
        <w:rPr>
          <w:rFonts w:ascii="Arial" w:hAnsi="Arial" w:cs="Arial"/>
          <w:strike/>
          <w:color w:val="00B050"/>
          <w:sz w:val="20"/>
          <w:szCs w:val="20"/>
        </w:rPr>
        <w:t>and</w:t>
      </w:r>
      <w:r w:rsidR="00CE406A" w:rsidRPr="005537F2">
        <w:rPr>
          <w:rFonts w:ascii="Arial" w:hAnsi="Arial" w:cs="Arial"/>
          <w:strike/>
          <w:color w:val="00B050"/>
          <w:sz w:val="20"/>
          <w:szCs w:val="20"/>
        </w:rPr>
        <w:t xml:space="preserve"> it</w:t>
      </w:r>
      <w:r w:rsidR="00AA719C" w:rsidRPr="00AA719C">
        <w:rPr>
          <w:rFonts w:ascii="Arial" w:hAnsi="Arial" w:cs="Arial"/>
          <w:color w:val="00B050"/>
          <w:sz w:val="20"/>
          <w:szCs w:val="20"/>
        </w:rPr>
        <w:t xml:space="preserve"> </w:t>
      </w:r>
      <w:r w:rsidR="00CE406A" w:rsidRPr="00504AF7">
        <w:rPr>
          <w:rFonts w:ascii="Arial" w:hAnsi="Arial" w:cs="Arial"/>
          <w:color w:val="00B050"/>
          <w:sz w:val="20"/>
          <w:szCs w:val="20"/>
        </w:rPr>
        <w:t>does not form part of the product name</w:t>
      </w:r>
      <w:r w:rsidR="00C76EA3">
        <w:rPr>
          <w:rFonts w:ascii="Arial" w:hAnsi="Arial" w:cs="Arial"/>
          <w:color w:val="00B050"/>
          <w:sz w:val="20"/>
          <w:szCs w:val="20"/>
        </w:rPr>
        <w:t xml:space="preserve"> </w:t>
      </w:r>
      <w:r w:rsidR="00C76EA3">
        <w:rPr>
          <w:rFonts w:ascii="Arial" w:hAnsi="Arial" w:cs="Arial"/>
          <w:color w:val="1F497D" w:themeColor="text2"/>
          <w:sz w:val="20"/>
          <w:szCs w:val="20"/>
        </w:rPr>
        <w:t>or does not read as</w:t>
      </w:r>
      <w:r w:rsidR="00FC1EE0">
        <w:rPr>
          <w:rFonts w:ascii="Arial" w:hAnsi="Arial" w:cs="Arial"/>
          <w:color w:val="1F497D" w:themeColor="text2"/>
          <w:sz w:val="20"/>
          <w:szCs w:val="20"/>
        </w:rPr>
        <w:t xml:space="preserve"> a unit</w:t>
      </w:r>
      <w:r w:rsidR="00F40104">
        <w:rPr>
          <w:rFonts w:ascii="Arial" w:hAnsi="Arial" w:cs="Arial"/>
          <w:color w:val="1F497D" w:themeColor="text2"/>
          <w:sz w:val="20"/>
          <w:szCs w:val="20"/>
        </w:rPr>
        <w:t xml:space="preserve"> </w:t>
      </w:r>
      <w:r w:rsidR="00FC1EE0">
        <w:rPr>
          <w:rFonts w:ascii="Arial" w:hAnsi="Arial" w:cs="Arial"/>
          <w:color w:val="1F497D" w:themeColor="text2"/>
          <w:sz w:val="20"/>
          <w:szCs w:val="20"/>
        </w:rPr>
        <w:t>with the product name</w:t>
      </w:r>
      <w:r w:rsidR="004F0359">
        <w:rPr>
          <w:rFonts w:ascii="Arial" w:hAnsi="Arial" w:cs="Arial"/>
          <w:color w:val="1F497D" w:themeColor="text2"/>
          <w:sz w:val="20"/>
          <w:szCs w:val="20"/>
        </w:rPr>
        <w:t xml:space="preserve"> or</w:t>
      </w:r>
      <w:r w:rsidR="00B7545D">
        <w:rPr>
          <w:rFonts w:ascii="Arial" w:hAnsi="Arial" w:cs="Arial"/>
          <w:color w:val="1F497D" w:themeColor="text2"/>
          <w:sz w:val="20"/>
          <w:szCs w:val="20"/>
        </w:rPr>
        <w:t xml:space="preserve"> does not</w:t>
      </w:r>
      <w:r w:rsidR="004F0359">
        <w:rPr>
          <w:rFonts w:ascii="Arial" w:hAnsi="Arial" w:cs="Arial"/>
          <w:color w:val="1F497D" w:themeColor="text2"/>
          <w:sz w:val="20"/>
          <w:szCs w:val="20"/>
        </w:rPr>
        <w:t xml:space="preserve"> form part of the addition to the product name</w:t>
      </w:r>
      <w:r w:rsidRPr="00504AF7">
        <w:rPr>
          <w:rFonts w:ascii="Arial" w:hAnsi="Arial" w:cs="Arial"/>
          <w:color w:val="00B050"/>
          <w:sz w:val="20"/>
          <w:szCs w:val="20"/>
        </w:rPr>
        <w:t xml:space="preserve">. </w:t>
      </w:r>
    </w:p>
    <w:p w14:paraId="108DB201" w14:textId="77777777" w:rsidR="007D4F5C" w:rsidRPr="00504AF7" w:rsidRDefault="007D4F5C" w:rsidP="00265524">
      <w:pPr>
        <w:jc w:val="both"/>
        <w:rPr>
          <w:rFonts w:ascii="Arial" w:hAnsi="Arial" w:cs="Arial"/>
          <w:b/>
          <w:bCs/>
          <w:strike/>
          <w:color w:val="00B050"/>
          <w:sz w:val="20"/>
          <w:szCs w:val="20"/>
          <w:lang w:val="en-GB"/>
        </w:rPr>
      </w:pPr>
    </w:p>
    <w:p w14:paraId="21B9B03F" w14:textId="1F1E1931" w:rsidR="007F19CE" w:rsidRPr="001C3C2E" w:rsidRDefault="0054550D" w:rsidP="001C3C2E">
      <w:pPr>
        <w:ind w:firstLine="720"/>
        <w:jc w:val="both"/>
        <w:rPr>
          <w:rFonts w:ascii="Arial" w:hAnsi="Arial" w:cs="Arial"/>
          <w:sz w:val="20"/>
          <w:szCs w:val="20"/>
          <w:lang w:val="en-GB"/>
        </w:rPr>
      </w:pPr>
      <w:r>
        <w:rPr>
          <w:rFonts w:ascii="Arial" w:hAnsi="Arial" w:cs="Arial"/>
          <w:sz w:val="20"/>
          <w:szCs w:val="20"/>
          <w:lang w:val="en-GB"/>
        </w:rPr>
        <w:t>(</w:t>
      </w:r>
      <w:r w:rsidR="009311CF">
        <w:rPr>
          <w:rFonts w:ascii="Arial" w:hAnsi="Arial" w:cs="Arial"/>
          <w:sz w:val="20"/>
          <w:szCs w:val="20"/>
          <w:lang w:val="en-GB"/>
        </w:rPr>
        <w:t>5)</w:t>
      </w:r>
      <w:r w:rsidR="007F19CE" w:rsidRPr="006B12E9">
        <w:rPr>
          <w:rFonts w:ascii="Arial" w:hAnsi="Arial" w:cs="Arial"/>
          <w:sz w:val="20"/>
          <w:szCs w:val="20"/>
          <w:lang w:val="en-GB"/>
        </w:rPr>
        <w:tab/>
        <w:t xml:space="preserve">No claim regarding the absence of any substance that does not normally occur in </w:t>
      </w:r>
      <w:r w:rsidR="00C20792">
        <w:rPr>
          <w:rFonts w:ascii="Arial" w:hAnsi="Arial" w:cs="Arial"/>
          <w:sz w:val="20"/>
          <w:szCs w:val="20"/>
          <w:lang w:val="en-GB"/>
        </w:rPr>
        <w:t>rooibos</w:t>
      </w:r>
      <w:r w:rsidR="004F2D5F">
        <w:rPr>
          <w:rFonts w:ascii="Arial" w:hAnsi="Arial" w:cs="Arial"/>
          <w:sz w:val="20"/>
          <w:szCs w:val="20"/>
          <w:lang w:val="en-GB"/>
        </w:rPr>
        <w:t xml:space="preserve"> </w:t>
      </w:r>
      <w:r w:rsidR="00265524">
        <w:rPr>
          <w:rFonts w:ascii="Arial" w:hAnsi="Arial" w:cs="Arial"/>
          <w:sz w:val="20"/>
          <w:szCs w:val="20"/>
          <w:lang w:val="en-GB"/>
        </w:rPr>
        <w:t>or</w:t>
      </w:r>
      <w:r w:rsidR="004F2D5F">
        <w:rPr>
          <w:rFonts w:ascii="Arial" w:hAnsi="Arial" w:cs="Arial"/>
          <w:sz w:val="20"/>
          <w:szCs w:val="20"/>
          <w:lang w:val="en-GB"/>
        </w:rPr>
        <w:t xml:space="preserve"> green </w:t>
      </w:r>
      <w:r w:rsidR="00C20792">
        <w:rPr>
          <w:rFonts w:ascii="Arial" w:hAnsi="Arial" w:cs="Arial"/>
          <w:sz w:val="20"/>
          <w:szCs w:val="20"/>
          <w:lang w:val="en-GB"/>
        </w:rPr>
        <w:t>rooibos</w:t>
      </w:r>
      <w:r w:rsidR="004F2D5F" w:rsidRPr="006B12E9">
        <w:rPr>
          <w:rFonts w:ascii="Arial" w:hAnsi="Arial" w:cs="Arial"/>
          <w:sz w:val="20"/>
          <w:szCs w:val="20"/>
          <w:lang w:val="en-GB"/>
        </w:rPr>
        <w:t xml:space="preserve"> </w:t>
      </w:r>
      <w:r w:rsidR="007F19CE" w:rsidRPr="006B12E9">
        <w:rPr>
          <w:rFonts w:ascii="Arial" w:hAnsi="Arial" w:cs="Arial"/>
          <w:sz w:val="20"/>
          <w:szCs w:val="20"/>
          <w:lang w:val="en-GB"/>
        </w:rPr>
        <w:t>product</w:t>
      </w:r>
      <w:r w:rsidR="004F2D5F">
        <w:rPr>
          <w:rFonts w:ascii="Arial" w:hAnsi="Arial" w:cs="Arial"/>
          <w:sz w:val="20"/>
          <w:szCs w:val="20"/>
          <w:lang w:val="en-GB"/>
        </w:rPr>
        <w:t>s</w:t>
      </w:r>
      <w:r w:rsidR="007F19CE" w:rsidRPr="006B12E9">
        <w:rPr>
          <w:rFonts w:ascii="Arial" w:hAnsi="Arial" w:cs="Arial"/>
          <w:sz w:val="20"/>
          <w:szCs w:val="20"/>
          <w:lang w:val="en-GB"/>
        </w:rPr>
        <w:t xml:space="preserve"> shall be marked on the </w:t>
      </w:r>
      <w:r w:rsidR="002776FB">
        <w:rPr>
          <w:rFonts w:ascii="Arial" w:hAnsi="Arial" w:cs="Arial"/>
          <w:sz w:val="20"/>
          <w:szCs w:val="20"/>
          <w:lang w:val="en-GB"/>
        </w:rPr>
        <w:t>container</w:t>
      </w:r>
      <w:r w:rsidR="007F19CE" w:rsidRPr="006B12E9">
        <w:rPr>
          <w:rFonts w:ascii="Arial" w:hAnsi="Arial" w:cs="Arial"/>
          <w:sz w:val="20"/>
          <w:szCs w:val="20"/>
          <w:lang w:val="en-GB"/>
        </w:rPr>
        <w:t xml:space="preserve"> of such product, </w:t>
      </w:r>
      <w:r w:rsidR="007F19CE" w:rsidRPr="006B12E9">
        <w:rPr>
          <w:rFonts w:ascii="Arial" w:hAnsi="Arial" w:cs="Arial"/>
          <w:sz w:val="20"/>
          <w:szCs w:val="20"/>
        </w:rPr>
        <w:t>except in the cases where the negative claim is allowed for in the regulations published under the Foodstuffs, Cosmetics and Disinfectants Act, 1972 (Act No. 54 of 1972).</w:t>
      </w:r>
    </w:p>
    <w:p w14:paraId="227A48EF" w14:textId="77777777" w:rsidR="00E91A17" w:rsidRPr="00174DD7" w:rsidRDefault="00E91A17" w:rsidP="006B12E9">
      <w:pPr>
        <w:ind w:firstLine="720"/>
        <w:jc w:val="both"/>
        <w:rPr>
          <w:rFonts w:ascii="Arial" w:hAnsi="Arial" w:cs="Arial"/>
          <w:sz w:val="20"/>
          <w:lang w:val="en-ZA"/>
        </w:rPr>
      </w:pPr>
    </w:p>
    <w:p w14:paraId="484CC7E0" w14:textId="1DB0991E" w:rsidR="00C91C87" w:rsidRPr="00174DD7" w:rsidRDefault="0054550D" w:rsidP="00C91C87">
      <w:pPr>
        <w:ind w:firstLine="720"/>
        <w:jc w:val="both"/>
        <w:rPr>
          <w:rFonts w:ascii="Arial" w:hAnsi="Arial" w:cs="Arial"/>
          <w:strike/>
          <w:sz w:val="20"/>
          <w:szCs w:val="20"/>
          <w:lang w:val="en-GB"/>
        </w:rPr>
      </w:pPr>
      <w:r>
        <w:rPr>
          <w:rFonts w:ascii="Arial" w:hAnsi="Arial" w:cs="Arial"/>
          <w:sz w:val="20"/>
          <w:lang w:val="en-ZA"/>
        </w:rPr>
        <w:t>(</w:t>
      </w:r>
      <w:r w:rsidR="009311CF">
        <w:rPr>
          <w:rFonts w:ascii="Arial" w:hAnsi="Arial" w:cs="Arial"/>
          <w:sz w:val="20"/>
          <w:lang w:val="en-ZA"/>
        </w:rPr>
        <w:t>6)</w:t>
      </w:r>
      <w:r w:rsidR="00C91C87" w:rsidRPr="00174DD7">
        <w:rPr>
          <w:rFonts w:ascii="Arial" w:hAnsi="Arial" w:cs="Arial"/>
          <w:sz w:val="20"/>
          <w:szCs w:val="20"/>
          <w:lang w:val="en-GB"/>
        </w:rPr>
        <w:tab/>
      </w:r>
      <w:r w:rsidR="00357E83" w:rsidRPr="00241A41">
        <w:rPr>
          <w:rFonts w:ascii="Arial" w:hAnsi="Arial" w:cs="Arial"/>
          <w:sz w:val="20"/>
          <w:szCs w:val="20"/>
          <w:lang w:val="en-GB"/>
        </w:rPr>
        <w:t xml:space="preserve">Any </w:t>
      </w:r>
      <w:r w:rsidR="00C91C87" w:rsidRPr="00241A41">
        <w:rPr>
          <w:rFonts w:ascii="Arial" w:hAnsi="Arial" w:cs="Arial"/>
          <w:sz w:val="20"/>
          <w:szCs w:val="20"/>
          <w:lang w:val="en-GB"/>
        </w:rPr>
        <w:t>depictions, illustrations</w:t>
      </w:r>
      <w:r w:rsidR="00976C0D" w:rsidRPr="00241A41">
        <w:rPr>
          <w:rFonts w:ascii="Arial" w:hAnsi="Arial" w:cs="Arial"/>
          <w:sz w:val="20"/>
          <w:szCs w:val="20"/>
          <w:lang w:val="en-GB"/>
        </w:rPr>
        <w:t xml:space="preserve">, </w:t>
      </w:r>
      <w:proofErr w:type="gramStart"/>
      <w:r w:rsidR="00976C0D" w:rsidRPr="00241A41">
        <w:rPr>
          <w:rFonts w:ascii="Arial" w:hAnsi="Arial" w:cs="Arial"/>
          <w:sz w:val="20"/>
          <w:szCs w:val="20"/>
          <w:lang w:val="en-GB"/>
        </w:rPr>
        <w:t>words</w:t>
      </w:r>
      <w:proofErr w:type="gramEnd"/>
      <w:r w:rsidR="00976C0D" w:rsidRPr="00241A41">
        <w:rPr>
          <w:rFonts w:ascii="Arial" w:hAnsi="Arial" w:cs="Arial"/>
          <w:sz w:val="20"/>
          <w:szCs w:val="20"/>
          <w:lang w:val="en-GB"/>
        </w:rPr>
        <w:t xml:space="preserve"> or wording </w:t>
      </w:r>
      <w:r w:rsidR="00C91C87" w:rsidRPr="00241A41">
        <w:rPr>
          <w:rFonts w:ascii="Arial" w:hAnsi="Arial" w:cs="Arial"/>
          <w:sz w:val="20"/>
          <w:szCs w:val="20"/>
          <w:lang w:val="en-GB"/>
        </w:rPr>
        <w:t>which emphasise the presence of the added foodstuff</w:t>
      </w:r>
      <w:r w:rsidR="00357E83" w:rsidRPr="00241A41">
        <w:rPr>
          <w:rFonts w:ascii="Arial" w:hAnsi="Arial" w:cs="Arial"/>
          <w:sz w:val="20"/>
          <w:szCs w:val="20"/>
          <w:lang w:val="en-GB"/>
        </w:rPr>
        <w:t xml:space="preserve">, </w:t>
      </w:r>
      <w:r w:rsidR="00CD6FE1" w:rsidRPr="00241A41">
        <w:rPr>
          <w:rFonts w:ascii="Arial" w:hAnsi="Arial" w:cs="Arial"/>
          <w:sz w:val="20"/>
          <w:szCs w:val="20"/>
          <w:lang w:val="en-GB"/>
        </w:rPr>
        <w:t>herbal infusion</w:t>
      </w:r>
      <w:r w:rsidR="002F5AD6" w:rsidRPr="00241A41">
        <w:rPr>
          <w:rFonts w:ascii="Arial" w:hAnsi="Arial" w:cs="Arial"/>
          <w:sz w:val="20"/>
          <w:szCs w:val="20"/>
          <w:lang w:val="en-GB"/>
        </w:rPr>
        <w:t xml:space="preserve">, </w:t>
      </w:r>
      <w:r w:rsidR="00714A91" w:rsidRPr="00241A41">
        <w:rPr>
          <w:rFonts w:ascii="Arial" w:hAnsi="Arial" w:cs="Arial"/>
          <w:sz w:val="20"/>
          <w:szCs w:val="20"/>
          <w:lang w:val="en-GB"/>
        </w:rPr>
        <w:t>fruit</w:t>
      </w:r>
      <w:r w:rsidR="005E3355" w:rsidRPr="00241A41">
        <w:rPr>
          <w:rFonts w:ascii="Arial" w:hAnsi="Arial" w:cs="Arial"/>
          <w:sz w:val="20"/>
          <w:szCs w:val="20"/>
          <w:lang w:val="en-GB"/>
        </w:rPr>
        <w:t xml:space="preserve"> infusion</w:t>
      </w:r>
      <w:r w:rsidR="00714A91" w:rsidRPr="00241A41">
        <w:rPr>
          <w:rFonts w:ascii="Arial" w:hAnsi="Arial" w:cs="Arial"/>
          <w:sz w:val="20"/>
          <w:szCs w:val="20"/>
          <w:lang w:val="en-GB"/>
        </w:rPr>
        <w:t xml:space="preserve">, </w:t>
      </w:r>
      <w:r w:rsidR="00357E83" w:rsidRPr="00241A41">
        <w:rPr>
          <w:rFonts w:ascii="Arial" w:hAnsi="Arial" w:cs="Arial"/>
          <w:sz w:val="20"/>
          <w:szCs w:val="20"/>
          <w:lang w:val="en-GB"/>
        </w:rPr>
        <w:t>herb or spice</w:t>
      </w:r>
      <w:r w:rsidR="00C91C87" w:rsidRPr="00241A41">
        <w:rPr>
          <w:rFonts w:ascii="Arial" w:hAnsi="Arial" w:cs="Arial"/>
          <w:sz w:val="20"/>
          <w:szCs w:val="20"/>
          <w:lang w:val="en-GB"/>
        </w:rPr>
        <w:t xml:space="preserve"> in </w:t>
      </w:r>
      <w:r w:rsidR="00C20792">
        <w:rPr>
          <w:rFonts w:ascii="Arial" w:hAnsi="Arial" w:cs="Arial"/>
          <w:sz w:val="20"/>
          <w:szCs w:val="20"/>
          <w:lang w:val="en-GB"/>
        </w:rPr>
        <w:t>rooibos</w:t>
      </w:r>
      <w:r w:rsidR="004F2D5F">
        <w:rPr>
          <w:rFonts w:ascii="Arial" w:hAnsi="Arial" w:cs="Arial"/>
          <w:sz w:val="20"/>
          <w:szCs w:val="20"/>
          <w:lang w:val="en-GB"/>
        </w:rPr>
        <w:t xml:space="preserve"> </w:t>
      </w:r>
      <w:r w:rsidR="00265524">
        <w:rPr>
          <w:rFonts w:ascii="Arial" w:hAnsi="Arial" w:cs="Arial"/>
          <w:sz w:val="20"/>
          <w:szCs w:val="20"/>
          <w:lang w:val="en-GB"/>
        </w:rPr>
        <w:t>or</w:t>
      </w:r>
      <w:r w:rsidR="004F2D5F">
        <w:rPr>
          <w:rFonts w:ascii="Arial" w:hAnsi="Arial" w:cs="Arial"/>
          <w:sz w:val="20"/>
          <w:szCs w:val="20"/>
          <w:lang w:val="en-GB"/>
        </w:rPr>
        <w:t xml:space="preserve"> green </w:t>
      </w:r>
      <w:r w:rsidR="00C20792">
        <w:rPr>
          <w:rFonts w:ascii="Arial" w:hAnsi="Arial" w:cs="Arial"/>
          <w:sz w:val="20"/>
          <w:szCs w:val="20"/>
          <w:lang w:val="en-GB"/>
        </w:rPr>
        <w:t>rooibos</w:t>
      </w:r>
      <w:r w:rsidR="004F2D5F" w:rsidRPr="00241A41">
        <w:rPr>
          <w:rFonts w:ascii="Arial" w:hAnsi="Arial" w:cs="Arial"/>
          <w:sz w:val="20"/>
          <w:szCs w:val="20"/>
          <w:lang w:val="en-GB"/>
        </w:rPr>
        <w:t xml:space="preserve"> </w:t>
      </w:r>
      <w:r w:rsidR="00C91C87" w:rsidRPr="00241A41">
        <w:rPr>
          <w:rFonts w:ascii="Arial" w:hAnsi="Arial" w:cs="Arial"/>
          <w:sz w:val="20"/>
          <w:szCs w:val="20"/>
          <w:lang w:val="en-GB"/>
        </w:rPr>
        <w:t>product</w:t>
      </w:r>
      <w:r w:rsidR="00C91C87" w:rsidRPr="00241A41">
        <w:rPr>
          <w:rFonts w:ascii="Arial" w:hAnsi="Arial" w:cs="Arial"/>
          <w:sz w:val="20"/>
          <w:szCs w:val="20"/>
        </w:rPr>
        <w:t xml:space="preserve">s shall only be allowed if the requirements of Quantitative Ingredient Declarations </w:t>
      </w:r>
      <w:r w:rsidR="00C91C87" w:rsidRPr="00174DD7">
        <w:rPr>
          <w:rFonts w:ascii="Arial" w:hAnsi="Arial" w:cs="Arial"/>
          <w:sz w:val="20"/>
          <w:szCs w:val="20"/>
        </w:rPr>
        <w:t xml:space="preserve">(QUID), as specified in the regulations published under the </w:t>
      </w:r>
      <w:r w:rsidR="005C3549" w:rsidRPr="00174DD7">
        <w:rPr>
          <w:rFonts w:ascii="Arial" w:hAnsi="Arial" w:cs="Arial"/>
          <w:sz w:val="20"/>
          <w:szCs w:val="20"/>
        </w:rPr>
        <w:t>Foodstuffs</w:t>
      </w:r>
      <w:r w:rsidR="00C91C87" w:rsidRPr="00174DD7">
        <w:rPr>
          <w:rFonts w:ascii="Arial" w:hAnsi="Arial" w:cs="Arial"/>
          <w:sz w:val="20"/>
          <w:szCs w:val="20"/>
        </w:rPr>
        <w:t>, Cosmetics and Disinfectants Act,1972 (Act No. 54 of 1972), have been complied with.</w:t>
      </w:r>
    </w:p>
    <w:p w14:paraId="53C53BA9" w14:textId="77777777" w:rsidR="00F6433A" w:rsidRPr="000E350A" w:rsidRDefault="00F6433A" w:rsidP="00AA3397">
      <w:pPr>
        <w:jc w:val="both"/>
        <w:rPr>
          <w:rFonts w:ascii="Arial" w:hAnsi="Arial" w:cs="Arial"/>
          <w:noProof/>
          <w:sz w:val="20"/>
          <w:szCs w:val="20"/>
          <w:lang w:val="en-ZA"/>
        </w:rPr>
      </w:pPr>
    </w:p>
    <w:p w14:paraId="4C30C401" w14:textId="7128B264" w:rsidR="00F6433A" w:rsidRPr="00174DD7" w:rsidRDefault="00F6433A" w:rsidP="00F6433A">
      <w:pPr>
        <w:ind w:firstLine="720"/>
        <w:jc w:val="both"/>
        <w:rPr>
          <w:rFonts w:ascii="Arial" w:hAnsi="Arial" w:cs="Arial"/>
          <w:sz w:val="20"/>
          <w:szCs w:val="20"/>
          <w:lang w:val="en-GB"/>
        </w:rPr>
      </w:pPr>
      <w:r w:rsidRPr="00174DD7">
        <w:rPr>
          <w:rFonts w:ascii="Arial" w:hAnsi="Arial" w:cs="Arial"/>
          <w:sz w:val="20"/>
          <w:szCs w:val="20"/>
          <w:lang w:val="en-GB"/>
        </w:rPr>
        <w:t>(</w:t>
      </w:r>
      <w:r w:rsidR="009311CF">
        <w:rPr>
          <w:rFonts w:ascii="Arial" w:hAnsi="Arial" w:cs="Arial"/>
          <w:sz w:val="20"/>
          <w:szCs w:val="20"/>
          <w:lang w:val="en-GB"/>
        </w:rPr>
        <w:t>7)</w:t>
      </w:r>
      <w:r w:rsidRPr="00174DD7">
        <w:rPr>
          <w:rFonts w:ascii="Arial" w:hAnsi="Arial" w:cs="Arial"/>
          <w:sz w:val="20"/>
          <w:szCs w:val="20"/>
          <w:lang w:val="en-GB"/>
        </w:rPr>
        <w:tab/>
        <w:t>The provisions of this regulation shall also apply to particulars that are marked on --</w:t>
      </w:r>
    </w:p>
    <w:p w14:paraId="05DC309C" w14:textId="77777777" w:rsidR="00F6433A" w:rsidRPr="00174DD7" w:rsidRDefault="00F6433A" w:rsidP="00F6433A">
      <w:pPr>
        <w:jc w:val="both"/>
        <w:rPr>
          <w:rFonts w:ascii="Arial" w:hAnsi="Arial" w:cs="Arial"/>
          <w:sz w:val="20"/>
          <w:szCs w:val="20"/>
          <w:lang w:val="en-GB"/>
        </w:rPr>
      </w:pPr>
    </w:p>
    <w:p w14:paraId="6B4186C5" w14:textId="466A0F48" w:rsidR="00F6433A" w:rsidRPr="006B12E9" w:rsidRDefault="00F6433A">
      <w:pPr>
        <w:numPr>
          <w:ilvl w:val="0"/>
          <w:numId w:val="7"/>
        </w:numPr>
        <w:tabs>
          <w:tab w:val="clear" w:pos="720"/>
        </w:tabs>
        <w:autoSpaceDE/>
        <w:autoSpaceDN/>
        <w:adjustRightInd/>
        <w:ind w:left="2160" w:hanging="720"/>
        <w:jc w:val="both"/>
        <w:rPr>
          <w:rFonts w:ascii="Arial" w:hAnsi="Arial" w:cs="Arial"/>
          <w:sz w:val="20"/>
          <w:szCs w:val="20"/>
          <w:lang w:val="en-GB"/>
        </w:rPr>
      </w:pPr>
      <w:r w:rsidRPr="00174DD7">
        <w:rPr>
          <w:rFonts w:ascii="Arial" w:hAnsi="Arial" w:cs="Arial"/>
          <w:sz w:val="20"/>
          <w:szCs w:val="20"/>
          <w:lang w:val="en-GB"/>
        </w:rPr>
        <w:t xml:space="preserve">an outer container in which </w:t>
      </w:r>
      <w:r w:rsidRPr="006B12E9">
        <w:rPr>
          <w:rFonts w:ascii="Arial" w:hAnsi="Arial" w:cs="Arial"/>
          <w:sz w:val="20"/>
          <w:szCs w:val="20"/>
          <w:lang w:val="en-GB"/>
        </w:rPr>
        <w:t xml:space="preserve">one or more separate </w:t>
      </w:r>
      <w:r w:rsidR="002776FB">
        <w:rPr>
          <w:rFonts w:ascii="Arial" w:hAnsi="Arial" w:cs="Arial"/>
          <w:sz w:val="20"/>
          <w:szCs w:val="20"/>
          <w:lang w:val="en-GB"/>
        </w:rPr>
        <w:t>container</w:t>
      </w:r>
      <w:r w:rsidRPr="006B12E9">
        <w:rPr>
          <w:rFonts w:ascii="Arial" w:hAnsi="Arial" w:cs="Arial"/>
          <w:sz w:val="20"/>
          <w:szCs w:val="20"/>
          <w:lang w:val="en-GB"/>
        </w:rPr>
        <w:t xml:space="preserve">s of </w:t>
      </w:r>
      <w:r w:rsidR="00C20792">
        <w:rPr>
          <w:rFonts w:ascii="Arial" w:hAnsi="Arial" w:cs="Arial"/>
          <w:sz w:val="20"/>
          <w:szCs w:val="20"/>
          <w:lang w:val="en-GB"/>
        </w:rPr>
        <w:t>rooibos</w:t>
      </w:r>
      <w:r>
        <w:rPr>
          <w:rFonts w:ascii="Arial" w:hAnsi="Arial" w:cs="Arial"/>
          <w:sz w:val="20"/>
          <w:szCs w:val="20"/>
          <w:lang w:val="en-GB"/>
        </w:rPr>
        <w:t xml:space="preserve"> or green </w:t>
      </w:r>
      <w:r w:rsidR="00C20792">
        <w:rPr>
          <w:rFonts w:ascii="Arial" w:hAnsi="Arial" w:cs="Arial"/>
          <w:sz w:val="20"/>
          <w:szCs w:val="20"/>
          <w:lang w:val="en-GB"/>
        </w:rPr>
        <w:t>rooibos</w:t>
      </w:r>
      <w:r w:rsidRPr="006B12E9">
        <w:rPr>
          <w:rFonts w:ascii="Arial" w:hAnsi="Arial" w:cs="Arial"/>
          <w:sz w:val="20"/>
          <w:szCs w:val="20"/>
          <w:lang w:val="en-GB"/>
        </w:rPr>
        <w:t xml:space="preserve"> products is </w:t>
      </w:r>
      <w:proofErr w:type="gramStart"/>
      <w:r w:rsidRPr="006B12E9">
        <w:rPr>
          <w:rFonts w:ascii="Arial" w:hAnsi="Arial" w:cs="Arial"/>
          <w:sz w:val="20"/>
          <w:szCs w:val="20"/>
          <w:lang w:val="en-GB"/>
        </w:rPr>
        <w:t>packed;</w:t>
      </w:r>
      <w:proofErr w:type="gramEnd"/>
    </w:p>
    <w:p w14:paraId="4BDC12F3" w14:textId="77777777" w:rsidR="00F6433A" w:rsidRPr="006B12E9" w:rsidRDefault="00F6433A" w:rsidP="00F6433A">
      <w:pPr>
        <w:ind w:left="1080"/>
        <w:jc w:val="both"/>
        <w:rPr>
          <w:rFonts w:ascii="Arial" w:hAnsi="Arial" w:cs="Arial"/>
          <w:sz w:val="20"/>
          <w:szCs w:val="20"/>
          <w:lang w:val="en-GB"/>
        </w:rPr>
      </w:pPr>
    </w:p>
    <w:p w14:paraId="54CFD6F5" w14:textId="26F770E7" w:rsidR="00F6433A" w:rsidRPr="006B12E9" w:rsidRDefault="00F6433A">
      <w:pPr>
        <w:numPr>
          <w:ilvl w:val="0"/>
          <w:numId w:val="7"/>
        </w:numPr>
        <w:tabs>
          <w:tab w:val="clear" w:pos="720"/>
        </w:tabs>
        <w:autoSpaceDE/>
        <w:autoSpaceDN/>
        <w:adjustRightInd/>
        <w:ind w:left="2160" w:hanging="720"/>
        <w:jc w:val="both"/>
        <w:rPr>
          <w:rFonts w:ascii="Arial" w:hAnsi="Arial" w:cs="Arial"/>
          <w:sz w:val="20"/>
          <w:szCs w:val="20"/>
          <w:lang w:val="en-GB"/>
        </w:rPr>
      </w:pPr>
      <w:r w:rsidRPr="006B12E9">
        <w:rPr>
          <w:rFonts w:ascii="Arial" w:hAnsi="Arial" w:cs="Arial"/>
          <w:sz w:val="20"/>
          <w:szCs w:val="20"/>
        </w:rPr>
        <w:t>a notice board displayed at or in the immediate vicinity of</w:t>
      </w:r>
      <w:r w:rsidRPr="006B12E9">
        <w:rPr>
          <w:rFonts w:ascii="Arial" w:hAnsi="Arial" w:cs="Arial"/>
          <w:sz w:val="20"/>
          <w:szCs w:val="20"/>
          <w:lang w:val="en-GB"/>
        </w:rPr>
        <w:t xml:space="preserve"> </w:t>
      </w:r>
      <w:r w:rsidR="00C20792">
        <w:rPr>
          <w:rFonts w:ascii="Arial" w:hAnsi="Arial" w:cs="Arial"/>
          <w:sz w:val="20"/>
          <w:szCs w:val="20"/>
          <w:lang w:val="en-GB"/>
        </w:rPr>
        <w:t>rooibos</w:t>
      </w:r>
      <w:r>
        <w:rPr>
          <w:rFonts w:ascii="Arial" w:hAnsi="Arial" w:cs="Arial"/>
          <w:sz w:val="20"/>
          <w:szCs w:val="20"/>
          <w:lang w:val="en-GB"/>
        </w:rPr>
        <w:t xml:space="preserve"> </w:t>
      </w:r>
      <w:r w:rsidR="00265524">
        <w:rPr>
          <w:rFonts w:ascii="Arial" w:hAnsi="Arial" w:cs="Arial"/>
          <w:sz w:val="20"/>
          <w:szCs w:val="20"/>
          <w:lang w:val="en-GB"/>
        </w:rPr>
        <w:t>or</w:t>
      </w:r>
      <w:r>
        <w:rPr>
          <w:rFonts w:ascii="Arial" w:hAnsi="Arial" w:cs="Arial"/>
          <w:sz w:val="20"/>
          <w:szCs w:val="20"/>
          <w:lang w:val="en-GB"/>
        </w:rPr>
        <w:t xml:space="preserve"> green </w:t>
      </w:r>
      <w:r w:rsidR="00C20792">
        <w:rPr>
          <w:rFonts w:ascii="Arial" w:hAnsi="Arial" w:cs="Arial"/>
          <w:sz w:val="20"/>
          <w:szCs w:val="20"/>
          <w:lang w:val="en-GB"/>
        </w:rPr>
        <w:t>rooibos</w:t>
      </w:r>
      <w:r w:rsidRPr="006B12E9">
        <w:rPr>
          <w:rFonts w:ascii="Arial" w:hAnsi="Arial" w:cs="Arial"/>
          <w:sz w:val="20"/>
          <w:szCs w:val="20"/>
          <w:lang w:val="en-GB"/>
        </w:rPr>
        <w:t xml:space="preserve"> product</w:t>
      </w:r>
      <w:r>
        <w:rPr>
          <w:rFonts w:ascii="Arial" w:hAnsi="Arial" w:cs="Arial"/>
          <w:sz w:val="20"/>
          <w:szCs w:val="20"/>
          <w:lang w:val="en-GB"/>
        </w:rPr>
        <w:t>s</w:t>
      </w:r>
      <w:r w:rsidRPr="006B12E9">
        <w:rPr>
          <w:rFonts w:ascii="Arial" w:hAnsi="Arial" w:cs="Arial"/>
          <w:sz w:val="20"/>
          <w:szCs w:val="20"/>
        </w:rPr>
        <w:t xml:space="preserve"> that is kept or displayed for sale; and</w:t>
      </w:r>
    </w:p>
    <w:p w14:paraId="4476574F" w14:textId="77777777" w:rsidR="00F6433A" w:rsidRPr="006B12E9" w:rsidRDefault="00F6433A" w:rsidP="00F6433A">
      <w:pPr>
        <w:pStyle w:val="ListParagraph"/>
        <w:rPr>
          <w:rFonts w:cs="Arial"/>
          <w:sz w:val="20"/>
        </w:rPr>
      </w:pPr>
    </w:p>
    <w:p w14:paraId="0B005788" w14:textId="043E7315" w:rsidR="00F6433A" w:rsidRDefault="00F6433A">
      <w:pPr>
        <w:numPr>
          <w:ilvl w:val="0"/>
          <w:numId w:val="7"/>
        </w:numPr>
        <w:tabs>
          <w:tab w:val="clear" w:pos="720"/>
        </w:tabs>
        <w:autoSpaceDE/>
        <w:autoSpaceDN/>
        <w:adjustRightInd/>
        <w:ind w:left="2160" w:hanging="720"/>
        <w:jc w:val="both"/>
        <w:rPr>
          <w:rFonts w:ascii="Arial" w:hAnsi="Arial" w:cs="Arial"/>
          <w:sz w:val="20"/>
          <w:szCs w:val="20"/>
          <w:lang w:val="en-GB"/>
        </w:rPr>
      </w:pPr>
      <w:r w:rsidRPr="006B12E9">
        <w:rPr>
          <w:rFonts w:ascii="Arial" w:hAnsi="Arial" w:cs="Arial"/>
          <w:sz w:val="20"/>
          <w:szCs w:val="20"/>
          <w:lang w:val="en-GB"/>
        </w:rPr>
        <w:t xml:space="preserve">all advertisements for </w:t>
      </w:r>
      <w:r w:rsidR="00C20792">
        <w:rPr>
          <w:rFonts w:ascii="Arial" w:hAnsi="Arial" w:cs="Arial"/>
          <w:sz w:val="20"/>
          <w:szCs w:val="20"/>
          <w:lang w:val="en-GB"/>
        </w:rPr>
        <w:t>rooibos</w:t>
      </w:r>
      <w:r>
        <w:rPr>
          <w:rFonts w:ascii="Arial" w:hAnsi="Arial" w:cs="Arial"/>
          <w:sz w:val="20"/>
          <w:szCs w:val="20"/>
          <w:lang w:val="en-GB"/>
        </w:rPr>
        <w:t xml:space="preserve"> </w:t>
      </w:r>
      <w:r w:rsidR="00265524">
        <w:rPr>
          <w:rFonts w:ascii="Arial" w:hAnsi="Arial" w:cs="Arial"/>
          <w:sz w:val="20"/>
          <w:szCs w:val="20"/>
          <w:lang w:val="en-GB"/>
        </w:rPr>
        <w:t>or</w:t>
      </w:r>
      <w:r>
        <w:rPr>
          <w:rFonts w:ascii="Arial" w:hAnsi="Arial" w:cs="Arial"/>
          <w:sz w:val="20"/>
          <w:szCs w:val="20"/>
          <w:lang w:val="en-GB"/>
        </w:rPr>
        <w:t xml:space="preserve"> green </w:t>
      </w:r>
      <w:r w:rsidR="00C20792">
        <w:rPr>
          <w:rFonts w:ascii="Arial" w:hAnsi="Arial" w:cs="Arial"/>
          <w:sz w:val="20"/>
          <w:szCs w:val="20"/>
          <w:lang w:val="en-GB"/>
        </w:rPr>
        <w:t>rooibos</w:t>
      </w:r>
      <w:r w:rsidRPr="006B12E9">
        <w:rPr>
          <w:rFonts w:ascii="Arial" w:hAnsi="Arial" w:cs="Arial"/>
          <w:sz w:val="20"/>
          <w:szCs w:val="20"/>
          <w:lang w:val="en-GB"/>
        </w:rPr>
        <w:t xml:space="preserve"> products.</w:t>
      </w:r>
    </w:p>
    <w:p w14:paraId="286361BD" w14:textId="77777777" w:rsidR="00313557" w:rsidRDefault="00313557" w:rsidP="00313557">
      <w:pPr>
        <w:pStyle w:val="ListParagraph"/>
        <w:rPr>
          <w:rFonts w:cs="Arial"/>
          <w:sz w:val="20"/>
        </w:rPr>
      </w:pPr>
    </w:p>
    <w:p w14:paraId="3C73251B" w14:textId="77777777" w:rsidR="00313557" w:rsidRPr="003056A3" w:rsidRDefault="00313557" w:rsidP="00313557">
      <w:pPr>
        <w:autoSpaceDE/>
        <w:autoSpaceDN/>
        <w:adjustRightInd/>
        <w:ind w:left="2160"/>
        <w:jc w:val="both"/>
        <w:rPr>
          <w:rFonts w:ascii="Arial" w:hAnsi="Arial" w:cs="Arial"/>
          <w:sz w:val="20"/>
          <w:szCs w:val="20"/>
          <w:lang w:val="en-GB"/>
        </w:rPr>
      </w:pPr>
    </w:p>
    <w:p w14:paraId="108FA058" w14:textId="77777777" w:rsidR="00F6433A" w:rsidRPr="00F6433A" w:rsidRDefault="00F6433A" w:rsidP="00EE4446">
      <w:pPr>
        <w:ind w:right="282"/>
        <w:rPr>
          <w:rFonts w:ascii="Arial" w:hAnsi="Arial" w:cs="Arial"/>
          <w:b/>
          <w:color w:val="000000" w:themeColor="text1"/>
          <w:sz w:val="20"/>
          <w:szCs w:val="20"/>
          <w:lang w:val="en-ZA"/>
        </w:rPr>
      </w:pPr>
    </w:p>
    <w:p w14:paraId="636C0C0C" w14:textId="37D0FEA6" w:rsidR="009550BF" w:rsidRPr="006B12E9" w:rsidRDefault="009550BF" w:rsidP="00F5181F">
      <w:pPr>
        <w:ind w:right="282"/>
        <w:jc w:val="center"/>
        <w:rPr>
          <w:rFonts w:ascii="Arial" w:hAnsi="Arial" w:cs="Arial"/>
          <w:b/>
          <w:color w:val="000000" w:themeColor="text1"/>
          <w:sz w:val="20"/>
          <w:szCs w:val="20"/>
        </w:rPr>
      </w:pPr>
      <w:r w:rsidRPr="006B12E9">
        <w:rPr>
          <w:rFonts w:ascii="Arial" w:hAnsi="Arial" w:cs="Arial"/>
          <w:b/>
          <w:color w:val="000000" w:themeColor="text1"/>
          <w:sz w:val="20"/>
          <w:szCs w:val="20"/>
        </w:rPr>
        <w:t xml:space="preserve">PART </w:t>
      </w:r>
      <w:r w:rsidR="00FA5F0A" w:rsidRPr="006B12E9">
        <w:rPr>
          <w:rFonts w:ascii="Arial" w:hAnsi="Arial" w:cs="Arial"/>
          <w:b/>
          <w:color w:val="000000" w:themeColor="text1"/>
          <w:sz w:val="20"/>
          <w:szCs w:val="20"/>
        </w:rPr>
        <w:t>V</w:t>
      </w:r>
    </w:p>
    <w:p w14:paraId="431705A5" w14:textId="69405067" w:rsidR="009550BF" w:rsidRPr="005C30C0" w:rsidRDefault="009550BF" w:rsidP="006B12E9">
      <w:pPr>
        <w:ind w:right="282"/>
        <w:jc w:val="center"/>
        <w:rPr>
          <w:rFonts w:ascii="Arial" w:hAnsi="Arial" w:cs="Arial"/>
          <w:b/>
          <w:color w:val="000000" w:themeColor="text1"/>
          <w:sz w:val="20"/>
          <w:szCs w:val="20"/>
        </w:rPr>
      </w:pPr>
      <w:r w:rsidRPr="005C30C0">
        <w:rPr>
          <w:rFonts w:ascii="Arial" w:hAnsi="Arial" w:cs="Arial"/>
          <w:b/>
          <w:color w:val="000000" w:themeColor="text1"/>
          <w:sz w:val="20"/>
          <w:szCs w:val="20"/>
        </w:rPr>
        <w:t>SAMPLING</w:t>
      </w:r>
      <w:r w:rsidR="006E07B2">
        <w:rPr>
          <w:rFonts w:ascii="Arial" w:hAnsi="Arial" w:cs="Arial"/>
          <w:b/>
          <w:color w:val="000000" w:themeColor="text1"/>
          <w:sz w:val="20"/>
          <w:szCs w:val="20"/>
        </w:rPr>
        <w:t xml:space="preserve"> AND ANALYSIS</w:t>
      </w:r>
    </w:p>
    <w:p w14:paraId="309BC8BC" w14:textId="77777777" w:rsidR="005C30C0" w:rsidRPr="005C30C0" w:rsidRDefault="005C30C0" w:rsidP="005C30C0">
      <w:pPr>
        <w:rPr>
          <w:rFonts w:ascii="Arial" w:hAnsi="Arial" w:cs="Arial"/>
          <w:b/>
          <w:color w:val="000000" w:themeColor="text1"/>
          <w:sz w:val="20"/>
          <w:szCs w:val="20"/>
          <w:lang w:val="en-GB"/>
        </w:rPr>
      </w:pPr>
    </w:p>
    <w:p w14:paraId="76F8C7CF" w14:textId="3992AD9F" w:rsidR="00EF59B0" w:rsidRPr="00174DD7" w:rsidRDefault="00EF59B0" w:rsidP="00EF59B0">
      <w:pPr>
        <w:ind w:right="282"/>
        <w:jc w:val="both"/>
        <w:rPr>
          <w:rFonts w:ascii="Arial" w:hAnsi="Arial" w:cs="Arial"/>
          <w:b/>
          <w:i/>
          <w:iCs/>
          <w:sz w:val="20"/>
          <w:szCs w:val="20"/>
        </w:rPr>
      </w:pPr>
      <w:r w:rsidRPr="00174DD7">
        <w:rPr>
          <w:rFonts w:ascii="Arial" w:hAnsi="Arial" w:cs="Arial"/>
          <w:b/>
          <w:i/>
          <w:iCs/>
          <w:sz w:val="20"/>
          <w:szCs w:val="20"/>
        </w:rPr>
        <w:t>Sampling</w:t>
      </w:r>
      <w:r w:rsidR="005C7D0D">
        <w:rPr>
          <w:rFonts w:ascii="Arial" w:hAnsi="Arial" w:cs="Arial"/>
          <w:b/>
          <w:i/>
          <w:iCs/>
          <w:sz w:val="20"/>
          <w:szCs w:val="20"/>
        </w:rPr>
        <w:t xml:space="preserve"> </w:t>
      </w:r>
    </w:p>
    <w:p w14:paraId="411639A0" w14:textId="77777777" w:rsidR="00EF59B0" w:rsidRPr="00174DD7" w:rsidRDefault="00EF59B0" w:rsidP="00EF59B0">
      <w:pPr>
        <w:ind w:right="282"/>
        <w:jc w:val="both"/>
        <w:rPr>
          <w:rFonts w:ascii="Arial" w:hAnsi="Arial" w:cs="Arial"/>
          <w:iCs/>
          <w:sz w:val="20"/>
          <w:szCs w:val="20"/>
        </w:rPr>
      </w:pPr>
    </w:p>
    <w:p w14:paraId="0570C1CA" w14:textId="08A684A3" w:rsidR="005D6ACA" w:rsidRPr="00174DD7" w:rsidRDefault="003C19C1" w:rsidP="00EF59B0">
      <w:pPr>
        <w:widowControl/>
        <w:tabs>
          <w:tab w:val="left" w:pos="0"/>
          <w:tab w:val="left" w:pos="709"/>
          <w:tab w:val="left" w:pos="1560"/>
        </w:tabs>
        <w:jc w:val="both"/>
        <w:rPr>
          <w:rFonts w:ascii="Arial" w:hAnsi="Arial" w:cs="Arial"/>
          <w:sz w:val="20"/>
          <w:szCs w:val="20"/>
          <w:lang w:val="en-GB"/>
        </w:rPr>
      </w:pPr>
      <w:r>
        <w:rPr>
          <w:rFonts w:ascii="Arial" w:hAnsi="Arial" w:cs="Arial"/>
          <w:iCs/>
          <w:sz w:val="20"/>
          <w:szCs w:val="20"/>
        </w:rPr>
        <w:t>1</w:t>
      </w:r>
      <w:r w:rsidR="00195CD2">
        <w:rPr>
          <w:rFonts w:ascii="Arial" w:hAnsi="Arial" w:cs="Arial"/>
          <w:iCs/>
          <w:sz w:val="20"/>
          <w:szCs w:val="20"/>
        </w:rPr>
        <w:t>5</w:t>
      </w:r>
      <w:r w:rsidR="00EF59B0" w:rsidRPr="00174DD7">
        <w:rPr>
          <w:rFonts w:ascii="Arial" w:hAnsi="Arial" w:cs="Arial"/>
          <w:iCs/>
          <w:sz w:val="20"/>
          <w:szCs w:val="20"/>
        </w:rPr>
        <w:t>.</w:t>
      </w:r>
      <w:r w:rsidR="00EF59B0" w:rsidRPr="00174DD7">
        <w:rPr>
          <w:rFonts w:ascii="Arial" w:hAnsi="Arial" w:cs="Arial"/>
          <w:iCs/>
          <w:sz w:val="20"/>
          <w:szCs w:val="20"/>
        </w:rPr>
        <w:tab/>
      </w:r>
      <w:proofErr w:type="gramStart"/>
      <w:r w:rsidR="00EF59B0" w:rsidRPr="00174DD7">
        <w:rPr>
          <w:rFonts w:ascii="Arial" w:hAnsi="Arial" w:cs="Arial"/>
          <w:sz w:val="20"/>
          <w:szCs w:val="20"/>
          <w:lang w:val="en-GB"/>
        </w:rPr>
        <w:t>For the purpose of</w:t>
      </w:r>
      <w:proofErr w:type="gramEnd"/>
      <w:r w:rsidR="00EF59B0" w:rsidRPr="00174DD7">
        <w:rPr>
          <w:rFonts w:ascii="Arial" w:hAnsi="Arial" w:cs="Arial"/>
          <w:sz w:val="20"/>
          <w:szCs w:val="20"/>
          <w:lang w:val="en-GB"/>
        </w:rPr>
        <w:t xml:space="preserve"> inspection for quality control</w:t>
      </w:r>
      <w:r w:rsidR="00EF59B0">
        <w:rPr>
          <w:rFonts w:ascii="Arial" w:hAnsi="Arial" w:cs="Arial"/>
          <w:sz w:val="20"/>
          <w:szCs w:val="20"/>
          <w:lang w:val="en-GB"/>
        </w:rPr>
        <w:t>,</w:t>
      </w:r>
      <w:r w:rsidR="00EF59B0" w:rsidRPr="00174DD7">
        <w:rPr>
          <w:rFonts w:ascii="Arial" w:hAnsi="Arial" w:cs="Arial"/>
          <w:sz w:val="20"/>
          <w:szCs w:val="20"/>
          <w:lang w:val="en-GB"/>
        </w:rPr>
        <w:t xml:space="preserve"> an inspector shall take such samples of a product, material, substance or other article in question as he or she may deem necessary.</w:t>
      </w:r>
    </w:p>
    <w:p w14:paraId="27A8E2F7" w14:textId="77777777" w:rsidR="005C30C0" w:rsidRDefault="005C30C0" w:rsidP="005C30C0">
      <w:pPr>
        <w:pStyle w:val="Heading4"/>
        <w:rPr>
          <w:rFonts w:ascii="Arial" w:hAnsi="Arial" w:cs="Arial"/>
          <w:color w:val="000000" w:themeColor="text1"/>
          <w:sz w:val="20"/>
          <w:szCs w:val="20"/>
          <w:lang w:val="en-GB"/>
        </w:rPr>
      </w:pPr>
    </w:p>
    <w:p w14:paraId="3F91A359" w14:textId="77777777" w:rsidR="005C30C0" w:rsidRPr="00EF59B0" w:rsidRDefault="005C30C0" w:rsidP="005C30C0">
      <w:pPr>
        <w:pStyle w:val="Heading4"/>
        <w:rPr>
          <w:rFonts w:ascii="Arial" w:hAnsi="Arial" w:cs="Arial"/>
          <w:b/>
          <w:bCs/>
          <w:color w:val="000000" w:themeColor="text1"/>
          <w:sz w:val="20"/>
          <w:szCs w:val="20"/>
        </w:rPr>
      </w:pPr>
      <w:r w:rsidRPr="00EF59B0">
        <w:rPr>
          <w:rFonts w:ascii="Arial" w:hAnsi="Arial" w:cs="Arial"/>
          <w:b/>
          <w:bCs/>
          <w:color w:val="000000" w:themeColor="text1"/>
          <w:sz w:val="20"/>
          <w:szCs w:val="20"/>
        </w:rPr>
        <w:t>Determination of foreign matter</w:t>
      </w:r>
    </w:p>
    <w:p w14:paraId="513462F9" w14:textId="77777777" w:rsidR="005C30C0" w:rsidRPr="005C30C0" w:rsidRDefault="005C30C0" w:rsidP="005C30C0">
      <w:pPr>
        <w:jc w:val="both"/>
        <w:rPr>
          <w:rFonts w:ascii="Arial" w:hAnsi="Arial" w:cs="Arial"/>
          <w:color w:val="000000" w:themeColor="text1"/>
          <w:sz w:val="20"/>
          <w:szCs w:val="20"/>
          <w:lang w:val="en-GB"/>
        </w:rPr>
      </w:pPr>
    </w:p>
    <w:p w14:paraId="61C5DBE6" w14:textId="373F26A1" w:rsidR="005C30C0" w:rsidRPr="006E07B2" w:rsidRDefault="00B61735" w:rsidP="005C30C0">
      <w:pPr>
        <w:jc w:val="both"/>
        <w:rPr>
          <w:rFonts w:ascii="Arial" w:hAnsi="Arial" w:cs="Arial"/>
          <w:color w:val="000000" w:themeColor="text1"/>
          <w:sz w:val="20"/>
          <w:szCs w:val="20"/>
          <w:lang w:val="en-GB"/>
        </w:rPr>
      </w:pPr>
      <w:r>
        <w:rPr>
          <w:rFonts w:ascii="Arial" w:hAnsi="Arial" w:cs="Arial"/>
          <w:bCs/>
          <w:color w:val="000000" w:themeColor="text1"/>
          <w:sz w:val="20"/>
          <w:szCs w:val="20"/>
          <w:lang w:val="en-GB"/>
        </w:rPr>
        <w:t>16</w:t>
      </w:r>
      <w:r w:rsidR="005C30C0" w:rsidRPr="005C30C0">
        <w:rPr>
          <w:rFonts w:ascii="Arial" w:hAnsi="Arial" w:cs="Arial"/>
          <w:bCs/>
          <w:color w:val="000000" w:themeColor="text1"/>
          <w:sz w:val="20"/>
          <w:szCs w:val="20"/>
          <w:lang w:val="en-GB"/>
        </w:rPr>
        <w:t>.</w:t>
      </w:r>
      <w:r w:rsidR="005C30C0" w:rsidRPr="005C30C0">
        <w:rPr>
          <w:rFonts w:ascii="Arial" w:hAnsi="Arial" w:cs="Arial"/>
          <w:bCs/>
          <w:color w:val="000000" w:themeColor="text1"/>
          <w:sz w:val="20"/>
          <w:szCs w:val="20"/>
          <w:lang w:val="en-GB"/>
        </w:rPr>
        <w:tab/>
      </w:r>
      <w:r w:rsidR="005C30C0" w:rsidRPr="005C30C0">
        <w:rPr>
          <w:rFonts w:ascii="Arial" w:hAnsi="Arial" w:cs="Arial"/>
          <w:color w:val="000000" w:themeColor="text1"/>
          <w:sz w:val="20"/>
          <w:szCs w:val="20"/>
          <w:lang w:val="en-GB"/>
        </w:rPr>
        <w:t xml:space="preserve">The percentage of foreign matter in a </w:t>
      </w:r>
      <w:r w:rsidR="005C30C0" w:rsidRPr="006E07B2">
        <w:rPr>
          <w:rFonts w:ascii="Arial" w:hAnsi="Arial" w:cs="Arial"/>
          <w:color w:val="000000" w:themeColor="text1"/>
          <w:sz w:val="20"/>
          <w:szCs w:val="20"/>
          <w:lang w:val="en-GB"/>
        </w:rPr>
        <w:t xml:space="preserve">quantity of </w:t>
      </w:r>
      <w:r w:rsidR="00C20792">
        <w:rPr>
          <w:rFonts w:ascii="Arial" w:hAnsi="Arial" w:cs="Arial"/>
          <w:sz w:val="20"/>
        </w:rPr>
        <w:t>rooibos</w:t>
      </w:r>
      <w:r w:rsidR="006E07B2" w:rsidRPr="006E07B2">
        <w:rPr>
          <w:rFonts w:ascii="Arial" w:hAnsi="Arial" w:cs="Arial"/>
          <w:sz w:val="20"/>
        </w:rPr>
        <w:t xml:space="preserve"> or green </w:t>
      </w:r>
      <w:r w:rsidR="00C20792">
        <w:rPr>
          <w:rFonts w:ascii="Arial" w:hAnsi="Arial" w:cs="Arial"/>
          <w:sz w:val="20"/>
        </w:rPr>
        <w:t>rooibos</w:t>
      </w:r>
      <w:r w:rsidR="006E07B2" w:rsidRPr="006E07B2">
        <w:rPr>
          <w:rFonts w:ascii="Arial" w:hAnsi="Arial" w:cs="Arial"/>
          <w:color w:val="000000" w:themeColor="text1"/>
          <w:sz w:val="20"/>
          <w:szCs w:val="20"/>
          <w:lang w:val="en-GB"/>
        </w:rPr>
        <w:t xml:space="preserve"> </w:t>
      </w:r>
      <w:r w:rsidR="005C30C0" w:rsidRPr="006E07B2">
        <w:rPr>
          <w:rFonts w:ascii="Arial" w:hAnsi="Arial" w:cs="Arial"/>
          <w:color w:val="000000" w:themeColor="text1"/>
          <w:sz w:val="20"/>
          <w:szCs w:val="20"/>
          <w:lang w:val="en-GB"/>
        </w:rPr>
        <w:t>shall be determined as follows:</w:t>
      </w:r>
    </w:p>
    <w:p w14:paraId="7E91E08A" w14:textId="77777777" w:rsidR="005C30C0" w:rsidRPr="006E07B2" w:rsidRDefault="005C30C0" w:rsidP="005C30C0">
      <w:pPr>
        <w:jc w:val="both"/>
        <w:rPr>
          <w:rFonts w:ascii="Arial" w:hAnsi="Arial" w:cs="Arial"/>
          <w:color w:val="000000" w:themeColor="text1"/>
          <w:sz w:val="20"/>
          <w:szCs w:val="20"/>
          <w:lang w:val="en-GB"/>
        </w:rPr>
      </w:pPr>
    </w:p>
    <w:p w14:paraId="3D60141B" w14:textId="77777777" w:rsidR="005C30C0" w:rsidRPr="006E07B2" w:rsidRDefault="005C30C0" w:rsidP="005C30C0">
      <w:pPr>
        <w:ind w:left="1440" w:hanging="720"/>
        <w:jc w:val="both"/>
        <w:rPr>
          <w:rFonts w:ascii="Arial" w:hAnsi="Arial" w:cs="Arial"/>
          <w:color w:val="000000" w:themeColor="text1"/>
          <w:sz w:val="20"/>
          <w:szCs w:val="20"/>
          <w:lang w:val="en-GB"/>
        </w:rPr>
      </w:pPr>
      <w:r w:rsidRPr="006E07B2">
        <w:rPr>
          <w:rFonts w:ascii="Arial" w:hAnsi="Arial" w:cs="Arial"/>
          <w:color w:val="000000" w:themeColor="text1"/>
          <w:sz w:val="20"/>
          <w:szCs w:val="20"/>
          <w:lang w:val="en-GB"/>
        </w:rPr>
        <w:t>(a)</w:t>
      </w:r>
      <w:r w:rsidRPr="006E07B2">
        <w:rPr>
          <w:rFonts w:ascii="Arial" w:hAnsi="Arial" w:cs="Arial"/>
          <w:color w:val="000000" w:themeColor="text1"/>
          <w:sz w:val="20"/>
          <w:szCs w:val="20"/>
          <w:lang w:val="en-GB"/>
        </w:rPr>
        <w:tab/>
        <w:t>Prepare a working sample by measuring off at least 10 g of the representative sample.</w:t>
      </w:r>
    </w:p>
    <w:p w14:paraId="65A56465" w14:textId="77777777" w:rsidR="005C30C0" w:rsidRPr="006E07B2" w:rsidRDefault="005C30C0" w:rsidP="005C30C0">
      <w:pPr>
        <w:jc w:val="both"/>
        <w:rPr>
          <w:rFonts w:ascii="Arial" w:hAnsi="Arial" w:cs="Arial"/>
          <w:color w:val="000000" w:themeColor="text1"/>
          <w:sz w:val="20"/>
          <w:szCs w:val="20"/>
          <w:lang w:val="en-GB"/>
        </w:rPr>
      </w:pPr>
    </w:p>
    <w:p w14:paraId="1509625E" w14:textId="77777777" w:rsidR="005C30C0" w:rsidRPr="006E07B2" w:rsidRDefault="005C30C0" w:rsidP="005C30C0">
      <w:pPr>
        <w:ind w:left="1440" w:hanging="720"/>
        <w:jc w:val="both"/>
        <w:rPr>
          <w:rFonts w:ascii="Arial" w:hAnsi="Arial" w:cs="Arial"/>
          <w:color w:val="000000" w:themeColor="text1"/>
          <w:sz w:val="20"/>
          <w:szCs w:val="20"/>
          <w:lang w:val="en-GB"/>
        </w:rPr>
      </w:pPr>
      <w:r w:rsidRPr="006E07B2">
        <w:rPr>
          <w:rFonts w:ascii="Arial" w:hAnsi="Arial" w:cs="Arial"/>
          <w:color w:val="000000" w:themeColor="text1"/>
          <w:sz w:val="20"/>
          <w:szCs w:val="20"/>
          <w:lang w:val="en-GB"/>
        </w:rPr>
        <w:t>(b)</w:t>
      </w:r>
      <w:r w:rsidRPr="006E07B2">
        <w:rPr>
          <w:rFonts w:ascii="Arial" w:hAnsi="Arial" w:cs="Arial"/>
          <w:color w:val="000000" w:themeColor="text1"/>
          <w:sz w:val="20"/>
          <w:szCs w:val="20"/>
          <w:lang w:val="en-GB"/>
        </w:rPr>
        <w:tab/>
        <w:t>Remove all foreign matter and determine the mass thereof.</w:t>
      </w:r>
    </w:p>
    <w:p w14:paraId="240F644D" w14:textId="77777777" w:rsidR="005C30C0" w:rsidRPr="006E07B2" w:rsidRDefault="005C30C0" w:rsidP="005C30C0">
      <w:pPr>
        <w:jc w:val="both"/>
        <w:rPr>
          <w:rFonts w:ascii="Arial" w:hAnsi="Arial" w:cs="Arial"/>
          <w:color w:val="000000" w:themeColor="text1"/>
          <w:sz w:val="20"/>
          <w:szCs w:val="20"/>
          <w:lang w:val="en-GB"/>
        </w:rPr>
      </w:pPr>
    </w:p>
    <w:p w14:paraId="7D87A1A1" w14:textId="77777777" w:rsidR="005C30C0" w:rsidRPr="006E07B2" w:rsidRDefault="005C30C0" w:rsidP="005C30C0">
      <w:pPr>
        <w:ind w:left="720"/>
        <w:jc w:val="both"/>
        <w:rPr>
          <w:rFonts w:ascii="Arial" w:hAnsi="Arial" w:cs="Arial"/>
          <w:color w:val="000000" w:themeColor="text1"/>
          <w:sz w:val="20"/>
          <w:szCs w:val="20"/>
          <w:lang w:val="en-GB"/>
        </w:rPr>
      </w:pPr>
      <w:r w:rsidRPr="006E07B2">
        <w:rPr>
          <w:rFonts w:ascii="Arial" w:hAnsi="Arial" w:cs="Arial"/>
          <w:color w:val="000000" w:themeColor="text1"/>
          <w:sz w:val="20"/>
          <w:szCs w:val="20"/>
          <w:lang w:val="en-GB"/>
        </w:rPr>
        <w:t>(c)</w:t>
      </w:r>
      <w:r w:rsidRPr="006E07B2">
        <w:rPr>
          <w:rFonts w:ascii="Arial" w:hAnsi="Arial" w:cs="Arial"/>
          <w:color w:val="000000" w:themeColor="text1"/>
          <w:sz w:val="20"/>
          <w:szCs w:val="20"/>
          <w:lang w:val="en-GB"/>
        </w:rPr>
        <w:tab/>
        <w:t>Express the mass thus determined as a percentage of the working sample.</w:t>
      </w:r>
    </w:p>
    <w:p w14:paraId="57509E84" w14:textId="77777777" w:rsidR="005C30C0" w:rsidRPr="005C30C0" w:rsidRDefault="005C30C0" w:rsidP="005C30C0">
      <w:pPr>
        <w:jc w:val="both"/>
        <w:rPr>
          <w:rFonts w:ascii="Arial" w:hAnsi="Arial" w:cs="Arial"/>
          <w:color w:val="000000" w:themeColor="text1"/>
          <w:sz w:val="20"/>
          <w:szCs w:val="20"/>
          <w:lang w:val="en-GB"/>
        </w:rPr>
      </w:pPr>
    </w:p>
    <w:p w14:paraId="4ADDFFB3" w14:textId="77777777" w:rsidR="005C30C0" w:rsidRPr="005C30C0" w:rsidRDefault="005C30C0" w:rsidP="005C30C0">
      <w:pPr>
        <w:ind w:left="720"/>
        <w:jc w:val="both"/>
        <w:rPr>
          <w:rFonts w:ascii="Arial" w:hAnsi="Arial" w:cs="Arial"/>
          <w:color w:val="000000" w:themeColor="text1"/>
          <w:sz w:val="20"/>
          <w:szCs w:val="20"/>
          <w:lang w:val="en-GB"/>
        </w:rPr>
      </w:pPr>
      <w:r w:rsidRPr="005C30C0">
        <w:rPr>
          <w:rFonts w:ascii="Arial" w:hAnsi="Arial" w:cs="Arial"/>
          <w:color w:val="000000" w:themeColor="text1"/>
          <w:sz w:val="20"/>
          <w:szCs w:val="20"/>
          <w:lang w:val="en-GB"/>
        </w:rPr>
        <w:t>(d)</w:t>
      </w:r>
      <w:r w:rsidRPr="005C30C0">
        <w:rPr>
          <w:rFonts w:ascii="Arial" w:hAnsi="Arial" w:cs="Arial"/>
          <w:color w:val="000000" w:themeColor="text1"/>
          <w:sz w:val="20"/>
          <w:szCs w:val="20"/>
          <w:lang w:val="en-GB"/>
        </w:rPr>
        <w:tab/>
        <w:t>Such percentage shall represent the foreign matter in the quantity concerned.</w:t>
      </w:r>
    </w:p>
    <w:p w14:paraId="41A75663" w14:textId="77777777" w:rsidR="005C30C0" w:rsidRPr="005C30C0" w:rsidRDefault="005C30C0" w:rsidP="005C30C0">
      <w:pPr>
        <w:jc w:val="both"/>
        <w:rPr>
          <w:rFonts w:ascii="Arial" w:hAnsi="Arial" w:cs="Arial"/>
          <w:color w:val="000000" w:themeColor="text1"/>
          <w:sz w:val="20"/>
          <w:szCs w:val="20"/>
          <w:lang w:val="en-GB"/>
        </w:rPr>
      </w:pPr>
    </w:p>
    <w:p w14:paraId="4BA9DE12" w14:textId="764D6857" w:rsidR="005C30C0" w:rsidRPr="00CE2475" w:rsidRDefault="005C30C0" w:rsidP="005C30C0">
      <w:pPr>
        <w:pStyle w:val="Heading3"/>
        <w:rPr>
          <w:rFonts w:ascii="Arial" w:hAnsi="Arial" w:cs="Arial"/>
          <w:b/>
          <w:bCs/>
          <w:i/>
          <w:iCs/>
          <w:strike/>
          <w:color w:val="000000" w:themeColor="text1"/>
          <w:sz w:val="20"/>
          <w:szCs w:val="20"/>
        </w:rPr>
      </w:pPr>
      <w:bookmarkStart w:id="26" w:name="_Hlk186813716"/>
      <w:r w:rsidRPr="00CE2475">
        <w:rPr>
          <w:rFonts w:ascii="Arial" w:hAnsi="Arial" w:cs="Arial"/>
          <w:b/>
          <w:bCs/>
          <w:i/>
          <w:iCs/>
          <w:strike/>
          <w:color w:val="000000" w:themeColor="text1"/>
          <w:sz w:val="20"/>
          <w:szCs w:val="20"/>
        </w:rPr>
        <w:lastRenderedPageBreak/>
        <w:t>Determination of white</w:t>
      </w:r>
      <w:r w:rsidR="006E07B2" w:rsidRPr="00CE2475">
        <w:rPr>
          <w:rFonts w:ascii="Arial" w:hAnsi="Arial" w:cs="Arial"/>
          <w:b/>
          <w:bCs/>
          <w:i/>
          <w:iCs/>
          <w:strike/>
          <w:color w:val="000000" w:themeColor="text1"/>
          <w:sz w:val="20"/>
          <w:szCs w:val="20"/>
        </w:rPr>
        <w:t>/deviating</w:t>
      </w:r>
      <w:r w:rsidRPr="00CE2475">
        <w:rPr>
          <w:rFonts w:ascii="Arial" w:hAnsi="Arial" w:cs="Arial"/>
          <w:b/>
          <w:bCs/>
          <w:i/>
          <w:iCs/>
          <w:strike/>
          <w:color w:val="000000" w:themeColor="text1"/>
          <w:sz w:val="20"/>
          <w:szCs w:val="20"/>
        </w:rPr>
        <w:t xml:space="preserve"> sticks</w:t>
      </w:r>
    </w:p>
    <w:bookmarkEnd w:id="26"/>
    <w:p w14:paraId="4EB924AA" w14:textId="77777777" w:rsidR="005C30C0" w:rsidRPr="00CE2475" w:rsidRDefault="005C30C0" w:rsidP="005C30C0">
      <w:pPr>
        <w:jc w:val="both"/>
        <w:rPr>
          <w:rFonts w:ascii="Arial" w:hAnsi="Arial" w:cs="Arial"/>
          <w:strike/>
          <w:color w:val="000000" w:themeColor="text1"/>
          <w:sz w:val="20"/>
          <w:szCs w:val="20"/>
          <w:lang w:val="en-GB"/>
        </w:rPr>
      </w:pPr>
    </w:p>
    <w:p w14:paraId="2FC07C94" w14:textId="6FBFBF94" w:rsidR="005C30C0" w:rsidRPr="00CE2475" w:rsidRDefault="00B61735" w:rsidP="005C30C0">
      <w:pPr>
        <w:jc w:val="both"/>
        <w:rPr>
          <w:rFonts w:ascii="Arial" w:hAnsi="Arial" w:cs="Arial"/>
          <w:strike/>
          <w:color w:val="000000" w:themeColor="text1"/>
          <w:sz w:val="20"/>
          <w:szCs w:val="20"/>
          <w:lang w:val="en-GB"/>
        </w:rPr>
      </w:pPr>
      <w:r>
        <w:rPr>
          <w:rFonts w:ascii="Arial" w:hAnsi="Arial" w:cs="Arial"/>
          <w:bCs/>
          <w:strike/>
          <w:color w:val="000000" w:themeColor="text1"/>
          <w:sz w:val="20"/>
          <w:szCs w:val="20"/>
          <w:lang w:val="en-GB"/>
        </w:rPr>
        <w:t>17</w:t>
      </w:r>
      <w:r w:rsidR="005C30C0" w:rsidRPr="00CE2475">
        <w:rPr>
          <w:rFonts w:ascii="Arial" w:hAnsi="Arial" w:cs="Arial"/>
          <w:bCs/>
          <w:strike/>
          <w:color w:val="000000" w:themeColor="text1"/>
          <w:sz w:val="20"/>
          <w:szCs w:val="20"/>
          <w:lang w:val="en-GB"/>
        </w:rPr>
        <w:t>.</w:t>
      </w:r>
      <w:r w:rsidR="005C30C0" w:rsidRPr="00CE2475">
        <w:rPr>
          <w:rFonts w:ascii="Arial" w:hAnsi="Arial" w:cs="Arial"/>
          <w:strike/>
          <w:color w:val="000000" w:themeColor="text1"/>
          <w:sz w:val="20"/>
          <w:szCs w:val="20"/>
          <w:lang w:val="en-GB"/>
        </w:rPr>
        <w:tab/>
        <w:t xml:space="preserve">The percentage of white sticks in a quantity of </w:t>
      </w:r>
      <w:r w:rsidR="00C20792" w:rsidRPr="00CE2475">
        <w:rPr>
          <w:rFonts w:ascii="Arial" w:hAnsi="Arial" w:cs="Arial"/>
          <w:strike/>
          <w:sz w:val="20"/>
        </w:rPr>
        <w:t>rooibos</w:t>
      </w:r>
      <w:r w:rsidR="006E07B2" w:rsidRPr="00CE2475">
        <w:rPr>
          <w:rFonts w:ascii="Arial" w:hAnsi="Arial" w:cs="Arial"/>
          <w:strike/>
          <w:sz w:val="20"/>
        </w:rPr>
        <w:t xml:space="preserve"> or green </w:t>
      </w:r>
      <w:r w:rsidR="00C20792" w:rsidRPr="00CE2475">
        <w:rPr>
          <w:rFonts w:ascii="Arial" w:hAnsi="Arial" w:cs="Arial"/>
          <w:strike/>
          <w:sz w:val="20"/>
        </w:rPr>
        <w:t>rooibos</w:t>
      </w:r>
      <w:r w:rsidR="006E07B2" w:rsidRPr="00CE2475">
        <w:rPr>
          <w:rFonts w:ascii="Arial" w:hAnsi="Arial" w:cs="Arial"/>
          <w:strike/>
          <w:color w:val="000000" w:themeColor="text1"/>
          <w:sz w:val="20"/>
          <w:szCs w:val="20"/>
          <w:lang w:val="en-GB"/>
        </w:rPr>
        <w:t xml:space="preserve"> </w:t>
      </w:r>
      <w:r w:rsidR="005C30C0" w:rsidRPr="00CE2475">
        <w:rPr>
          <w:rFonts w:ascii="Arial" w:hAnsi="Arial" w:cs="Arial"/>
          <w:strike/>
          <w:color w:val="000000" w:themeColor="text1"/>
          <w:sz w:val="20"/>
          <w:szCs w:val="20"/>
          <w:lang w:val="en-GB"/>
        </w:rPr>
        <w:t>shall be determined as follows:</w:t>
      </w:r>
    </w:p>
    <w:p w14:paraId="0678060C" w14:textId="77777777" w:rsidR="005C30C0" w:rsidRPr="00CE2475" w:rsidRDefault="005C30C0" w:rsidP="005C30C0">
      <w:pPr>
        <w:jc w:val="both"/>
        <w:rPr>
          <w:rFonts w:ascii="Arial" w:hAnsi="Arial" w:cs="Arial"/>
          <w:strike/>
          <w:color w:val="000000" w:themeColor="text1"/>
          <w:sz w:val="20"/>
          <w:szCs w:val="20"/>
          <w:lang w:val="en-GB"/>
        </w:rPr>
      </w:pPr>
    </w:p>
    <w:p w14:paraId="458CAA63" w14:textId="7B9CE161" w:rsidR="005C30C0" w:rsidRPr="00CE2475" w:rsidRDefault="005C30C0">
      <w:pPr>
        <w:pStyle w:val="ListParagraph"/>
        <w:numPr>
          <w:ilvl w:val="0"/>
          <w:numId w:val="15"/>
        </w:numPr>
        <w:ind w:left="1418" w:hanging="698"/>
        <w:jc w:val="both"/>
        <w:rPr>
          <w:rFonts w:cs="Arial"/>
          <w:strike/>
          <w:color w:val="000000" w:themeColor="text1"/>
          <w:sz w:val="20"/>
        </w:rPr>
      </w:pPr>
      <w:r w:rsidRPr="00CE2475">
        <w:rPr>
          <w:rFonts w:cs="Arial"/>
          <w:strike/>
          <w:color w:val="000000" w:themeColor="text1"/>
          <w:sz w:val="20"/>
        </w:rPr>
        <w:t>Prepare a working sample by measuring off at least 10 g of the representative sample.</w:t>
      </w:r>
    </w:p>
    <w:p w14:paraId="4071825D" w14:textId="77777777" w:rsidR="005C30C0" w:rsidRPr="00CE2475" w:rsidRDefault="005C30C0" w:rsidP="005C30C0">
      <w:pPr>
        <w:jc w:val="both"/>
        <w:rPr>
          <w:rFonts w:ascii="Arial" w:hAnsi="Arial" w:cs="Arial"/>
          <w:strike/>
          <w:color w:val="000000" w:themeColor="text1"/>
          <w:sz w:val="20"/>
          <w:szCs w:val="20"/>
          <w:lang w:val="en-GB"/>
        </w:rPr>
      </w:pPr>
    </w:p>
    <w:p w14:paraId="67127D40" w14:textId="4B5BE93A" w:rsidR="00660F29" w:rsidRPr="00CE2475" w:rsidRDefault="005C30C0" w:rsidP="00660F29">
      <w:pPr>
        <w:pStyle w:val="ListParagraph"/>
        <w:numPr>
          <w:ilvl w:val="0"/>
          <w:numId w:val="15"/>
        </w:numPr>
        <w:ind w:left="1418" w:hanging="709"/>
        <w:jc w:val="both"/>
        <w:rPr>
          <w:rFonts w:cs="Arial"/>
          <w:strike/>
          <w:color w:val="000000" w:themeColor="text1"/>
          <w:sz w:val="20"/>
        </w:rPr>
      </w:pPr>
      <w:r w:rsidRPr="00CE2475">
        <w:rPr>
          <w:rFonts w:cs="Arial"/>
          <w:strike/>
          <w:color w:val="000000" w:themeColor="text1"/>
          <w:sz w:val="20"/>
        </w:rPr>
        <w:t>Remove all white</w:t>
      </w:r>
      <w:r w:rsidR="006E07B2" w:rsidRPr="00CE2475">
        <w:rPr>
          <w:rFonts w:cs="Arial"/>
          <w:strike/>
          <w:color w:val="000000" w:themeColor="text1"/>
          <w:sz w:val="20"/>
        </w:rPr>
        <w:t>/</w:t>
      </w:r>
      <w:r w:rsidR="004971C1" w:rsidRPr="00CE2475">
        <w:rPr>
          <w:rFonts w:cs="Arial"/>
          <w:strike/>
          <w:color w:val="000000" w:themeColor="text1"/>
          <w:sz w:val="20"/>
        </w:rPr>
        <w:t>deviating</w:t>
      </w:r>
      <w:r w:rsidRPr="00CE2475">
        <w:rPr>
          <w:rFonts w:cs="Arial"/>
          <w:strike/>
          <w:color w:val="000000" w:themeColor="text1"/>
          <w:sz w:val="20"/>
        </w:rPr>
        <w:t xml:space="preserve"> sticks and determine the mass thereof.</w:t>
      </w:r>
    </w:p>
    <w:p w14:paraId="28987412" w14:textId="77777777" w:rsidR="00660F29" w:rsidRPr="00CE2475" w:rsidRDefault="00660F29" w:rsidP="00660F29">
      <w:pPr>
        <w:pStyle w:val="ListParagraph"/>
        <w:rPr>
          <w:rFonts w:cs="Arial"/>
          <w:strike/>
          <w:color w:val="000000" w:themeColor="text1"/>
          <w:sz w:val="20"/>
        </w:rPr>
      </w:pPr>
    </w:p>
    <w:p w14:paraId="7F48C3E4" w14:textId="01B3BAD0" w:rsidR="00660F29" w:rsidRPr="00CE2475" w:rsidRDefault="005C30C0" w:rsidP="00660F29">
      <w:pPr>
        <w:pStyle w:val="ListParagraph"/>
        <w:numPr>
          <w:ilvl w:val="0"/>
          <w:numId w:val="15"/>
        </w:numPr>
        <w:ind w:left="1418" w:hanging="709"/>
        <w:jc w:val="both"/>
        <w:rPr>
          <w:rFonts w:cs="Arial"/>
          <w:strike/>
          <w:color w:val="000000" w:themeColor="text1"/>
          <w:sz w:val="20"/>
        </w:rPr>
      </w:pPr>
      <w:r w:rsidRPr="00CE2475">
        <w:rPr>
          <w:rFonts w:cs="Arial"/>
          <w:strike/>
          <w:color w:val="000000" w:themeColor="text1"/>
          <w:sz w:val="20"/>
        </w:rPr>
        <w:t>Express the mass thus determined as a percentage of the working sample.</w:t>
      </w:r>
    </w:p>
    <w:p w14:paraId="7EEA4FA8" w14:textId="77777777" w:rsidR="00660F29" w:rsidRPr="00CE2475" w:rsidRDefault="00660F29" w:rsidP="00660F29">
      <w:pPr>
        <w:jc w:val="both"/>
        <w:rPr>
          <w:rFonts w:cs="Arial"/>
          <w:strike/>
          <w:color w:val="000000" w:themeColor="text1"/>
          <w:sz w:val="20"/>
        </w:rPr>
      </w:pPr>
    </w:p>
    <w:p w14:paraId="7E415B09" w14:textId="0B20AAE5" w:rsidR="005C30C0" w:rsidRPr="00CE2475" w:rsidRDefault="005C30C0" w:rsidP="00660F29">
      <w:pPr>
        <w:pStyle w:val="ListParagraph"/>
        <w:numPr>
          <w:ilvl w:val="0"/>
          <w:numId w:val="15"/>
        </w:numPr>
        <w:ind w:left="1418" w:hanging="698"/>
        <w:jc w:val="both"/>
        <w:rPr>
          <w:rFonts w:cs="Arial"/>
          <w:strike/>
          <w:color w:val="000000" w:themeColor="text1"/>
          <w:sz w:val="20"/>
        </w:rPr>
      </w:pPr>
      <w:r w:rsidRPr="00CE2475">
        <w:rPr>
          <w:rFonts w:cs="Arial"/>
          <w:strike/>
          <w:color w:val="000000" w:themeColor="text1"/>
          <w:sz w:val="20"/>
        </w:rPr>
        <w:t>Such percentage shall represent the white sticks in the quantity concerned.</w:t>
      </w:r>
    </w:p>
    <w:p w14:paraId="42AF03E8" w14:textId="77777777" w:rsidR="006E07B2" w:rsidRPr="00CE2475" w:rsidRDefault="006E07B2" w:rsidP="005C30C0">
      <w:pPr>
        <w:spacing w:line="234" w:lineRule="auto"/>
        <w:jc w:val="both"/>
        <w:rPr>
          <w:rFonts w:ascii="Arial" w:hAnsi="Arial" w:cs="Arial"/>
          <w:strike/>
          <w:color w:val="000000" w:themeColor="text1"/>
          <w:sz w:val="20"/>
          <w:szCs w:val="20"/>
          <w:lang w:val="en-GB"/>
        </w:rPr>
      </w:pPr>
    </w:p>
    <w:p w14:paraId="377360F6" w14:textId="6B93AC6E" w:rsidR="006E07B2" w:rsidRPr="00F5181F" w:rsidRDefault="00764B9B" w:rsidP="006E07B2">
      <w:pPr>
        <w:ind w:right="282"/>
        <w:jc w:val="both"/>
        <w:rPr>
          <w:rFonts w:ascii="Arial" w:hAnsi="Arial" w:cs="Arial"/>
          <w:i/>
          <w:sz w:val="20"/>
          <w:szCs w:val="20"/>
        </w:rPr>
      </w:pPr>
      <w:r w:rsidRPr="00F5181F">
        <w:rPr>
          <w:rFonts w:ascii="Arial" w:hAnsi="Arial" w:cs="Arial"/>
          <w:b/>
          <w:i/>
          <w:sz w:val="20"/>
          <w:szCs w:val="20"/>
        </w:rPr>
        <w:t>A</w:t>
      </w:r>
      <w:r w:rsidR="00F5181F" w:rsidRPr="00F5181F">
        <w:rPr>
          <w:rFonts w:ascii="Arial" w:hAnsi="Arial" w:cs="Arial"/>
          <w:b/>
          <w:i/>
          <w:sz w:val="20"/>
          <w:szCs w:val="20"/>
        </w:rPr>
        <w:t>nalysis</w:t>
      </w:r>
      <w:r w:rsidR="00F5181F" w:rsidRPr="00F5181F">
        <w:rPr>
          <w:rFonts w:ascii="Arial" w:hAnsi="Arial" w:cs="Arial"/>
          <w:b/>
          <w:i/>
          <w:color w:val="FF0000"/>
          <w:sz w:val="20"/>
          <w:szCs w:val="20"/>
        </w:rPr>
        <w:t xml:space="preserve"> </w:t>
      </w:r>
    </w:p>
    <w:p w14:paraId="605B7DF4" w14:textId="77777777" w:rsidR="006E07B2" w:rsidRPr="00415BDA" w:rsidRDefault="006E07B2" w:rsidP="006E07B2">
      <w:pPr>
        <w:pStyle w:val="CM4"/>
        <w:tabs>
          <w:tab w:val="left" w:pos="709"/>
        </w:tabs>
        <w:ind w:right="282"/>
        <w:jc w:val="both"/>
        <w:rPr>
          <w:rFonts w:ascii="Arial" w:hAnsi="Arial" w:cs="Arial"/>
          <w:sz w:val="20"/>
          <w:szCs w:val="20"/>
        </w:rPr>
      </w:pPr>
      <w:r w:rsidRPr="00415BDA">
        <w:rPr>
          <w:rFonts w:ascii="Arial" w:hAnsi="Arial" w:cs="Arial"/>
          <w:sz w:val="20"/>
          <w:szCs w:val="20"/>
        </w:rPr>
        <w:t xml:space="preserve"> </w:t>
      </w:r>
    </w:p>
    <w:p w14:paraId="30FBE983" w14:textId="28ABCF4F" w:rsidR="006E07B2" w:rsidRPr="00415BDA" w:rsidRDefault="00B61735" w:rsidP="006E07B2">
      <w:pPr>
        <w:spacing w:line="240" w:lineRule="atLeast"/>
        <w:jc w:val="both"/>
        <w:outlineLvl w:val="1"/>
        <w:rPr>
          <w:rFonts w:ascii="Arial" w:hAnsi="Arial" w:cs="Arial"/>
          <w:sz w:val="20"/>
          <w:szCs w:val="20"/>
        </w:rPr>
      </w:pPr>
      <w:r>
        <w:rPr>
          <w:rFonts w:ascii="Arial" w:hAnsi="Arial" w:cs="Arial"/>
          <w:sz w:val="20"/>
          <w:szCs w:val="20"/>
        </w:rPr>
        <w:t>18</w:t>
      </w:r>
      <w:r w:rsidR="006E07B2" w:rsidRPr="00415BDA">
        <w:rPr>
          <w:rFonts w:ascii="Arial" w:hAnsi="Arial" w:cs="Arial"/>
          <w:sz w:val="20"/>
          <w:szCs w:val="20"/>
        </w:rPr>
        <w:t xml:space="preserve">. </w:t>
      </w:r>
      <w:r w:rsidR="006E07B2" w:rsidRPr="00415BDA">
        <w:rPr>
          <w:rFonts w:ascii="Arial" w:hAnsi="Arial" w:cs="Arial"/>
          <w:sz w:val="20"/>
          <w:szCs w:val="20"/>
        </w:rPr>
        <w:tab/>
        <w:t>(1)</w:t>
      </w:r>
      <w:r w:rsidR="006E07B2" w:rsidRPr="00415BDA">
        <w:rPr>
          <w:rFonts w:ascii="Arial" w:hAnsi="Arial" w:cs="Arial"/>
          <w:sz w:val="20"/>
          <w:szCs w:val="20"/>
        </w:rPr>
        <w:tab/>
      </w:r>
      <w:r w:rsidR="006E07B2" w:rsidRPr="00AF2976">
        <w:rPr>
          <w:rFonts w:ascii="Arial" w:hAnsi="Arial" w:cs="Arial"/>
          <w:sz w:val="20"/>
          <w:szCs w:val="20"/>
        </w:rPr>
        <w:t xml:space="preserve">Samples shall be </w:t>
      </w:r>
      <w:proofErr w:type="spellStart"/>
      <w:r w:rsidR="006E07B2" w:rsidRPr="00AF2976">
        <w:rPr>
          <w:rFonts w:ascii="Arial" w:hAnsi="Arial" w:cs="Arial"/>
          <w:sz w:val="20"/>
          <w:szCs w:val="20"/>
        </w:rPr>
        <w:t>analysed</w:t>
      </w:r>
      <w:proofErr w:type="spellEnd"/>
      <w:r w:rsidR="006E07B2" w:rsidRPr="00AF2976">
        <w:rPr>
          <w:rFonts w:ascii="Arial" w:hAnsi="Arial" w:cs="Arial"/>
          <w:sz w:val="20"/>
          <w:szCs w:val="20"/>
        </w:rPr>
        <w:t xml:space="preserve"> using the </w:t>
      </w:r>
      <w:r w:rsidR="006E07B2" w:rsidRPr="00415BDA">
        <w:rPr>
          <w:rFonts w:ascii="Arial" w:hAnsi="Arial" w:cs="Arial"/>
          <w:sz w:val="20"/>
          <w:szCs w:val="20"/>
        </w:rPr>
        <w:t xml:space="preserve">latest versions of the methods set out in Table </w:t>
      </w:r>
      <w:r w:rsidR="006E07B2">
        <w:rPr>
          <w:rFonts w:ascii="Arial" w:hAnsi="Arial" w:cs="Arial"/>
          <w:sz w:val="20"/>
          <w:szCs w:val="20"/>
        </w:rPr>
        <w:t>2</w:t>
      </w:r>
      <w:r w:rsidR="006E07B2" w:rsidRPr="00415BDA">
        <w:rPr>
          <w:rFonts w:ascii="Arial" w:hAnsi="Arial" w:cs="Arial"/>
          <w:sz w:val="20"/>
          <w:szCs w:val="20"/>
        </w:rPr>
        <w:t xml:space="preserve">. </w:t>
      </w:r>
    </w:p>
    <w:p w14:paraId="4B3A0155" w14:textId="77777777" w:rsidR="006E07B2" w:rsidRPr="00415BDA" w:rsidRDefault="006E07B2" w:rsidP="006E07B2">
      <w:pPr>
        <w:spacing w:line="240" w:lineRule="atLeast"/>
        <w:ind w:firstLine="720"/>
        <w:jc w:val="both"/>
        <w:outlineLvl w:val="1"/>
        <w:rPr>
          <w:rFonts w:ascii="Arial" w:hAnsi="Arial" w:cs="Arial"/>
          <w:sz w:val="20"/>
          <w:szCs w:val="20"/>
        </w:rPr>
      </w:pPr>
    </w:p>
    <w:p w14:paraId="0B52034E" w14:textId="28C2B870" w:rsidR="006E07B2" w:rsidRPr="00AA3397" w:rsidRDefault="006E07B2" w:rsidP="00AA2E36">
      <w:pPr>
        <w:spacing w:line="240" w:lineRule="atLeast"/>
        <w:ind w:left="1418" w:hanging="698"/>
        <w:jc w:val="both"/>
        <w:outlineLvl w:val="1"/>
        <w:rPr>
          <w:rFonts w:ascii="Arial" w:hAnsi="Arial" w:cs="Arial"/>
          <w:sz w:val="20"/>
          <w:szCs w:val="20"/>
          <w:lang w:eastAsia="en-GB"/>
        </w:rPr>
      </w:pPr>
      <w:r w:rsidRPr="00415BDA">
        <w:rPr>
          <w:rFonts w:ascii="Arial" w:hAnsi="Arial" w:cs="Arial"/>
          <w:sz w:val="20"/>
          <w:szCs w:val="20"/>
        </w:rPr>
        <w:t>(2)</w:t>
      </w:r>
      <w:r w:rsidRPr="00415BDA">
        <w:rPr>
          <w:rFonts w:ascii="Arial" w:hAnsi="Arial" w:cs="Arial"/>
          <w:sz w:val="20"/>
          <w:szCs w:val="20"/>
        </w:rPr>
        <w:tab/>
      </w:r>
      <w:r w:rsidRPr="00AA3397">
        <w:rPr>
          <w:rFonts w:ascii="Arial" w:hAnsi="Arial" w:cs="Arial"/>
          <w:sz w:val="20"/>
          <w:szCs w:val="20"/>
        </w:rPr>
        <w:t xml:space="preserve">Notwithstanding the requirements in sub-regulation (1) above, </w:t>
      </w:r>
      <w:r w:rsidRPr="00AA3397">
        <w:rPr>
          <w:rFonts w:ascii="Arial" w:hAnsi="Arial" w:cs="Arial"/>
          <w:sz w:val="20"/>
          <w:szCs w:val="20"/>
          <w:lang w:eastAsia="en-GB"/>
        </w:rPr>
        <w:t xml:space="preserve">any other method which is accepted and approved by the </w:t>
      </w:r>
      <w:r w:rsidRPr="00AA3397">
        <w:rPr>
          <w:rFonts w:ascii="Arial" w:hAnsi="Arial" w:cs="Arial"/>
          <w:sz w:val="20"/>
          <w:szCs w:val="20"/>
          <w:shd w:val="clear" w:color="auto" w:fill="FFFFFF"/>
        </w:rPr>
        <w:t>Association of Official Agricultural Chemists (</w:t>
      </w:r>
      <w:r w:rsidRPr="00AA3397">
        <w:rPr>
          <w:rFonts w:ascii="Arial" w:hAnsi="Arial" w:cs="Arial"/>
          <w:sz w:val="20"/>
          <w:szCs w:val="20"/>
          <w:lang w:eastAsia="en-GB"/>
        </w:rPr>
        <w:t>AOAC</w:t>
      </w:r>
      <w:r w:rsidR="001B2C72" w:rsidRPr="00AA3397">
        <w:rPr>
          <w:rFonts w:ascii="Arial" w:hAnsi="Arial" w:cs="Arial"/>
          <w:sz w:val="20"/>
          <w:szCs w:val="20"/>
          <w:lang w:eastAsia="en-GB"/>
        </w:rPr>
        <w:t>),</w:t>
      </w:r>
      <w:r w:rsidRPr="00AA3397">
        <w:rPr>
          <w:rFonts w:ascii="Arial" w:hAnsi="Arial" w:cs="Arial"/>
          <w:sz w:val="20"/>
          <w:szCs w:val="20"/>
          <w:lang w:eastAsia="en-GB"/>
        </w:rPr>
        <w:t xml:space="preserve"> or the I</w:t>
      </w:r>
      <w:r w:rsidRPr="00AA3397">
        <w:rPr>
          <w:rFonts w:ascii="Arial" w:hAnsi="Arial" w:cs="Arial"/>
          <w:sz w:val="20"/>
          <w:szCs w:val="20"/>
          <w:shd w:val="clear" w:color="auto" w:fill="FFFFFF"/>
        </w:rPr>
        <w:t>nternational Organization for Standardization (</w:t>
      </w:r>
      <w:r w:rsidRPr="00AA3397">
        <w:rPr>
          <w:rFonts w:ascii="Arial" w:hAnsi="Arial" w:cs="Arial"/>
          <w:sz w:val="20"/>
          <w:szCs w:val="20"/>
          <w:lang w:eastAsia="en-GB"/>
        </w:rPr>
        <w:t>ISO) may be used: Provided that --</w:t>
      </w:r>
    </w:p>
    <w:p w14:paraId="6455909D" w14:textId="77777777" w:rsidR="006E07B2" w:rsidRPr="00AA3397" w:rsidRDefault="006E07B2" w:rsidP="006E07B2">
      <w:pPr>
        <w:spacing w:line="240" w:lineRule="atLeast"/>
        <w:ind w:firstLine="720"/>
        <w:jc w:val="both"/>
        <w:outlineLvl w:val="1"/>
        <w:rPr>
          <w:rFonts w:ascii="Arial" w:hAnsi="Arial" w:cs="Arial"/>
          <w:sz w:val="20"/>
          <w:szCs w:val="20"/>
          <w:lang w:eastAsia="en-GB"/>
        </w:rPr>
      </w:pPr>
    </w:p>
    <w:p w14:paraId="4199C99A" w14:textId="77777777" w:rsidR="006E07B2" w:rsidRPr="00AA3397" w:rsidRDefault="006E07B2">
      <w:pPr>
        <w:pStyle w:val="ListParagraph"/>
        <w:numPr>
          <w:ilvl w:val="0"/>
          <w:numId w:val="10"/>
        </w:numPr>
        <w:ind w:left="2127" w:hanging="709"/>
        <w:rPr>
          <w:rFonts w:cs="Arial"/>
          <w:sz w:val="20"/>
        </w:rPr>
      </w:pPr>
      <w:r w:rsidRPr="00AA3397">
        <w:rPr>
          <w:rFonts w:cs="Arial"/>
          <w:sz w:val="20"/>
        </w:rPr>
        <w:t xml:space="preserve">the method concerned has been </w:t>
      </w:r>
      <w:proofErr w:type="gramStart"/>
      <w:r w:rsidRPr="00AA3397">
        <w:rPr>
          <w:rFonts w:cs="Arial"/>
          <w:sz w:val="20"/>
        </w:rPr>
        <w:t>validated;</w:t>
      </w:r>
      <w:proofErr w:type="gramEnd"/>
      <w:r w:rsidRPr="00AA3397">
        <w:rPr>
          <w:rFonts w:cs="Arial"/>
          <w:sz w:val="20"/>
        </w:rPr>
        <w:t xml:space="preserve"> </w:t>
      </w:r>
    </w:p>
    <w:p w14:paraId="43D7E85F" w14:textId="77777777" w:rsidR="006E07B2" w:rsidRPr="00AA3397" w:rsidRDefault="006E07B2" w:rsidP="006E07B2">
      <w:pPr>
        <w:pStyle w:val="ListParagraph"/>
        <w:ind w:left="2127" w:hanging="709"/>
        <w:rPr>
          <w:rFonts w:cs="Arial"/>
          <w:sz w:val="20"/>
        </w:rPr>
      </w:pPr>
    </w:p>
    <w:p w14:paraId="4CFA4CAB" w14:textId="3B484F9F" w:rsidR="006E07B2" w:rsidRPr="00AA3397" w:rsidRDefault="006E07B2">
      <w:pPr>
        <w:pStyle w:val="ListParagraph"/>
        <w:numPr>
          <w:ilvl w:val="0"/>
          <w:numId w:val="10"/>
        </w:numPr>
        <w:ind w:left="2127" w:hanging="709"/>
        <w:jc w:val="both"/>
        <w:rPr>
          <w:rFonts w:cs="Arial"/>
          <w:sz w:val="20"/>
        </w:rPr>
      </w:pPr>
      <w:r w:rsidRPr="00AA3397">
        <w:rPr>
          <w:rFonts w:cs="Arial"/>
          <w:sz w:val="20"/>
        </w:rPr>
        <w:t>the laboratory concerned employing this method has been accredited (</w:t>
      </w:r>
      <w:r w:rsidR="001B2C72" w:rsidRPr="00AA3397">
        <w:rPr>
          <w:rFonts w:cs="Arial"/>
          <w:sz w:val="20"/>
        </w:rPr>
        <w:t>e.g.,</w:t>
      </w:r>
      <w:r w:rsidRPr="00AA3397">
        <w:rPr>
          <w:rFonts w:cs="Arial"/>
          <w:sz w:val="20"/>
        </w:rPr>
        <w:t xml:space="preserve"> by SANAS); and</w:t>
      </w:r>
    </w:p>
    <w:p w14:paraId="395C12E4" w14:textId="77777777" w:rsidR="006E07B2" w:rsidRPr="00AA3397" w:rsidRDefault="006E07B2" w:rsidP="006E07B2">
      <w:pPr>
        <w:pStyle w:val="ListParagraph"/>
        <w:ind w:left="2127" w:hanging="709"/>
        <w:rPr>
          <w:rFonts w:cs="Arial"/>
          <w:sz w:val="20"/>
        </w:rPr>
      </w:pPr>
    </w:p>
    <w:p w14:paraId="1C4D7558" w14:textId="77777777" w:rsidR="006E07B2" w:rsidRPr="00AA3397" w:rsidRDefault="006E07B2">
      <w:pPr>
        <w:pStyle w:val="ListParagraph"/>
        <w:numPr>
          <w:ilvl w:val="0"/>
          <w:numId w:val="10"/>
        </w:numPr>
        <w:ind w:left="2127" w:hanging="709"/>
        <w:jc w:val="both"/>
        <w:rPr>
          <w:rFonts w:cs="Arial"/>
          <w:sz w:val="20"/>
        </w:rPr>
      </w:pPr>
      <w:r w:rsidRPr="00AA3397">
        <w:rPr>
          <w:rFonts w:cs="Arial"/>
          <w:sz w:val="20"/>
        </w:rPr>
        <w:t xml:space="preserve">the laboratory concerned conducts proficiency testing/ inter-laboratory comparisons. </w:t>
      </w:r>
    </w:p>
    <w:p w14:paraId="7338DC27" w14:textId="77777777" w:rsidR="005D6ACA" w:rsidRPr="00AA3397" w:rsidRDefault="005D6ACA" w:rsidP="005D6ACA">
      <w:pPr>
        <w:pStyle w:val="ListParagraph"/>
        <w:rPr>
          <w:rFonts w:cs="Arial"/>
          <w:sz w:val="20"/>
        </w:rPr>
      </w:pPr>
    </w:p>
    <w:p w14:paraId="7A486B12" w14:textId="6B6ADE51" w:rsidR="005D6ACA" w:rsidRPr="00AA3397" w:rsidRDefault="001B2C72" w:rsidP="003C19C1">
      <w:pPr>
        <w:tabs>
          <w:tab w:val="left" w:pos="709"/>
        </w:tabs>
        <w:jc w:val="both"/>
        <w:rPr>
          <w:rFonts w:ascii="Arial" w:hAnsi="Arial" w:cs="Arial"/>
          <w:sz w:val="20"/>
        </w:rPr>
      </w:pPr>
      <w:r w:rsidRPr="00AA3397">
        <w:rPr>
          <w:rFonts w:ascii="Arial" w:hAnsi="Arial" w:cs="Arial"/>
          <w:sz w:val="20"/>
        </w:rPr>
        <w:tab/>
        <w:t xml:space="preserve">(3)     </w:t>
      </w:r>
      <w:r w:rsidR="005D6ACA" w:rsidRPr="00AA3397">
        <w:rPr>
          <w:rFonts w:ascii="Arial" w:hAnsi="Arial" w:cs="Arial"/>
          <w:sz w:val="20"/>
        </w:rPr>
        <w:t xml:space="preserve">Analysis as required in </w:t>
      </w:r>
      <w:r w:rsidR="00AA3397" w:rsidRPr="00AA3397">
        <w:rPr>
          <w:rFonts w:ascii="Arial" w:hAnsi="Arial" w:cs="Arial"/>
          <w:sz w:val="20"/>
        </w:rPr>
        <w:t>sub-regulation</w:t>
      </w:r>
      <w:r w:rsidR="005D6ACA" w:rsidRPr="00AA3397">
        <w:rPr>
          <w:rFonts w:ascii="Arial" w:hAnsi="Arial" w:cs="Arial"/>
          <w:sz w:val="20"/>
        </w:rPr>
        <w:t xml:space="preserve"> (</w:t>
      </w:r>
      <w:r w:rsidR="00AA3397" w:rsidRPr="00AA3397">
        <w:rPr>
          <w:rFonts w:ascii="Arial" w:hAnsi="Arial" w:cs="Arial"/>
          <w:sz w:val="20"/>
        </w:rPr>
        <w:t>1</w:t>
      </w:r>
      <w:r w:rsidR="005D6ACA" w:rsidRPr="00AA3397">
        <w:rPr>
          <w:rFonts w:ascii="Arial" w:hAnsi="Arial" w:cs="Arial"/>
          <w:sz w:val="20"/>
        </w:rPr>
        <w:t xml:space="preserve">) above shall be conducted by </w:t>
      </w:r>
      <w:r w:rsidR="005D6ACA" w:rsidRPr="00AA3397">
        <w:rPr>
          <w:rFonts w:ascii="Arial" w:hAnsi="Arial" w:cs="Arial"/>
          <w:bCs/>
          <w:sz w:val="20"/>
        </w:rPr>
        <w:t xml:space="preserve">an officially </w:t>
      </w:r>
      <w:proofErr w:type="spellStart"/>
      <w:r w:rsidR="005D6ACA" w:rsidRPr="00AA3397">
        <w:rPr>
          <w:rFonts w:ascii="Arial" w:hAnsi="Arial" w:cs="Arial"/>
          <w:bCs/>
          <w:sz w:val="20"/>
        </w:rPr>
        <w:t>recognised</w:t>
      </w:r>
      <w:proofErr w:type="spellEnd"/>
      <w:r w:rsidR="005D6ACA" w:rsidRPr="00AA3397">
        <w:rPr>
          <w:rFonts w:ascii="Arial" w:hAnsi="Arial" w:cs="Arial"/>
          <w:bCs/>
          <w:sz w:val="20"/>
        </w:rPr>
        <w:t xml:space="preserve"> laboratory of the choice of the </w:t>
      </w:r>
      <w:r w:rsidR="005D6ACA" w:rsidRPr="00AA3397">
        <w:rPr>
          <w:rFonts w:ascii="Arial" w:hAnsi="Arial" w:cs="Arial"/>
          <w:sz w:val="20"/>
        </w:rPr>
        <w:t>manufacturer, packer, importer, seller or person or entity on whose behalf the product has been packed.</w:t>
      </w:r>
    </w:p>
    <w:p w14:paraId="47408527" w14:textId="77777777" w:rsidR="005D6ACA" w:rsidRPr="00AA3397" w:rsidRDefault="005D6ACA" w:rsidP="005D6ACA">
      <w:pPr>
        <w:tabs>
          <w:tab w:val="left" w:pos="1440"/>
        </w:tabs>
        <w:ind w:left="2160" w:hanging="720"/>
        <w:jc w:val="both"/>
        <w:rPr>
          <w:rFonts w:ascii="Arial" w:hAnsi="Arial" w:cs="Arial"/>
          <w:sz w:val="20"/>
        </w:rPr>
      </w:pPr>
    </w:p>
    <w:p w14:paraId="11410D80" w14:textId="3535615C" w:rsidR="005D6ACA" w:rsidRPr="00AA3397" w:rsidRDefault="003C19C1" w:rsidP="003C19C1">
      <w:pPr>
        <w:tabs>
          <w:tab w:val="left" w:pos="709"/>
        </w:tabs>
        <w:jc w:val="both"/>
        <w:rPr>
          <w:rFonts w:ascii="Arial" w:hAnsi="Arial" w:cs="Arial"/>
          <w:sz w:val="20"/>
        </w:rPr>
      </w:pPr>
      <w:r>
        <w:rPr>
          <w:rFonts w:ascii="Arial" w:hAnsi="Arial" w:cs="Arial"/>
          <w:sz w:val="20"/>
        </w:rPr>
        <w:tab/>
        <w:t>(4)</w:t>
      </w:r>
      <w:r w:rsidR="005D6ACA" w:rsidRPr="00AA3397">
        <w:rPr>
          <w:rFonts w:ascii="Arial" w:hAnsi="Arial" w:cs="Arial"/>
          <w:sz w:val="20"/>
        </w:rPr>
        <w:tab/>
        <w:t xml:space="preserve">The following fees shall be payable by the manufacturer, packer, importer, seller or person or entity on whose behalf the product has been packed, whose details are declared </w:t>
      </w:r>
      <w:r w:rsidR="00261829">
        <w:rPr>
          <w:rFonts w:ascii="Arial" w:hAnsi="Arial" w:cs="Arial"/>
          <w:sz w:val="20"/>
        </w:rPr>
        <w:t>in a manner</w:t>
      </w:r>
      <w:r w:rsidR="005D6ACA" w:rsidRPr="00AA3397">
        <w:rPr>
          <w:rFonts w:ascii="Arial" w:hAnsi="Arial" w:cs="Arial"/>
          <w:sz w:val="20"/>
        </w:rPr>
        <w:t xml:space="preserve"> p</w:t>
      </w:r>
      <w:r w:rsidR="00261829">
        <w:rPr>
          <w:rFonts w:ascii="Arial" w:hAnsi="Arial" w:cs="Arial"/>
          <w:sz w:val="20"/>
        </w:rPr>
        <w:t>rescribed in</w:t>
      </w:r>
      <w:r w:rsidR="005D6ACA" w:rsidRPr="00AA3397">
        <w:rPr>
          <w:rFonts w:ascii="Arial" w:hAnsi="Arial" w:cs="Arial"/>
          <w:sz w:val="20"/>
        </w:rPr>
        <w:t xml:space="preserve"> regulation 1</w:t>
      </w:r>
      <w:r w:rsidR="00261829">
        <w:rPr>
          <w:rFonts w:ascii="Arial" w:hAnsi="Arial" w:cs="Arial"/>
          <w:sz w:val="20"/>
        </w:rPr>
        <w:t>5</w:t>
      </w:r>
      <w:r w:rsidR="005D6ACA" w:rsidRPr="00AA3397">
        <w:rPr>
          <w:rFonts w:ascii="Arial" w:hAnsi="Arial" w:cs="Arial"/>
          <w:sz w:val="20"/>
        </w:rPr>
        <w:t>:</w:t>
      </w:r>
    </w:p>
    <w:p w14:paraId="07AFA34C" w14:textId="77777777" w:rsidR="005D6ACA" w:rsidRPr="00AA3397" w:rsidRDefault="005D6ACA" w:rsidP="005D6ACA">
      <w:pPr>
        <w:pStyle w:val="ListParagraph"/>
        <w:ind w:left="2160"/>
        <w:jc w:val="both"/>
        <w:rPr>
          <w:rFonts w:cs="Arial"/>
          <w:sz w:val="20"/>
        </w:rPr>
      </w:pPr>
    </w:p>
    <w:p w14:paraId="78184C22" w14:textId="3AFBA9FF" w:rsidR="005D6ACA" w:rsidRPr="00AA3397" w:rsidRDefault="005D6ACA" w:rsidP="003C19C1">
      <w:pPr>
        <w:pStyle w:val="ListParagraph"/>
        <w:ind w:left="2160" w:hanging="742"/>
        <w:jc w:val="both"/>
        <w:rPr>
          <w:rFonts w:cs="Arial"/>
          <w:sz w:val="20"/>
        </w:rPr>
      </w:pPr>
      <w:r w:rsidRPr="00AA3397">
        <w:rPr>
          <w:rFonts w:cs="Arial"/>
          <w:sz w:val="20"/>
        </w:rPr>
        <w:t>(</w:t>
      </w:r>
      <w:proofErr w:type="spellStart"/>
      <w:r w:rsidRPr="00AA3397">
        <w:rPr>
          <w:rFonts w:cs="Arial"/>
          <w:sz w:val="20"/>
        </w:rPr>
        <w:t>i</w:t>
      </w:r>
      <w:proofErr w:type="spellEnd"/>
      <w:r w:rsidRPr="00AA3397">
        <w:rPr>
          <w:rFonts w:cs="Arial"/>
          <w:sz w:val="20"/>
        </w:rPr>
        <w:t>)</w:t>
      </w:r>
      <w:r w:rsidRPr="00AA3397">
        <w:rPr>
          <w:rFonts w:cs="Arial"/>
          <w:sz w:val="20"/>
        </w:rPr>
        <w:tab/>
        <w:t>The laboratory analysis fee when samples are analysed to confirm compliance</w:t>
      </w:r>
      <w:r w:rsidR="003C19C1">
        <w:rPr>
          <w:rFonts w:cs="Arial"/>
          <w:sz w:val="20"/>
        </w:rPr>
        <w:t>; and</w:t>
      </w:r>
    </w:p>
    <w:p w14:paraId="572DB707" w14:textId="77777777" w:rsidR="005D6ACA" w:rsidRPr="00AA3397" w:rsidRDefault="005D6ACA" w:rsidP="005D6ACA">
      <w:pPr>
        <w:pStyle w:val="ListParagraph"/>
        <w:ind w:left="2160"/>
        <w:jc w:val="both"/>
        <w:rPr>
          <w:rFonts w:cs="Arial"/>
          <w:sz w:val="20"/>
        </w:rPr>
      </w:pPr>
    </w:p>
    <w:p w14:paraId="0FD358FE" w14:textId="77777777" w:rsidR="005D6ACA" w:rsidRPr="00AA3397" w:rsidRDefault="005D6ACA" w:rsidP="003C19C1">
      <w:pPr>
        <w:ind w:left="1440" w:hanging="22"/>
        <w:jc w:val="both"/>
        <w:rPr>
          <w:rFonts w:ascii="Arial" w:hAnsi="Arial" w:cs="Arial"/>
          <w:strike/>
          <w:sz w:val="20"/>
          <w:lang w:val="en-GB"/>
        </w:rPr>
      </w:pPr>
      <w:r w:rsidRPr="00AA3397">
        <w:rPr>
          <w:rFonts w:ascii="Arial" w:hAnsi="Arial" w:cs="Arial"/>
          <w:sz w:val="20"/>
        </w:rPr>
        <w:t>(ii)</w:t>
      </w:r>
      <w:r w:rsidRPr="00AA3397">
        <w:rPr>
          <w:rFonts w:ascii="Arial" w:hAnsi="Arial" w:cs="Arial"/>
          <w:sz w:val="20"/>
        </w:rPr>
        <w:tab/>
        <w:t>The courier (transport) fee when samples are dispatched to the laboratory.</w:t>
      </w:r>
    </w:p>
    <w:p w14:paraId="629B7381" w14:textId="77777777" w:rsidR="006E07B2" w:rsidRDefault="006E07B2" w:rsidP="006E07B2">
      <w:pPr>
        <w:rPr>
          <w:rFonts w:ascii="Arial" w:hAnsi="Arial" w:cs="Arial"/>
          <w:sz w:val="20"/>
          <w:szCs w:val="20"/>
        </w:rPr>
      </w:pPr>
    </w:p>
    <w:p w14:paraId="50FB4475" w14:textId="77777777" w:rsidR="00B61735" w:rsidRDefault="00B61735" w:rsidP="006E07B2">
      <w:pPr>
        <w:rPr>
          <w:rFonts w:ascii="Arial" w:hAnsi="Arial" w:cs="Arial"/>
          <w:sz w:val="20"/>
          <w:szCs w:val="20"/>
        </w:rPr>
      </w:pPr>
    </w:p>
    <w:p w14:paraId="00AB0118" w14:textId="77777777" w:rsidR="006E07B2" w:rsidRPr="00415BDA" w:rsidRDefault="006E07B2" w:rsidP="006E07B2">
      <w:pPr>
        <w:jc w:val="center"/>
        <w:rPr>
          <w:rFonts w:ascii="Arial" w:hAnsi="Arial" w:cs="Arial"/>
          <w:b/>
          <w:sz w:val="20"/>
          <w:szCs w:val="20"/>
        </w:rPr>
      </w:pPr>
      <w:r w:rsidRPr="00415BDA">
        <w:rPr>
          <w:rFonts w:ascii="Arial" w:hAnsi="Arial" w:cs="Arial"/>
          <w:b/>
          <w:sz w:val="20"/>
          <w:szCs w:val="20"/>
        </w:rPr>
        <w:t xml:space="preserve">TABLE </w:t>
      </w:r>
      <w:r>
        <w:rPr>
          <w:rFonts w:ascii="Arial" w:hAnsi="Arial" w:cs="Arial"/>
          <w:b/>
          <w:sz w:val="20"/>
          <w:szCs w:val="20"/>
        </w:rPr>
        <w:t>2</w:t>
      </w:r>
    </w:p>
    <w:p w14:paraId="3B55B868" w14:textId="77777777" w:rsidR="006E07B2" w:rsidRPr="00AF2976" w:rsidRDefault="006E07B2" w:rsidP="006E07B2">
      <w:pPr>
        <w:jc w:val="center"/>
        <w:rPr>
          <w:rFonts w:ascii="Arial" w:hAnsi="Arial" w:cs="Arial"/>
          <w:b/>
          <w:sz w:val="20"/>
          <w:szCs w:val="20"/>
        </w:rPr>
      </w:pPr>
      <w:r w:rsidRPr="00AF2976">
        <w:rPr>
          <w:rFonts w:ascii="Arial" w:hAnsi="Arial" w:cs="Arial"/>
          <w:b/>
          <w:sz w:val="20"/>
          <w:szCs w:val="20"/>
        </w:rPr>
        <w:t>METHODS OF ANALYSIS</w:t>
      </w:r>
    </w:p>
    <w:p w14:paraId="62903A95" w14:textId="77777777" w:rsidR="006E07B2" w:rsidRPr="00415BDA" w:rsidRDefault="006E07B2" w:rsidP="006E07B2">
      <w:pPr>
        <w:pStyle w:val="ListParagraph"/>
        <w:ind w:left="1418"/>
        <w:rPr>
          <w:rFonts w:cs="Arial"/>
          <w:sz w:val="20"/>
        </w:rPr>
      </w:pPr>
    </w:p>
    <w:tbl>
      <w:tblPr>
        <w:tblStyle w:val="TableGrid"/>
        <w:tblW w:w="0" w:type="auto"/>
        <w:tblInd w:w="108" w:type="dxa"/>
        <w:tblLook w:val="04A0" w:firstRow="1" w:lastRow="0" w:firstColumn="1" w:lastColumn="0" w:noHBand="0" w:noVBand="1"/>
      </w:tblPr>
      <w:tblGrid>
        <w:gridCol w:w="5183"/>
        <w:gridCol w:w="4338"/>
      </w:tblGrid>
      <w:tr w:rsidR="006E07B2" w:rsidRPr="00415BDA" w14:paraId="0CB99896" w14:textId="77777777" w:rsidTr="00A57EEE">
        <w:trPr>
          <w:trHeight w:val="250"/>
        </w:trPr>
        <w:tc>
          <w:tcPr>
            <w:tcW w:w="5245" w:type="dxa"/>
          </w:tcPr>
          <w:p w14:paraId="52245266" w14:textId="77777777" w:rsidR="006E07B2" w:rsidRDefault="006E07B2" w:rsidP="00A57EEE">
            <w:pPr>
              <w:jc w:val="center"/>
              <w:rPr>
                <w:rFonts w:ascii="Arial" w:hAnsi="Arial" w:cs="Arial"/>
                <w:b/>
                <w:sz w:val="20"/>
              </w:rPr>
            </w:pPr>
          </w:p>
          <w:p w14:paraId="5679FEF3" w14:textId="77777777" w:rsidR="006E07B2" w:rsidRDefault="006E07B2" w:rsidP="00A57EEE">
            <w:pPr>
              <w:jc w:val="center"/>
              <w:rPr>
                <w:rFonts w:ascii="Arial" w:hAnsi="Arial" w:cs="Arial"/>
                <w:b/>
                <w:sz w:val="20"/>
              </w:rPr>
            </w:pPr>
            <w:r w:rsidRPr="00415BDA">
              <w:rPr>
                <w:rFonts w:ascii="Arial" w:hAnsi="Arial" w:cs="Arial"/>
                <w:b/>
                <w:sz w:val="20"/>
              </w:rPr>
              <w:t>Nature of determination</w:t>
            </w:r>
          </w:p>
          <w:p w14:paraId="21369FB3" w14:textId="77777777" w:rsidR="006E07B2" w:rsidRPr="00415BDA" w:rsidRDefault="006E07B2" w:rsidP="00A57EEE">
            <w:pPr>
              <w:jc w:val="center"/>
              <w:rPr>
                <w:rFonts w:ascii="Arial" w:hAnsi="Arial" w:cs="Arial"/>
                <w:b/>
                <w:sz w:val="20"/>
              </w:rPr>
            </w:pPr>
          </w:p>
        </w:tc>
        <w:tc>
          <w:tcPr>
            <w:tcW w:w="4394" w:type="dxa"/>
          </w:tcPr>
          <w:p w14:paraId="47994D53" w14:textId="77777777" w:rsidR="006E07B2" w:rsidRDefault="006E07B2" w:rsidP="00A57EEE">
            <w:pPr>
              <w:ind w:right="-2" w:firstLine="33"/>
              <w:jc w:val="center"/>
              <w:rPr>
                <w:rFonts w:ascii="Arial" w:hAnsi="Arial" w:cs="Arial"/>
                <w:b/>
                <w:sz w:val="20"/>
              </w:rPr>
            </w:pPr>
          </w:p>
          <w:p w14:paraId="5F3844F0" w14:textId="77777777" w:rsidR="006E07B2" w:rsidRPr="00415BDA" w:rsidRDefault="006E07B2" w:rsidP="00A57EEE">
            <w:pPr>
              <w:ind w:right="-2" w:firstLine="33"/>
              <w:jc w:val="center"/>
              <w:rPr>
                <w:rFonts w:ascii="Arial" w:hAnsi="Arial" w:cs="Arial"/>
                <w:b/>
                <w:sz w:val="20"/>
              </w:rPr>
            </w:pPr>
            <w:r w:rsidRPr="00415BDA">
              <w:rPr>
                <w:rFonts w:ascii="Arial" w:hAnsi="Arial" w:cs="Arial"/>
                <w:b/>
                <w:sz w:val="20"/>
              </w:rPr>
              <w:t>Method</w:t>
            </w:r>
          </w:p>
        </w:tc>
      </w:tr>
      <w:tr w:rsidR="006E07B2" w:rsidRPr="00415BDA" w14:paraId="36AB4DB9" w14:textId="77777777" w:rsidTr="00A57EEE">
        <w:tc>
          <w:tcPr>
            <w:tcW w:w="5245" w:type="dxa"/>
          </w:tcPr>
          <w:p w14:paraId="471F6D76" w14:textId="39A42A57" w:rsidR="006E07B2" w:rsidRDefault="002B27FE">
            <w:pPr>
              <w:pStyle w:val="ListParagraph"/>
              <w:numPr>
                <w:ilvl w:val="0"/>
                <w:numId w:val="9"/>
              </w:numPr>
              <w:ind w:left="317" w:hanging="317"/>
              <w:rPr>
                <w:rFonts w:cs="Arial"/>
                <w:sz w:val="20"/>
                <w:lang w:eastAsia="en-GB"/>
              </w:rPr>
            </w:pPr>
            <w:r>
              <w:rPr>
                <w:rFonts w:cs="Arial"/>
                <w:sz w:val="20"/>
                <w:lang w:eastAsia="en-GB"/>
              </w:rPr>
              <w:t>Moisture</w:t>
            </w:r>
          </w:p>
          <w:p w14:paraId="1BB71FD6" w14:textId="77777777" w:rsidR="006E07B2" w:rsidRPr="00415BDA" w:rsidRDefault="006E07B2" w:rsidP="00A57EEE">
            <w:pPr>
              <w:pStyle w:val="ListParagraph"/>
              <w:ind w:left="317"/>
              <w:rPr>
                <w:rFonts w:cs="Arial"/>
                <w:sz w:val="20"/>
                <w:lang w:eastAsia="en-GB"/>
              </w:rPr>
            </w:pPr>
          </w:p>
        </w:tc>
        <w:tc>
          <w:tcPr>
            <w:tcW w:w="4394" w:type="dxa"/>
          </w:tcPr>
          <w:p w14:paraId="02A069B7" w14:textId="5F04404F" w:rsidR="002B27FE" w:rsidRPr="005C30C0" w:rsidRDefault="002B27FE" w:rsidP="0002480F">
            <w:pPr>
              <w:jc w:val="center"/>
              <w:rPr>
                <w:rFonts w:ascii="Arial" w:hAnsi="Arial" w:cs="Arial"/>
                <w:color w:val="000000" w:themeColor="text1"/>
                <w:sz w:val="20"/>
                <w:szCs w:val="20"/>
                <w:lang w:val="en-GB"/>
              </w:rPr>
            </w:pPr>
            <w:r w:rsidRPr="005C30C0">
              <w:rPr>
                <w:rFonts w:ascii="Arial" w:hAnsi="Arial" w:cs="Arial"/>
                <w:color w:val="000000" w:themeColor="text1"/>
                <w:sz w:val="20"/>
                <w:szCs w:val="20"/>
                <w:lang w:val="en-GB"/>
              </w:rPr>
              <w:t>AOAC 925.19.</w:t>
            </w:r>
          </w:p>
          <w:p w14:paraId="5B4D11A8" w14:textId="381E6F4B" w:rsidR="006E07B2" w:rsidRPr="00415BDA" w:rsidRDefault="006E07B2" w:rsidP="00A57EEE">
            <w:pPr>
              <w:ind w:left="34"/>
              <w:jc w:val="center"/>
              <w:rPr>
                <w:rFonts w:ascii="Arial" w:hAnsi="Arial" w:cs="Arial"/>
                <w:sz w:val="20"/>
              </w:rPr>
            </w:pPr>
          </w:p>
        </w:tc>
      </w:tr>
      <w:tr w:rsidR="006E07B2" w:rsidRPr="00415BDA" w14:paraId="661A9F0F" w14:textId="77777777" w:rsidTr="00A57EEE">
        <w:tc>
          <w:tcPr>
            <w:tcW w:w="5245" w:type="dxa"/>
          </w:tcPr>
          <w:p w14:paraId="64D17710" w14:textId="77777777" w:rsidR="006E07B2" w:rsidRPr="00FC5EDA" w:rsidRDefault="006E07B2">
            <w:pPr>
              <w:pStyle w:val="ListParagraph"/>
              <w:numPr>
                <w:ilvl w:val="0"/>
                <w:numId w:val="9"/>
              </w:numPr>
              <w:ind w:left="317" w:hanging="317"/>
              <w:rPr>
                <w:rFonts w:cs="Arial"/>
                <w:sz w:val="20"/>
                <w:lang w:eastAsia="en-GB"/>
              </w:rPr>
            </w:pPr>
            <w:r w:rsidRPr="00415BDA">
              <w:rPr>
                <w:rFonts w:cs="Arial"/>
                <w:sz w:val="20"/>
                <w:lang w:val="en-ZA"/>
              </w:rPr>
              <w:t>Total ash (on a dry basis)</w:t>
            </w:r>
          </w:p>
          <w:p w14:paraId="52D19E3E" w14:textId="77777777" w:rsidR="006E07B2" w:rsidRPr="00415BDA" w:rsidRDefault="006E07B2" w:rsidP="00A57EEE">
            <w:pPr>
              <w:pStyle w:val="ListParagraph"/>
              <w:ind w:left="317"/>
              <w:rPr>
                <w:rFonts w:cs="Arial"/>
                <w:sz w:val="20"/>
                <w:lang w:eastAsia="en-GB"/>
              </w:rPr>
            </w:pPr>
          </w:p>
        </w:tc>
        <w:tc>
          <w:tcPr>
            <w:tcW w:w="4394" w:type="dxa"/>
          </w:tcPr>
          <w:p w14:paraId="4EB08CE9" w14:textId="77777777" w:rsidR="006E07B2" w:rsidRPr="00415BDA" w:rsidRDefault="006E07B2" w:rsidP="00A57EEE">
            <w:pPr>
              <w:ind w:left="34"/>
              <w:jc w:val="center"/>
              <w:rPr>
                <w:rFonts w:ascii="Arial" w:hAnsi="Arial" w:cs="Arial"/>
                <w:sz w:val="20"/>
                <w:szCs w:val="20"/>
              </w:rPr>
            </w:pPr>
            <w:r w:rsidRPr="00415BDA">
              <w:rPr>
                <w:rFonts w:ascii="Arial" w:hAnsi="Arial" w:cs="Arial"/>
                <w:sz w:val="20"/>
                <w:szCs w:val="20"/>
              </w:rPr>
              <w:t>AOAC 920.100A</w:t>
            </w:r>
          </w:p>
        </w:tc>
      </w:tr>
      <w:tr w:rsidR="006E07B2" w:rsidRPr="00415BDA" w14:paraId="22333BEC" w14:textId="77777777" w:rsidTr="00A57EEE">
        <w:tc>
          <w:tcPr>
            <w:tcW w:w="5245" w:type="dxa"/>
          </w:tcPr>
          <w:p w14:paraId="2654E92E" w14:textId="77777777" w:rsidR="006E07B2" w:rsidRDefault="006E07B2">
            <w:pPr>
              <w:pStyle w:val="ListParagraph"/>
              <w:numPr>
                <w:ilvl w:val="0"/>
                <w:numId w:val="9"/>
              </w:numPr>
              <w:ind w:left="317" w:hanging="317"/>
              <w:rPr>
                <w:rFonts w:cs="Arial"/>
                <w:sz w:val="20"/>
              </w:rPr>
            </w:pPr>
            <w:r w:rsidRPr="00415BDA">
              <w:rPr>
                <w:rFonts w:cs="Arial"/>
                <w:sz w:val="20"/>
              </w:rPr>
              <w:t>Water soluble extract/ matter (on a dry basis)</w:t>
            </w:r>
          </w:p>
          <w:p w14:paraId="22823E50" w14:textId="77777777" w:rsidR="006E07B2" w:rsidRPr="00415BDA" w:rsidRDefault="006E07B2" w:rsidP="00A57EEE">
            <w:pPr>
              <w:pStyle w:val="ListParagraph"/>
              <w:ind w:left="317"/>
              <w:rPr>
                <w:rFonts w:cs="Arial"/>
                <w:sz w:val="20"/>
              </w:rPr>
            </w:pPr>
          </w:p>
        </w:tc>
        <w:tc>
          <w:tcPr>
            <w:tcW w:w="4394" w:type="dxa"/>
          </w:tcPr>
          <w:p w14:paraId="799D4A2B" w14:textId="77777777" w:rsidR="006E07B2" w:rsidRPr="00415BDA" w:rsidRDefault="006E07B2" w:rsidP="00A57EEE">
            <w:pPr>
              <w:ind w:left="34"/>
              <w:jc w:val="center"/>
              <w:rPr>
                <w:rFonts w:ascii="Arial" w:hAnsi="Arial" w:cs="Arial"/>
                <w:sz w:val="20"/>
                <w:szCs w:val="20"/>
              </w:rPr>
            </w:pPr>
            <w:r w:rsidRPr="00415BDA">
              <w:rPr>
                <w:rFonts w:ascii="Arial" w:hAnsi="Arial" w:cs="Arial"/>
                <w:sz w:val="20"/>
                <w:szCs w:val="20"/>
              </w:rPr>
              <w:t>AOAC 920.100B</w:t>
            </w:r>
          </w:p>
        </w:tc>
      </w:tr>
      <w:tr w:rsidR="00660F29" w:rsidRPr="00415BDA" w14:paraId="617DD404" w14:textId="77777777" w:rsidTr="00A57EEE">
        <w:tc>
          <w:tcPr>
            <w:tcW w:w="5245" w:type="dxa"/>
          </w:tcPr>
          <w:p w14:paraId="064CDF9B" w14:textId="53D0BB72" w:rsidR="00660F29" w:rsidRPr="00660F29" w:rsidRDefault="00660F29">
            <w:pPr>
              <w:pStyle w:val="ListParagraph"/>
              <w:numPr>
                <w:ilvl w:val="0"/>
                <w:numId w:val="9"/>
              </w:numPr>
              <w:ind w:left="317" w:hanging="317"/>
              <w:rPr>
                <w:rFonts w:cs="Arial"/>
                <w:color w:val="00B050"/>
                <w:sz w:val="20"/>
              </w:rPr>
            </w:pPr>
            <w:r w:rsidRPr="00660F29">
              <w:rPr>
                <w:rFonts w:cs="Arial"/>
                <w:color w:val="00B050"/>
                <w:sz w:val="20"/>
              </w:rPr>
              <w:t>Total polyphenolic content</w:t>
            </w:r>
          </w:p>
        </w:tc>
        <w:tc>
          <w:tcPr>
            <w:tcW w:w="4394" w:type="dxa"/>
          </w:tcPr>
          <w:p w14:paraId="3467E748" w14:textId="77777777" w:rsidR="00660F29" w:rsidRPr="00660F29" w:rsidRDefault="00660F29" w:rsidP="00A57EEE">
            <w:pPr>
              <w:ind w:left="34"/>
              <w:jc w:val="center"/>
              <w:rPr>
                <w:rFonts w:ascii="Arial" w:hAnsi="Arial" w:cs="Arial"/>
                <w:color w:val="00B050"/>
                <w:sz w:val="20"/>
                <w:szCs w:val="20"/>
              </w:rPr>
            </w:pPr>
            <w:r w:rsidRPr="00660F29">
              <w:rPr>
                <w:rFonts w:ascii="Arial" w:hAnsi="Arial" w:cs="Arial"/>
                <w:color w:val="00B050"/>
                <w:sz w:val="20"/>
                <w:szCs w:val="20"/>
              </w:rPr>
              <w:t>AOAC 2017.13</w:t>
            </w:r>
          </w:p>
          <w:p w14:paraId="4E2AF820" w14:textId="6E0E74D2" w:rsidR="00660F29" w:rsidRPr="00660F29" w:rsidRDefault="00660F29" w:rsidP="00A57EEE">
            <w:pPr>
              <w:ind w:left="34"/>
              <w:jc w:val="center"/>
              <w:rPr>
                <w:rFonts w:ascii="Arial" w:hAnsi="Arial" w:cs="Arial"/>
                <w:color w:val="00B050"/>
                <w:sz w:val="20"/>
                <w:szCs w:val="20"/>
              </w:rPr>
            </w:pPr>
          </w:p>
        </w:tc>
      </w:tr>
    </w:tbl>
    <w:p w14:paraId="228EA095" w14:textId="77777777" w:rsidR="006E07B2" w:rsidRPr="00020A7F" w:rsidRDefault="006E07B2" w:rsidP="00020A7F">
      <w:pPr>
        <w:rPr>
          <w:rFonts w:cs="Arial"/>
          <w:sz w:val="20"/>
        </w:rPr>
      </w:pPr>
    </w:p>
    <w:p w14:paraId="54B3316B" w14:textId="42C4C25D" w:rsidR="006E07B2" w:rsidRPr="00415BDA" w:rsidRDefault="006E07B2" w:rsidP="006E07B2">
      <w:pPr>
        <w:ind w:firstLine="720"/>
        <w:jc w:val="both"/>
        <w:rPr>
          <w:rFonts w:cs="Arial"/>
          <w:sz w:val="20"/>
          <w:highlight w:val="yellow"/>
        </w:rPr>
      </w:pPr>
      <w:r w:rsidRPr="00415BDA">
        <w:rPr>
          <w:rFonts w:ascii="Arial" w:hAnsi="Arial" w:cs="Arial"/>
          <w:sz w:val="20"/>
        </w:rPr>
        <w:t>(</w:t>
      </w:r>
      <w:r w:rsidR="003C19C1">
        <w:rPr>
          <w:rFonts w:ascii="Arial" w:hAnsi="Arial" w:cs="Arial"/>
          <w:sz w:val="20"/>
        </w:rPr>
        <w:t>5</w:t>
      </w:r>
      <w:r w:rsidRPr="00415BDA">
        <w:rPr>
          <w:rFonts w:ascii="Arial" w:hAnsi="Arial" w:cs="Arial"/>
          <w:sz w:val="20"/>
        </w:rPr>
        <w:t>)</w:t>
      </w:r>
      <w:r w:rsidRPr="00415BDA">
        <w:rPr>
          <w:rFonts w:ascii="Arial" w:hAnsi="Arial" w:cs="Arial"/>
          <w:sz w:val="20"/>
        </w:rPr>
        <w:tab/>
      </w:r>
      <w:r w:rsidRPr="00415BDA">
        <w:rPr>
          <w:rFonts w:ascii="Arial" w:hAnsi="Arial" w:cs="Arial"/>
          <w:sz w:val="20"/>
          <w:szCs w:val="20"/>
        </w:rPr>
        <w:t>When the results of the analysis performed deviate from the prescribed compositional requirements for the product concerned, the whole batch from which the relevant samples were obtained shall be regarded as non-compliant.</w:t>
      </w:r>
    </w:p>
    <w:p w14:paraId="11989922" w14:textId="77777777" w:rsidR="00F5181F" w:rsidRDefault="00F5181F" w:rsidP="00F5181F">
      <w:pPr>
        <w:ind w:right="282"/>
        <w:rPr>
          <w:rFonts w:ascii="Arial" w:hAnsi="Arial" w:cs="Arial"/>
          <w:b/>
          <w:color w:val="000000" w:themeColor="text1"/>
          <w:sz w:val="20"/>
          <w:szCs w:val="20"/>
        </w:rPr>
      </w:pPr>
    </w:p>
    <w:p w14:paraId="342B3686" w14:textId="77777777" w:rsidR="0047699C" w:rsidRDefault="0047699C" w:rsidP="00F5181F">
      <w:pPr>
        <w:ind w:right="282"/>
        <w:rPr>
          <w:rFonts w:ascii="Arial" w:hAnsi="Arial" w:cs="Arial"/>
          <w:b/>
          <w:color w:val="000000" w:themeColor="text1"/>
          <w:sz w:val="20"/>
          <w:szCs w:val="20"/>
        </w:rPr>
      </w:pPr>
    </w:p>
    <w:p w14:paraId="726A1832" w14:textId="77777777" w:rsidR="004801D5" w:rsidRDefault="004801D5" w:rsidP="00F5181F">
      <w:pPr>
        <w:ind w:right="282"/>
        <w:rPr>
          <w:rFonts w:ascii="Arial" w:hAnsi="Arial" w:cs="Arial"/>
          <w:b/>
          <w:color w:val="000000" w:themeColor="text1"/>
          <w:sz w:val="20"/>
          <w:szCs w:val="20"/>
        </w:rPr>
      </w:pPr>
    </w:p>
    <w:p w14:paraId="0B45DCEB" w14:textId="77777777" w:rsidR="004801D5" w:rsidRDefault="004801D5" w:rsidP="00F5181F">
      <w:pPr>
        <w:ind w:right="282"/>
        <w:rPr>
          <w:rFonts w:ascii="Arial" w:hAnsi="Arial" w:cs="Arial"/>
          <w:b/>
          <w:color w:val="000000" w:themeColor="text1"/>
          <w:sz w:val="20"/>
          <w:szCs w:val="20"/>
        </w:rPr>
      </w:pPr>
    </w:p>
    <w:p w14:paraId="5F50680F" w14:textId="5555A980" w:rsidR="009550BF" w:rsidRPr="005C30C0" w:rsidRDefault="009550BF" w:rsidP="00F5181F">
      <w:pPr>
        <w:ind w:right="282"/>
        <w:jc w:val="center"/>
        <w:rPr>
          <w:rFonts w:ascii="Arial" w:hAnsi="Arial" w:cs="Arial"/>
          <w:b/>
          <w:color w:val="000000" w:themeColor="text1"/>
          <w:sz w:val="20"/>
          <w:szCs w:val="20"/>
        </w:rPr>
      </w:pPr>
      <w:r w:rsidRPr="005C30C0">
        <w:rPr>
          <w:rFonts w:ascii="Arial" w:hAnsi="Arial" w:cs="Arial"/>
          <w:b/>
          <w:color w:val="000000" w:themeColor="text1"/>
          <w:sz w:val="20"/>
          <w:szCs w:val="20"/>
        </w:rPr>
        <w:t xml:space="preserve">PART </w:t>
      </w:r>
      <w:r w:rsidR="00FA5F0A" w:rsidRPr="005C30C0">
        <w:rPr>
          <w:rFonts w:ascii="Arial" w:hAnsi="Arial" w:cs="Arial"/>
          <w:b/>
          <w:color w:val="000000" w:themeColor="text1"/>
          <w:sz w:val="20"/>
          <w:szCs w:val="20"/>
        </w:rPr>
        <w:t>V</w:t>
      </w:r>
      <w:r w:rsidR="00764B9B">
        <w:rPr>
          <w:rFonts w:ascii="Arial" w:hAnsi="Arial" w:cs="Arial"/>
          <w:b/>
          <w:color w:val="000000" w:themeColor="text1"/>
          <w:sz w:val="20"/>
          <w:szCs w:val="20"/>
        </w:rPr>
        <w:t>I</w:t>
      </w:r>
    </w:p>
    <w:p w14:paraId="2AB501A9" w14:textId="1A1AB152" w:rsidR="009550BF" w:rsidRPr="005C30C0" w:rsidRDefault="009550BF" w:rsidP="006B12E9">
      <w:pPr>
        <w:ind w:right="282"/>
        <w:jc w:val="center"/>
        <w:rPr>
          <w:rFonts w:ascii="Arial" w:hAnsi="Arial" w:cs="Arial"/>
          <w:b/>
          <w:color w:val="000000" w:themeColor="text1"/>
          <w:sz w:val="20"/>
          <w:szCs w:val="20"/>
        </w:rPr>
      </w:pPr>
      <w:r w:rsidRPr="005C30C0">
        <w:rPr>
          <w:rFonts w:ascii="Arial" w:hAnsi="Arial" w:cs="Arial"/>
          <w:b/>
          <w:color w:val="000000" w:themeColor="text1"/>
          <w:sz w:val="20"/>
          <w:szCs w:val="20"/>
        </w:rPr>
        <w:t>OFFENCES</w:t>
      </w:r>
      <w:r w:rsidR="00F5181F">
        <w:rPr>
          <w:rFonts w:ascii="Arial" w:hAnsi="Arial" w:cs="Arial"/>
          <w:b/>
          <w:color w:val="000000" w:themeColor="text1"/>
          <w:sz w:val="20"/>
          <w:szCs w:val="20"/>
        </w:rPr>
        <w:t xml:space="preserve"> AND</w:t>
      </w:r>
      <w:r w:rsidR="000A05C2" w:rsidRPr="005C30C0">
        <w:rPr>
          <w:rFonts w:ascii="Arial" w:hAnsi="Arial" w:cs="Arial"/>
          <w:b/>
          <w:color w:val="000000" w:themeColor="text1"/>
          <w:sz w:val="20"/>
          <w:szCs w:val="20"/>
        </w:rPr>
        <w:t xml:space="preserve"> PENALTIES</w:t>
      </w:r>
      <w:r w:rsidR="00764B9B">
        <w:rPr>
          <w:rFonts w:ascii="Arial" w:hAnsi="Arial" w:cs="Arial"/>
          <w:b/>
          <w:color w:val="000000" w:themeColor="text1"/>
          <w:sz w:val="20"/>
          <w:szCs w:val="20"/>
        </w:rPr>
        <w:t xml:space="preserve"> </w:t>
      </w:r>
    </w:p>
    <w:p w14:paraId="7D0D6DAF" w14:textId="77777777" w:rsidR="001B1C86" w:rsidRPr="005C30C0" w:rsidRDefault="001B1C86" w:rsidP="006B12E9">
      <w:pPr>
        <w:ind w:right="282"/>
        <w:jc w:val="both"/>
        <w:rPr>
          <w:rFonts w:ascii="Arial" w:hAnsi="Arial" w:cs="Arial"/>
          <w:color w:val="000000" w:themeColor="text1"/>
          <w:sz w:val="20"/>
          <w:szCs w:val="20"/>
          <w:u w:val="single"/>
          <w:lang w:val="en-GB"/>
        </w:rPr>
      </w:pPr>
    </w:p>
    <w:p w14:paraId="0735C2BF" w14:textId="77777777" w:rsidR="004453DB" w:rsidRPr="005C30C0" w:rsidRDefault="004453DB" w:rsidP="006B12E9">
      <w:pPr>
        <w:ind w:right="282"/>
        <w:jc w:val="both"/>
        <w:rPr>
          <w:rFonts w:ascii="Arial" w:hAnsi="Arial" w:cs="Arial"/>
          <w:b/>
          <w:i/>
          <w:color w:val="000000" w:themeColor="text1"/>
          <w:sz w:val="20"/>
          <w:szCs w:val="20"/>
          <w:lang w:val="en-GB"/>
        </w:rPr>
      </w:pPr>
      <w:r w:rsidRPr="005C30C0">
        <w:rPr>
          <w:rFonts w:ascii="Arial" w:hAnsi="Arial" w:cs="Arial"/>
          <w:b/>
          <w:i/>
          <w:color w:val="000000" w:themeColor="text1"/>
          <w:sz w:val="20"/>
          <w:szCs w:val="20"/>
          <w:lang w:val="en-GB"/>
        </w:rPr>
        <w:t>Offences and penalties</w:t>
      </w:r>
    </w:p>
    <w:p w14:paraId="347CC9B7" w14:textId="77777777" w:rsidR="004453DB" w:rsidRPr="005C30C0" w:rsidRDefault="004453DB" w:rsidP="006B12E9">
      <w:pPr>
        <w:ind w:right="282"/>
        <w:jc w:val="both"/>
        <w:rPr>
          <w:rFonts w:ascii="Arial" w:hAnsi="Arial" w:cs="Arial"/>
          <w:color w:val="000000" w:themeColor="text1"/>
          <w:sz w:val="20"/>
          <w:szCs w:val="20"/>
          <w:lang w:val="en-GB"/>
        </w:rPr>
      </w:pPr>
    </w:p>
    <w:p w14:paraId="32535164" w14:textId="348D7B89" w:rsidR="00453857" w:rsidRPr="005C30C0" w:rsidRDefault="00F27697" w:rsidP="00CD17BE">
      <w:pPr>
        <w:spacing w:after="240"/>
        <w:jc w:val="both"/>
        <w:rPr>
          <w:rFonts w:ascii="Arial" w:eastAsia="Times New Roman" w:hAnsi="Arial" w:cs="Arial"/>
          <w:color w:val="000000" w:themeColor="text1"/>
          <w:sz w:val="20"/>
          <w:szCs w:val="20"/>
          <w:lang w:val="en-GB"/>
        </w:rPr>
      </w:pPr>
      <w:r>
        <w:rPr>
          <w:rFonts w:ascii="Arial" w:hAnsi="Arial" w:cs="Arial"/>
          <w:color w:val="000000" w:themeColor="text1"/>
          <w:sz w:val="20"/>
          <w:szCs w:val="20"/>
          <w:lang w:val="en-GB"/>
        </w:rPr>
        <w:t>19</w:t>
      </w:r>
      <w:r w:rsidR="004453DB" w:rsidRPr="005C30C0">
        <w:rPr>
          <w:rFonts w:ascii="Arial" w:hAnsi="Arial" w:cs="Arial"/>
          <w:color w:val="000000" w:themeColor="text1"/>
          <w:sz w:val="20"/>
          <w:szCs w:val="20"/>
          <w:lang w:val="en-GB"/>
        </w:rPr>
        <w:t>.</w:t>
      </w:r>
      <w:r w:rsidR="004453DB" w:rsidRPr="005C30C0">
        <w:rPr>
          <w:rFonts w:ascii="Arial" w:hAnsi="Arial" w:cs="Arial"/>
          <w:color w:val="000000" w:themeColor="text1"/>
          <w:sz w:val="20"/>
          <w:szCs w:val="20"/>
          <w:lang w:val="en-GB"/>
        </w:rPr>
        <w:tab/>
      </w:r>
      <w:r w:rsidR="00453857" w:rsidRPr="005C30C0">
        <w:rPr>
          <w:rFonts w:ascii="Arial" w:eastAsia="Times New Roman" w:hAnsi="Arial" w:cs="Arial"/>
          <w:color w:val="000000" w:themeColor="text1"/>
          <w:sz w:val="20"/>
          <w:szCs w:val="20"/>
          <w:lang w:val="en-GB"/>
        </w:rPr>
        <w:t xml:space="preserve">Any person who contravenes or fails to comply with the provisions of these regulations shall be guilty of an offence and upon conviction be liable to a fine or imprisonment in accordance with section 11 of the </w:t>
      </w:r>
      <w:r w:rsidR="00317481" w:rsidRPr="005C30C0">
        <w:rPr>
          <w:rFonts w:ascii="Arial" w:eastAsia="Times New Roman" w:hAnsi="Arial" w:cs="Arial"/>
          <w:color w:val="000000" w:themeColor="text1"/>
          <w:sz w:val="20"/>
          <w:szCs w:val="20"/>
          <w:lang w:val="en-GB"/>
        </w:rPr>
        <w:t>Act</w:t>
      </w:r>
      <w:r w:rsidR="00737E15" w:rsidRPr="005C30C0">
        <w:rPr>
          <w:rFonts w:ascii="Arial" w:eastAsia="Times New Roman" w:hAnsi="Arial" w:cs="Arial"/>
          <w:color w:val="000000" w:themeColor="text1"/>
          <w:sz w:val="20"/>
          <w:szCs w:val="20"/>
          <w:lang w:val="en-GB"/>
        </w:rPr>
        <w:t>.</w:t>
      </w:r>
    </w:p>
    <w:p w14:paraId="25D08A92" w14:textId="3E24EBAB" w:rsidR="005D6534" w:rsidRDefault="005D6534" w:rsidP="003C262B">
      <w:pPr>
        <w:pStyle w:val="ListParagraph"/>
        <w:ind w:left="0"/>
        <w:contextualSpacing/>
        <w:jc w:val="both"/>
        <w:rPr>
          <w:rFonts w:cs="Arial"/>
          <w:b/>
          <w:iCs/>
          <w:color w:val="000000" w:themeColor="text1"/>
          <w:sz w:val="20"/>
        </w:rPr>
      </w:pPr>
    </w:p>
    <w:p w14:paraId="5C1AE36D" w14:textId="4C60DB01" w:rsidR="00F5181F" w:rsidRPr="005D6534" w:rsidRDefault="00F5181F" w:rsidP="005D6534">
      <w:pPr>
        <w:pStyle w:val="ListParagraph"/>
        <w:ind w:left="3600" w:firstLine="720"/>
        <w:contextualSpacing/>
        <w:jc w:val="both"/>
        <w:rPr>
          <w:rFonts w:cs="Arial"/>
          <w:b/>
          <w:iCs/>
          <w:color w:val="000000" w:themeColor="text1"/>
          <w:sz w:val="20"/>
        </w:rPr>
      </w:pPr>
      <w:r>
        <w:rPr>
          <w:rFonts w:cs="Arial"/>
          <w:b/>
          <w:iCs/>
          <w:color w:val="000000" w:themeColor="text1"/>
          <w:sz w:val="20"/>
        </w:rPr>
        <w:t>PART VII</w:t>
      </w:r>
    </w:p>
    <w:p w14:paraId="0C236D44" w14:textId="778EE665" w:rsidR="00F5181F" w:rsidRDefault="005D6534" w:rsidP="00D7585B">
      <w:pPr>
        <w:pStyle w:val="ListParagraph"/>
        <w:spacing w:after="240"/>
        <w:ind w:left="0"/>
        <w:contextualSpacing/>
        <w:jc w:val="center"/>
        <w:rPr>
          <w:rFonts w:cs="Arial"/>
          <w:b/>
          <w:color w:val="000000" w:themeColor="text1"/>
          <w:sz w:val="20"/>
        </w:rPr>
      </w:pPr>
      <w:r>
        <w:rPr>
          <w:rFonts w:cs="Arial"/>
          <w:b/>
          <w:color w:val="000000" w:themeColor="text1"/>
          <w:sz w:val="20"/>
        </w:rPr>
        <w:t xml:space="preserve">COMMENCEMENT </w:t>
      </w:r>
      <w:r w:rsidR="00F5181F">
        <w:rPr>
          <w:rFonts w:cs="Arial"/>
          <w:b/>
          <w:color w:val="000000" w:themeColor="text1"/>
          <w:sz w:val="20"/>
        </w:rPr>
        <w:t xml:space="preserve">AND </w:t>
      </w:r>
      <w:r w:rsidR="004B56BF">
        <w:rPr>
          <w:rFonts w:cs="Arial"/>
          <w:b/>
          <w:color w:val="000000" w:themeColor="text1"/>
          <w:sz w:val="20"/>
        </w:rPr>
        <w:t>REPEAL</w:t>
      </w:r>
    </w:p>
    <w:p w14:paraId="7D17BE57" w14:textId="77777777" w:rsidR="00D7585B" w:rsidRPr="00F5181F" w:rsidRDefault="00D7585B" w:rsidP="00D7585B">
      <w:pPr>
        <w:pStyle w:val="ListParagraph"/>
        <w:spacing w:after="240"/>
        <w:ind w:left="0"/>
        <w:contextualSpacing/>
        <w:jc w:val="center"/>
        <w:rPr>
          <w:rFonts w:cs="Arial"/>
          <w:b/>
          <w:iCs/>
          <w:color w:val="000000" w:themeColor="text1"/>
          <w:sz w:val="20"/>
        </w:rPr>
      </w:pPr>
    </w:p>
    <w:p w14:paraId="35349D88" w14:textId="424FD822" w:rsidR="003C262B" w:rsidRPr="0034789D" w:rsidRDefault="003C262B" w:rsidP="003C262B">
      <w:pPr>
        <w:pStyle w:val="ListParagraph"/>
        <w:ind w:left="0"/>
        <w:contextualSpacing/>
        <w:jc w:val="both"/>
        <w:rPr>
          <w:rFonts w:cs="Arial"/>
          <w:b/>
          <w:color w:val="000000" w:themeColor="text1"/>
          <w:sz w:val="20"/>
          <w:lang w:val="af-ZA"/>
        </w:rPr>
      </w:pPr>
      <w:r w:rsidRPr="0034789D">
        <w:rPr>
          <w:rFonts w:cs="Arial"/>
          <w:b/>
          <w:i/>
          <w:color w:val="000000" w:themeColor="text1"/>
          <w:sz w:val="20"/>
        </w:rPr>
        <w:t xml:space="preserve">Commencement </w:t>
      </w:r>
    </w:p>
    <w:p w14:paraId="3E8C315D" w14:textId="77777777" w:rsidR="003C262B" w:rsidRPr="0034789D" w:rsidRDefault="003C262B" w:rsidP="003C262B">
      <w:pPr>
        <w:pStyle w:val="ListParagraph"/>
        <w:ind w:left="0"/>
        <w:contextualSpacing/>
        <w:jc w:val="both"/>
        <w:rPr>
          <w:rFonts w:cs="Arial"/>
          <w:b/>
          <w:color w:val="000000" w:themeColor="text1"/>
          <w:sz w:val="20"/>
        </w:rPr>
      </w:pPr>
    </w:p>
    <w:p w14:paraId="0E654C40" w14:textId="652D7240" w:rsidR="0034789D" w:rsidRDefault="00F73724" w:rsidP="0034789D">
      <w:pPr>
        <w:jc w:val="both"/>
        <w:rPr>
          <w:rFonts w:ascii="Arial" w:hAnsi="Arial" w:cs="Arial"/>
          <w:color w:val="000000" w:themeColor="text1"/>
          <w:sz w:val="20"/>
          <w:szCs w:val="20"/>
          <w:lang w:val="en-GB"/>
        </w:rPr>
      </w:pPr>
      <w:r>
        <w:rPr>
          <w:rFonts w:ascii="Arial" w:hAnsi="Arial" w:cs="Arial"/>
          <w:color w:val="000000" w:themeColor="text1"/>
          <w:sz w:val="20"/>
        </w:rPr>
        <w:t>2</w:t>
      </w:r>
      <w:r w:rsidR="00F27697">
        <w:rPr>
          <w:rFonts w:ascii="Arial" w:hAnsi="Arial" w:cs="Arial"/>
          <w:color w:val="000000" w:themeColor="text1"/>
          <w:sz w:val="20"/>
        </w:rPr>
        <w:t>0</w:t>
      </w:r>
      <w:r w:rsidR="003C262B" w:rsidRPr="0034789D">
        <w:rPr>
          <w:rFonts w:ascii="Arial" w:hAnsi="Arial" w:cs="Arial"/>
          <w:color w:val="000000" w:themeColor="text1"/>
          <w:sz w:val="20"/>
        </w:rPr>
        <w:t>.</w:t>
      </w:r>
      <w:r w:rsidR="003C262B" w:rsidRPr="0034789D">
        <w:rPr>
          <w:rFonts w:ascii="Arial" w:hAnsi="Arial" w:cs="Arial"/>
          <w:b/>
          <w:color w:val="000000" w:themeColor="text1"/>
          <w:sz w:val="20"/>
        </w:rPr>
        <w:t xml:space="preserve"> </w:t>
      </w:r>
      <w:r w:rsidR="003C262B" w:rsidRPr="0034789D">
        <w:rPr>
          <w:rFonts w:ascii="Arial" w:hAnsi="Arial" w:cs="Arial"/>
          <w:color w:val="000000" w:themeColor="text1"/>
          <w:sz w:val="20"/>
        </w:rPr>
        <w:tab/>
        <w:t xml:space="preserve">These regulations shall come into </w:t>
      </w:r>
      <w:r w:rsidR="005D6534">
        <w:rPr>
          <w:rFonts w:ascii="Arial" w:hAnsi="Arial" w:cs="Arial"/>
          <w:color w:val="000000" w:themeColor="text1"/>
          <w:sz w:val="20"/>
        </w:rPr>
        <w:t>operation</w:t>
      </w:r>
      <w:r w:rsidR="00504AF7">
        <w:rPr>
          <w:rFonts w:ascii="Arial" w:hAnsi="Arial" w:cs="Arial"/>
          <w:color w:val="000000" w:themeColor="text1"/>
          <w:sz w:val="20"/>
        </w:rPr>
        <w:t xml:space="preserve"> </w:t>
      </w:r>
      <w:r w:rsidR="00CE406A" w:rsidRPr="00504AF7">
        <w:rPr>
          <w:rFonts w:ascii="Arial" w:hAnsi="Arial" w:cs="Arial"/>
          <w:color w:val="00B050"/>
          <w:sz w:val="20"/>
          <w:szCs w:val="20"/>
        </w:rPr>
        <w:t>12</w:t>
      </w:r>
      <w:r w:rsidR="00CE406A">
        <w:rPr>
          <w:rFonts w:ascii="Arial" w:hAnsi="Arial" w:cs="Arial"/>
          <w:color w:val="000000" w:themeColor="text1"/>
          <w:sz w:val="20"/>
          <w:szCs w:val="20"/>
        </w:rPr>
        <w:t xml:space="preserve"> </w:t>
      </w:r>
      <w:r w:rsidR="0034789D" w:rsidRPr="0034789D">
        <w:rPr>
          <w:rFonts w:ascii="Arial" w:hAnsi="Arial" w:cs="Arial"/>
          <w:color w:val="000000" w:themeColor="text1"/>
          <w:sz w:val="20"/>
          <w:szCs w:val="20"/>
        </w:rPr>
        <w:t xml:space="preserve">months after </w:t>
      </w:r>
      <w:r w:rsidR="00744F3E" w:rsidRPr="0034789D">
        <w:rPr>
          <w:rFonts w:ascii="Arial" w:hAnsi="Arial" w:cs="Arial"/>
          <w:color w:val="000000" w:themeColor="text1"/>
          <w:sz w:val="20"/>
          <w:szCs w:val="20"/>
        </w:rPr>
        <w:t>the date</w:t>
      </w:r>
      <w:r w:rsidR="0034789D" w:rsidRPr="0034789D">
        <w:rPr>
          <w:rFonts w:ascii="Arial" w:hAnsi="Arial" w:cs="Arial"/>
          <w:color w:val="000000" w:themeColor="text1"/>
          <w:sz w:val="20"/>
          <w:szCs w:val="20"/>
        </w:rPr>
        <w:t xml:space="preserve"> of publication thereof</w:t>
      </w:r>
      <w:r w:rsidR="0034789D" w:rsidRPr="0034789D">
        <w:rPr>
          <w:rFonts w:ascii="Arial" w:hAnsi="Arial" w:cs="Arial"/>
          <w:color w:val="000000" w:themeColor="text1"/>
          <w:sz w:val="20"/>
          <w:szCs w:val="20"/>
          <w:lang w:val="en-GB"/>
        </w:rPr>
        <w:t>.</w:t>
      </w:r>
    </w:p>
    <w:p w14:paraId="3CA1426A" w14:textId="77777777" w:rsidR="009F312D" w:rsidRDefault="009F312D" w:rsidP="00D7585B">
      <w:pPr>
        <w:spacing w:after="240"/>
        <w:jc w:val="both"/>
        <w:rPr>
          <w:rFonts w:ascii="Arial" w:hAnsi="Arial" w:cs="Arial"/>
          <w:color w:val="000000" w:themeColor="text1"/>
          <w:sz w:val="20"/>
          <w:szCs w:val="20"/>
          <w:lang w:val="en-GB"/>
        </w:rPr>
      </w:pPr>
    </w:p>
    <w:p w14:paraId="206CF320" w14:textId="39B2D38B" w:rsidR="009F312D" w:rsidRDefault="009F312D" w:rsidP="0034789D">
      <w:pPr>
        <w:jc w:val="both"/>
        <w:rPr>
          <w:rFonts w:ascii="Arial" w:hAnsi="Arial" w:cs="Arial"/>
          <w:b/>
          <w:bCs/>
          <w:i/>
          <w:iCs/>
          <w:color w:val="000000" w:themeColor="text1"/>
          <w:sz w:val="20"/>
          <w:szCs w:val="20"/>
          <w:lang w:val="en-GB"/>
        </w:rPr>
      </w:pPr>
      <w:r w:rsidRPr="009F312D">
        <w:rPr>
          <w:rFonts w:ascii="Arial" w:hAnsi="Arial" w:cs="Arial"/>
          <w:b/>
          <w:bCs/>
          <w:i/>
          <w:iCs/>
          <w:color w:val="000000" w:themeColor="text1"/>
          <w:sz w:val="20"/>
          <w:szCs w:val="20"/>
          <w:lang w:val="en-GB"/>
        </w:rPr>
        <w:t>Repeal</w:t>
      </w:r>
    </w:p>
    <w:p w14:paraId="78755099" w14:textId="77777777" w:rsidR="009F312D" w:rsidRDefault="009F312D" w:rsidP="0034789D">
      <w:pPr>
        <w:jc w:val="both"/>
        <w:rPr>
          <w:rFonts w:ascii="Arial" w:hAnsi="Arial" w:cs="Arial"/>
          <w:b/>
          <w:bCs/>
          <w:i/>
          <w:iCs/>
          <w:color w:val="000000" w:themeColor="text1"/>
          <w:sz w:val="20"/>
          <w:szCs w:val="20"/>
          <w:lang w:val="en-GB"/>
        </w:rPr>
      </w:pPr>
    </w:p>
    <w:p w14:paraId="1A4B8F0E" w14:textId="53FDE5B5" w:rsidR="003C262B" w:rsidRPr="005C30C0" w:rsidRDefault="003C19C1" w:rsidP="001213D5">
      <w:pPr>
        <w:tabs>
          <w:tab w:val="left" w:pos="-1440"/>
        </w:tabs>
        <w:ind w:left="709" w:hanging="709"/>
        <w:jc w:val="both"/>
        <w:rPr>
          <w:rFonts w:ascii="Arial" w:eastAsia="Times New Roman" w:hAnsi="Arial" w:cs="Arial"/>
          <w:color w:val="000000" w:themeColor="text1"/>
          <w:sz w:val="20"/>
          <w:szCs w:val="20"/>
          <w:lang w:val="en-GB"/>
        </w:rPr>
      </w:pPr>
      <w:r>
        <w:rPr>
          <w:rFonts w:ascii="Arial" w:hAnsi="Arial" w:cs="Arial"/>
          <w:sz w:val="20"/>
          <w:szCs w:val="20"/>
          <w:lang w:val="en-GB"/>
        </w:rPr>
        <w:t>2</w:t>
      </w:r>
      <w:r w:rsidR="00F27697">
        <w:rPr>
          <w:rFonts w:ascii="Arial" w:hAnsi="Arial" w:cs="Arial"/>
          <w:sz w:val="20"/>
          <w:szCs w:val="20"/>
          <w:lang w:val="en-GB"/>
        </w:rPr>
        <w:t>1</w:t>
      </w:r>
      <w:r w:rsidR="009F312D">
        <w:rPr>
          <w:rFonts w:ascii="Arial" w:hAnsi="Arial" w:cs="Arial"/>
          <w:sz w:val="20"/>
          <w:szCs w:val="20"/>
          <w:lang w:val="en-GB"/>
        </w:rPr>
        <w:t>.</w:t>
      </w:r>
      <w:r w:rsidR="009F312D">
        <w:rPr>
          <w:rFonts w:ascii="Arial" w:hAnsi="Arial" w:cs="Arial"/>
          <w:sz w:val="20"/>
          <w:szCs w:val="20"/>
          <w:lang w:val="en-GB"/>
        </w:rPr>
        <w:tab/>
      </w:r>
      <w:r w:rsidR="009F312D" w:rsidRPr="00393931">
        <w:rPr>
          <w:rFonts w:ascii="Arial" w:hAnsi="Arial" w:cs="Arial"/>
          <w:sz w:val="20"/>
          <w:szCs w:val="20"/>
          <w:lang w:val="en-GB"/>
        </w:rPr>
        <w:t xml:space="preserve">Regulations published under Government Notice </w:t>
      </w:r>
      <w:r w:rsidR="009F312D" w:rsidRPr="00A22A09">
        <w:rPr>
          <w:rFonts w:ascii="Arial" w:hAnsi="Arial" w:cs="Arial"/>
          <w:sz w:val="20"/>
          <w:szCs w:val="20"/>
          <w:lang w:val="en-GB"/>
        </w:rPr>
        <w:t>No.</w:t>
      </w:r>
      <w:r w:rsidR="009F312D">
        <w:rPr>
          <w:rFonts w:ascii="Arial" w:hAnsi="Arial" w:cs="Arial"/>
          <w:sz w:val="20"/>
          <w:szCs w:val="20"/>
          <w:lang w:val="en-GB"/>
        </w:rPr>
        <w:t xml:space="preserve"> </w:t>
      </w:r>
      <w:r w:rsidR="009F312D" w:rsidRPr="00A22A09">
        <w:rPr>
          <w:rFonts w:ascii="Arial" w:hAnsi="Arial" w:cs="Arial"/>
          <w:sz w:val="20"/>
          <w:lang w:val="en-GB"/>
        </w:rPr>
        <w:t>R. 322 dated 22 March 2002</w:t>
      </w:r>
      <w:r w:rsidR="009F312D">
        <w:rPr>
          <w:rFonts w:ascii="Arial" w:hAnsi="Arial" w:cs="Arial"/>
          <w:b/>
          <w:sz w:val="20"/>
          <w:lang w:val="en-GB"/>
        </w:rPr>
        <w:t xml:space="preserve"> </w:t>
      </w:r>
      <w:r w:rsidR="009F312D" w:rsidRPr="00393931">
        <w:rPr>
          <w:rFonts w:ascii="Arial" w:hAnsi="Arial" w:cs="Arial"/>
          <w:sz w:val="20"/>
          <w:szCs w:val="20"/>
          <w:lang w:val="en-GB"/>
        </w:rPr>
        <w:t xml:space="preserve">are hereby repealed from the date of commencement of these regulations. </w:t>
      </w:r>
    </w:p>
    <w:sectPr w:rsidR="003C262B" w:rsidRPr="005C30C0" w:rsidSect="00940F14">
      <w:headerReference w:type="even" r:id="rId8"/>
      <w:headerReference w:type="default" r:id="rId9"/>
      <w:footerReference w:type="default" r:id="rId10"/>
      <w:headerReference w:type="first" r:id="rId11"/>
      <w:pgSz w:w="11906" w:h="16838" w:code="9"/>
      <w:pgMar w:top="1134" w:right="849" w:bottom="1021" w:left="1418" w:header="964" w:footer="85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54399" w14:textId="77777777" w:rsidR="009A6604" w:rsidRDefault="009A6604" w:rsidP="004453DB">
      <w:r>
        <w:separator/>
      </w:r>
    </w:p>
  </w:endnote>
  <w:endnote w:type="continuationSeparator" w:id="0">
    <w:p w14:paraId="31479713" w14:textId="77777777" w:rsidR="009A6604" w:rsidRDefault="009A6604" w:rsidP="00445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kkal Majalla">
    <w:altName w:val="Arial"/>
    <w:charset w:val="B2"/>
    <w:family w:val="auto"/>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185395"/>
      <w:docPartObj>
        <w:docPartGallery w:val="Page Numbers (Bottom of Page)"/>
        <w:docPartUnique/>
      </w:docPartObj>
    </w:sdtPr>
    <w:sdtEndPr>
      <w:rPr>
        <w:noProof/>
      </w:rPr>
    </w:sdtEndPr>
    <w:sdtContent>
      <w:p w14:paraId="0E1FD2AD" w14:textId="6E20E2B2" w:rsidR="006341EB" w:rsidRDefault="006341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5201C4" w14:textId="77777777" w:rsidR="00B50AA2" w:rsidRDefault="00B50AA2">
    <w:pPr>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2189A" w14:textId="77777777" w:rsidR="009A6604" w:rsidRDefault="009A6604" w:rsidP="004453DB">
      <w:r>
        <w:separator/>
      </w:r>
    </w:p>
  </w:footnote>
  <w:footnote w:type="continuationSeparator" w:id="0">
    <w:p w14:paraId="205D7D4C" w14:textId="77777777" w:rsidR="009A6604" w:rsidRDefault="009A6604" w:rsidP="00445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47E3A" w14:textId="77777777" w:rsidR="00B50AA2" w:rsidRDefault="00313557">
    <w:pPr>
      <w:pStyle w:val="Header"/>
    </w:pPr>
    <w:r>
      <w:rPr>
        <w:noProof/>
      </w:rPr>
      <w:pict w14:anchorId="760CAB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9969" o:spid="_x0000_s1026" type="#_x0000_t136" style="position:absolute;margin-left:0;margin-top:0;width:471pt;height:188.4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5A6E7" w14:textId="5170CF84" w:rsidR="00B50AA2" w:rsidRPr="00940F14" w:rsidRDefault="00313557" w:rsidP="00940F14">
    <w:pPr>
      <w:spacing w:line="240" w:lineRule="exact"/>
      <w:jc w:val="center"/>
      <w:rPr>
        <w:rFonts w:ascii="Arial" w:hAnsi="Arial" w:cs="Arial"/>
        <w:b/>
        <w:bCs/>
        <w:color w:val="FF0000"/>
        <w:sz w:val="20"/>
        <w:szCs w:val="20"/>
      </w:rPr>
    </w:pPr>
    <w:r>
      <w:rPr>
        <w:rFonts w:ascii="Arial" w:hAnsi="Arial" w:cs="Arial"/>
        <w:b/>
        <w:bCs/>
        <w:noProof/>
        <w:color w:val="FF0000"/>
        <w:sz w:val="20"/>
        <w:szCs w:val="20"/>
      </w:rPr>
      <w:pict w14:anchorId="5F199B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9970" o:spid="_x0000_s1027" type="#_x0000_t136" style="position:absolute;left:0;text-align:left;margin-left:0;margin-top:0;width:471pt;height:188.4pt;rotation:315;z-index:-251652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3F5C5" w14:textId="2AE41ECF" w:rsidR="00940F14" w:rsidRPr="00940F14" w:rsidRDefault="00940F14">
    <w:pPr>
      <w:pStyle w:val="Header"/>
      <w:rPr>
        <w:rFonts w:ascii="Arial" w:hAnsi="Arial" w:cs="Arial"/>
        <w:b/>
        <w:bCs/>
        <w:color w:val="FF0000"/>
        <w:sz w:val="20"/>
        <w:szCs w:val="20"/>
      </w:rPr>
    </w:pPr>
    <w:r w:rsidRPr="00940F14">
      <w:rPr>
        <w:rFonts w:ascii="Arial" w:hAnsi="Arial" w:cs="Arial"/>
        <w:b/>
        <w:bCs/>
        <w:color w:val="FF0000"/>
        <w:sz w:val="20"/>
        <w:szCs w:val="20"/>
      </w:rPr>
      <w:t>DRAFT</w:t>
    </w:r>
  </w:p>
  <w:p w14:paraId="77158D22" w14:textId="303C5209" w:rsidR="00B50AA2" w:rsidRPr="009420B9" w:rsidRDefault="00313557">
    <w:pPr>
      <w:pStyle w:val="Header"/>
      <w:rPr>
        <w:rFonts w:ascii="Arial" w:hAnsi="Arial" w:cs="Arial"/>
        <w:b/>
      </w:rPr>
    </w:pPr>
    <w:r>
      <w:rPr>
        <w:rFonts w:ascii="Arial" w:hAnsi="Arial" w:cs="Arial"/>
        <w:b/>
        <w:noProof/>
      </w:rPr>
      <w:pict w14:anchorId="7473AB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9968" o:spid="_x0000_s1025" type="#_x0000_t136" style="position:absolute;margin-left:0;margin-top:0;width:471pt;height:188.4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E52D2"/>
    <w:multiLevelType w:val="hybridMultilevel"/>
    <w:tmpl w:val="65249068"/>
    <w:lvl w:ilvl="0" w:tplc="DE087B90">
      <w:start w:val="1"/>
      <w:numFmt w:val="lowerRoman"/>
      <w:lvlText w:val="(%1)"/>
      <w:lvlJc w:val="left"/>
      <w:pPr>
        <w:ind w:left="1800" w:hanging="360"/>
      </w:pPr>
      <w:rPr>
        <w:rFonts w:hint="default"/>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5EB326D"/>
    <w:multiLevelType w:val="hybridMultilevel"/>
    <w:tmpl w:val="DBD2B9B0"/>
    <w:lvl w:ilvl="0" w:tplc="DE087B90">
      <w:start w:val="1"/>
      <w:numFmt w:val="lowerRoman"/>
      <w:lvlText w:val="(%1)"/>
      <w:lvlJc w:val="left"/>
      <w:pPr>
        <w:ind w:left="2270" w:hanging="850"/>
      </w:pPr>
      <w:rPr>
        <w:rFonts w:hint="default"/>
        <w:color w:val="auto"/>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2" w15:restartNumberingAfterBreak="0">
    <w:nsid w:val="074F1FE9"/>
    <w:multiLevelType w:val="hybridMultilevel"/>
    <w:tmpl w:val="4E9C1ABC"/>
    <w:lvl w:ilvl="0" w:tplc="DE087B90">
      <w:start w:val="1"/>
      <w:numFmt w:val="lowerRoman"/>
      <w:lvlText w:val="(%1)"/>
      <w:lvlJc w:val="left"/>
      <w:pPr>
        <w:ind w:left="1780" w:hanging="360"/>
      </w:pPr>
      <w:rPr>
        <w:rFonts w:hint="default"/>
        <w:color w:val="auto"/>
      </w:rPr>
    </w:lvl>
    <w:lvl w:ilvl="1" w:tplc="1C090019" w:tentative="1">
      <w:start w:val="1"/>
      <w:numFmt w:val="lowerLetter"/>
      <w:lvlText w:val="%2."/>
      <w:lvlJc w:val="left"/>
      <w:pPr>
        <w:ind w:left="2500" w:hanging="360"/>
      </w:pPr>
    </w:lvl>
    <w:lvl w:ilvl="2" w:tplc="1C09001B" w:tentative="1">
      <w:start w:val="1"/>
      <w:numFmt w:val="lowerRoman"/>
      <w:lvlText w:val="%3."/>
      <w:lvlJc w:val="right"/>
      <w:pPr>
        <w:ind w:left="3220" w:hanging="180"/>
      </w:pPr>
    </w:lvl>
    <w:lvl w:ilvl="3" w:tplc="1C09000F" w:tentative="1">
      <w:start w:val="1"/>
      <w:numFmt w:val="decimal"/>
      <w:lvlText w:val="%4."/>
      <w:lvlJc w:val="left"/>
      <w:pPr>
        <w:ind w:left="3940" w:hanging="360"/>
      </w:pPr>
    </w:lvl>
    <w:lvl w:ilvl="4" w:tplc="1C090019" w:tentative="1">
      <w:start w:val="1"/>
      <w:numFmt w:val="lowerLetter"/>
      <w:lvlText w:val="%5."/>
      <w:lvlJc w:val="left"/>
      <w:pPr>
        <w:ind w:left="4660" w:hanging="360"/>
      </w:pPr>
    </w:lvl>
    <w:lvl w:ilvl="5" w:tplc="1C09001B" w:tentative="1">
      <w:start w:val="1"/>
      <w:numFmt w:val="lowerRoman"/>
      <w:lvlText w:val="%6."/>
      <w:lvlJc w:val="right"/>
      <w:pPr>
        <w:ind w:left="5380" w:hanging="180"/>
      </w:pPr>
    </w:lvl>
    <w:lvl w:ilvl="6" w:tplc="1C09000F" w:tentative="1">
      <w:start w:val="1"/>
      <w:numFmt w:val="decimal"/>
      <w:lvlText w:val="%7."/>
      <w:lvlJc w:val="left"/>
      <w:pPr>
        <w:ind w:left="6100" w:hanging="360"/>
      </w:pPr>
    </w:lvl>
    <w:lvl w:ilvl="7" w:tplc="1C090019" w:tentative="1">
      <w:start w:val="1"/>
      <w:numFmt w:val="lowerLetter"/>
      <w:lvlText w:val="%8."/>
      <w:lvlJc w:val="left"/>
      <w:pPr>
        <w:ind w:left="6820" w:hanging="360"/>
      </w:pPr>
    </w:lvl>
    <w:lvl w:ilvl="8" w:tplc="1C09001B" w:tentative="1">
      <w:start w:val="1"/>
      <w:numFmt w:val="lowerRoman"/>
      <w:lvlText w:val="%9."/>
      <w:lvlJc w:val="right"/>
      <w:pPr>
        <w:ind w:left="7540" w:hanging="180"/>
      </w:pPr>
    </w:lvl>
  </w:abstractNum>
  <w:abstractNum w:abstractNumId="3" w15:restartNumberingAfterBreak="0">
    <w:nsid w:val="07574DEE"/>
    <w:multiLevelType w:val="hybridMultilevel"/>
    <w:tmpl w:val="A748FC90"/>
    <w:lvl w:ilvl="0" w:tplc="C650A328">
      <w:start w:val="1"/>
      <w:numFmt w:val="lowerLetter"/>
      <w:lvlText w:val="(%1)"/>
      <w:lvlJc w:val="left"/>
      <w:pPr>
        <w:ind w:left="-968" w:hanging="360"/>
      </w:pPr>
      <w:rPr>
        <w:rFonts w:hint="default"/>
      </w:rPr>
    </w:lvl>
    <w:lvl w:ilvl="1" w:tplc="1C090019" w:tentative="1">
      <w:start w:val="1"/>
      <w:numFmt w:val="lowerLetter"/>
      <w:lvlText w:val="%2."/>
      <w:lvlJc w:val="left"/>
      <w:pPr>
        <w:ind w:left="-248" w:hanging="360"/>
      </w:pPr>
    </w:lvl>
    <w:lvl w:ilvl="2" w:tplc="1C09001B" w:tentative="1">
      <w:start w:val="1"/>
      <w:numFmt w:val="lowerRoman"/>
      <w:lvlText w:val="%3."/>
      <w:lvlJc w:val="right"/>
      <w:pPr>
        <w:ind w:left="472" w:hanging="180"/>
      </w:pPr>
    </w:lvl>
    <w:lvl w:ilvl="3" w:tplc="1C09000F" w:tentative="1">
      <w:start w:val="1"/>
      <w:numFmt w:val="decimal"/>
      <w:lvlText w:val="%4."/>
      <w:lvlJc w:val="left"/>
      <w:pPr>
        <w:ind w:left="1192" w:hanging="360"/>
      </w:pPr>
    </w:lvl>
    <w:lvl w:ilvl="4" w:tplc="1C090019" w:tentative="1">
      <w:start w:val="1"/>
      <w:numFmt w:val="lowerLetter"/>
      <w:lvlText w:val="%5."/>
      <w:lvlJc w:val="left"/>
      <w:pPr>
        <w:ind w:left="1912" w:hanging="360"/>
      </w:pPr>
    </w:lvl>
    <w:lvl w:ilvl="5" w:tplc="1C09001B" w:tentative="1">
      <w:start w:val="1"/>
      <w:numFmt w:val="lowerRoman"/>
      <w:lvlText w:val="%6."/>
      <w:lvlJc w:val="right"/>
      <w:pPr>
        <w:ind w:left="2632" w:hanging="180"/>
      </w:pPr>
    </w:lvl>
    <w:lvl w:ilvl="6" w:tplc="1C09000F" w:tentative="1">
      <w:start w:val="1"/>
      <w:numFmt w:val="decimal"/>
      <w:lvlText w:val="%7."/>
      <w:lvlJc w:val="left"/>
      <w:pPr>
        <w:ind w:left="3352" w:hanging="360"/>
      </w:pPr>
    </w:lvl>
    <w:lvl w:ilvl="7" w:tplc="1C090019" w:tentative="1">
      <w:start w:val="1"/>
      <w:numFmt w:val="lowerLetter"/>
      <w:lvlText w:val="%8."/>
      <w:lvlJc w:val="left"/>
      <w:pPr>
        <w:ind w:left="4072" w:hanging="360"/>
      </w:pPr>
    </w:lvl>
    <w:lvl w:ilvl="8" w:tplc="1C09001B" w:tentative="1">
      <w:start w:val="1"/>
      <w:numFmt w:val="lowerRoman"/>
      <w:lvlText w:val="%9."/>
      <w:lvlJc w:val="right"/>
      <w:pPr>
        <w:ind w:left="4792" w:hanging="180"/>
      </w:pPr>
    </w:lvl>
  </w:abstractNum>
  <w:abstractNum w:abstractNumId="4" w15:restartNumberingAfterBreak="0">
    <w:nsid w:val="07E74E8C"/>
    <w:multiLevelType w:val="hybridMultilevel"/>
    <w:tmpl w:val="C7CA3EC2"/>
    <w:lvl w:ilvl="0" w:tplc="ED2408C0">
      <w:start w:val="1"/>
      <w:numFmt w:val="lowerLetter"/>
      <w:lvlText w:val="(%1)"/>
      <w:lvlJc w:val="left"/>
      <w:pPr>
        <w:ind w:left="1440" w:hanging="720"/>
      </w:pPr>
      <w:rPr>
        <w:rFonts w:ascii="Arial" w:eastAsia="Times New Roman" w:hAnsi="Arial" w:cs="Arial"/>
        <w:strike w:val="0"/>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08566C5F"/>
    <w:multiLevelType w:val="hybridMultilevel"/>
    <w:tmpl w:val="0E46D52A"/>
    <w:lvl w:ilvl="0" w:tplc="633A2794">
      <w:start w:val="9"/>
      <w:numFmt w:val="lowerLetter"/>
      <w:lvlText w:val="(%1)"/>
      <w:lvlJc w:val="left"/>
      <w:pPr>
        <w:ind w:left="2629" w:hanging="360"/>
      </w:pPr>
      <w:rPr>
        <w:rFonts w:hint="default"/>
        <w:color w:val="auto"/>
      </w:rPr>
    </w:lvl>
    <w:lvl w:ilvl="1" w:tplc="1C090019" w:tentative="1">
      <w:start w:val="1"/>
      <w:numFmt w:val="lowerLetter"/>
      <w:lvlText w:val="%2."/>
      <w:lvlJc w:val="left"/>
      <w:pPr>
        <w:ind w:left="3349" w:hanging="360"/>
      </w:pPr>
    </w:lvl>
    <w:lvl w:ilvl="2" w:tplc="1C09001B" w:tentative="1">
      <w:start w:val="1"/>
      <w:numFmt w:val="lowerRoman"/>
      <w:lvlText w:val="%3."/>
      <w:lvlJc w:val="right"/>
      <w:pPr>
        <w:ind w:left="4069" w:hanging="180"/>
      </w:pPr>
    </w:lvl>
    <w:lvl w:ilvl="3" w:tplc="1C09000F" w:tentative="1">
      <w:start w:val="1"/>
      <w:numFmt w:val="decimal"/>
      <w:lvlText w:val="%4."/>
      <w:lvlJc w:val="left"/>
      <w:pPr>
        <w:ind w:left="4789" w:hanging="360"/>
      </w:pPr>
    </w:lvl>
    <w:lvl w:ilvl="4" w:tplc="1C090019" w:tentative="1">
      <w:start w:val="1"/>
      <w:numFmt w:val="lowerLetter"/>
      <w:lvlText w:val="%5."/>
      <w:lvlJc w:val="left"/>
      <w:pPr>
        <w:ind w:left="5509" w:hanging="360"/>
      </w:pPr>
    </w:lvl>
    <w:lvl w:ilvl="5" w:tplc="1C09001B" w:tentative="1">
      <w:start w:val="1"/>
      <w:numFmt w:val="lowerRoman"/>
      <w:lvlText w:val="%6."/>
      <w:lvlJc w:val="right"/>
      <w:pPr>
        <w:ind w:left="6229" w:hanging="180"/>
      </w:pPr>
    </w:lvl>
    <w:lvl w:ilvl="6" w:tplc="1C09000F" w:tentative="1">
      <w:start w:val="1"/>
      <w:numFmt w:val="decimal"/>
      <w:lvlText w:val="%7."/>
      <w:lvlJc w:val="left"/>
      <w:pPr>
        <w:ind w:left="6949" w:hanging="360"/>
      </w:pPr>
    </w:lvl>
    <w:lvl w:ilvl="7" w:tplc="1C090019" w:tentative="1">
      <w:start w:val="1"/>
      <w:numFmt w:val="lowerLetter"/>
      <w:lvlText w:val="%8."/>
      <w:lvlJc w:val="left"/>
      <w:pPr>
        <w:ind w:left="7669" w:hanging="360"/>
      </w:pPr>
    </w:lvl>
    <w:lvl w:ilvl="8" w:tplc="1C09001B" w:tentative="1">
      <w:start w:val="1"/>
      <w:numFmt w:val="lowerRoman"/>
      <w:lvlText w:val="%9."/>
      <w:lvlJc w:val="right"/>
      <w:pPr>
        <w:ind w:left="8389" w:hanging="180"/>
      </w:pPr>
    </w:lvl>
  </w:abstractNum>
  <w:abstractNum w:abstractNumId="6" w15:restartNumberingAfterBreak="0">
    <w:nsid w:val="08763A0C"/>
    <w:multiLevelType w:val="hybridMultilevel"/>
    <w:tmpl w:val="F732C8CE"/>
    <w:lvl w:ilvl="0" w:tplc="C37E74FA">
      <w:start w:val="3"/>
      <w:numFmt w:val="decimal"/>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0AAA3CEC"/>
    <w:multiLevelType w:val="hybridMultilevel"/>
    <w:tmpl w:val="C71E8448"/>
    <w:lvl w:ilvl="0" w:tplc="566E31C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FD05B50"/>
    <w:multiLevelType w:val="hybridMultilevel"/>
    <w:tmpl w:val="AF083430"/>
    <w:lvl w:ilvl="0" w:tplc="86F2596E">
      <w:start w:val="1"/>
      <w:numFmt w:val="lowerLetter"/>
      <w:lvlText w:val="(%1)"/>
      <w:lvlJc w:val="left"/>
      <w:pPr>
        <w:ind w:left="2520" w:hanging="360"/>
      </w:pPr>
      <w:rPr>
        <w:rFonts w:hint="default"/>
        <w:b w:val="0"/>
        <w:color w:val="auto"/>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9" w15:restartNumberingAfterBreak="0">
    <w:nsid w:val="1A141489"/>
    <w:multiLevelType w:val="hybridMultilevel"/>
    <w:tmpl w:val="B68CC01A"/>
    <w:lvl w:ilvl="0" w:tplc="24C4E4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B04BBE"/>
    <w:multiLevelType w:val="hybridMultilevel"/>
    <w:tmpl w:val="166A559A"/>
    <w:lvl w:ilvl="0" w:tplc="086ED4B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27D7187B"/>
    <w:multiLevelType w:val="hybridMultilevel"/>
    <w:tmpl w:val="91BA0EF8"/>
    <w:lvl w:ilvl="0" w:tplc="DE087B90">
      <w:start w:val="1"/>
      <w:numFmt w:val="lowerRoman"/>
      <w:lvlText w:val="(%1)"/>
      <w:lvlJc w:val="left"/>
      <w:pPr>
        <w:ind w:left="1440" w:hanging="730"/>
      </w:pPr>
      <w:rPr>
        <w:rFonts w:hint="default"/>
        <w:color w:val="auto"/>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2" w15:restartNumberingAfterBreak="0">
    <w:nsid w:val="304E696D"/>
    <w:multiLevelType w:val="hybridMultilevel"/>
    <w:tmpl w:val="70FAA0E8"/>
    <w:lvl w:ilvl="0" w:tplc="51D6D1EC">
      <w:start w:val="1"/>
      <w:numFmt w:val="lowerLetter"/>
      <w:lvlText w:val="(%1)"/>
      <w:lvlJc w:val="left"/>
      <w:pPr>
        <w:ind w:left="1800" w:hanging="360"/>
      </w:pPr>
      <w:rPr>
        <w:rFonts w:hint="default"/>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1166670"/>
    <w:multiLevelType w:val="hybridMultilevel"/>
    <w:tmpl w:val="0FA4788C"/>
    <w:lvl w:ilvl="0" w:tplc="DE087B90">
      <w:start w:val="1"/>
      <w:numFmt w:val="lowerRoman"/>
      <w:lvlText w:val="(%1)"/>
      <w:lvlJc w:val="left"/>
      <w:pPr>
        <w:ind w:left="2847" w:hanging="72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14" w15:restartNumberingAfterBreak="0">
    <w:nsid w:val="36C279BC"/>
    <w:multiLevelType w:val="hybridMultilevel"/>
    <w:tmpl w:val="0A20D6F2"/>
    <w:lvl w:ilvl="0" w:tplc="4EDE14C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5F79C9"/>
    <w:multiLevelType w:val="hybridMultilevel"/>
    <w:tmpl w:val="F314ED4A"/>
    <w:lvl w:ilvl="0" w:tplc="EFC05364">
      <w:start w:val="5"/>
      <w:numFmt w:val="decimal"/>
      <w:lvlText w:val="(%1)"/>
      <w:lvlJc w:val="left"/>
      <w:pPr>
        <w:ind w:left="1080" w:hanging="360"/>
      </w:pPr>
      <w:rPr>
        <w:rFonts w:hint="default"/>
        <w:color w:val="auto"/>
        <w:lang w:val="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AB2599"/>
    <w:multiLevelType w:val="hybridMultilevel"/>
    <w:tmpl w:val="44167088"/>
    <w:lvl w:ilvl="0" w:tplc="AC5E2E08">
      <w:start w:val="1"/>
      <w:numFmt w:val="decimal"/>
      <w:lvlText w:val="(%1)"/>
      <w:lvlJc w:val="left"/>
      <w:pPr>
        <w:ind w:left="1440" w:hanging="730"/>
      </w:pPr>
      <w:rPr>
        <w:rFonts w:hint="default"/>
      </w:rPr>
    </w:lvl>
    <w:lvl w:ilvl="1" w:tplc="1C090019" w:tentative="1">
      <w:start w:val="1"/>
      <w:numFmt w:val="lowerLetter"/>
      <w:lvlText w:val="%2."/>
      <w:lvlJc w:val="left"/>
      <w:pPr>
        <w:ind w:left="1790" w:hanging="360"/>
      </w:pPr>
    </w:lvl>
    <w:lvl w:ilvl="2" w:tplc="1C09001B" w:tentative="1">
      <w:start w:val="1"/>
      <w:numFmt w:val="lowerRoman"/>
      <w:lvlText w:val="%3."/>
      <w:lvlJc w:val="right"/>
      <w:pPr>
        <w:ind w:left="2510" w:hanging="180"/>
      </w:pPr>
    </w:lvl>
    <w:lvl w:ilvl="3" w:tplc="1C09000F" w:tentative="1">
      <w:start w:val="1"/>
      <w:numFmt w:val="decimal"/>
      <w:lvlText w:val="%4."/>
      <w:lvlJc w:val="left"/>
      <w:pPr>
        <w:ind w:left="3230" w:hanging="360"/>
      </w:pPr>
    </w:lvl>
    <w:lvl w:ilvl="4" w:tplc="1C090019" w:tentative="1">
      <w:start w:val="1"/>
      <w:numFmt w:val="lowerLetter"/>
      <w:lvlText w:val="%5."/>
      <w:lvlJc w:val="left"/>
      <w:pPr>
        <w:ind w:left="3950" w:hanging="360"/>
      </w:pPr>
    </w:lvl>
    <w:lvl w:ilvl="5" w:tplc="1C09001B" w:tentative="1">
      <w:start w:val="1"/>
      <w:numFmt w:val="lowerRoman"/>
      <w:lvlText w:val="%6."/>
      <w:lvlJc w:val="right"/>
      <w:pPr>
        <w:ind w:left="4670" w:hanging="180"/>
      </w:pPr>
    </w:lvl>
    <w:lvl w:ilvl="6" w:tplc="1C09000F" w:tentative="1">
      <w:start w:val="1"/>
      <w:numFmt w:val="decimal"/>
      <w:lvlText w:val="%7."/>
      <w:lvlJc w:val="left"/>
      <w:pPr>
        <w:ind w:left="5390" w:hanging="360"/>
      </w:pPr>
    </w:lvl>
    <w:lvl w:ilvl="7" w:tplc="1C090019" w:tentative="1">
      <w:start w:val="1"/>
      <w:numFmt w:val="lowerLetter"/>
      <w:lvlText w:val="%8."/>
      <w:lvlJc w:val="left"/>
      <w:pPr>
        <w:ind w:left="6110" w:hanging="360"/>
      </w:pPr>
    </w:lvl>
    <w:lvl w:ilvl="8" w:tplc="1C09001B" w:tentative="1">
      <w:start w:val="1"/>
      <w:numFmt w:val="lowerRoman"/>
      <w:lvlText w:val="%9."/>
      <w:lvlJc w:val="right"/>
      <w:pPr>
        <w:ind w:left="6830" w:hanging="180"/>
      </w:pPr>
    </w:lvl>
  </w:abstractNum>
  <w:abstractNum w:abstractNumId="17" w15:restartNumberingAfterBreak="0">
    <w:nsid w:val="4B344550"/>
    <w:multiLevelType w:val="hybridMultilevel"/>
    <w:tmpl w:val="DF125CCA"/>
    <w:lvl w:ilvl="0" w:tplc="5C9AE24A">
      <w:start w:val="1"/>
      <w:numFmt w:val="decimal"/>
      <w:lvlText w:val="(%1)"/>
      <w:lvlJc w:val="left"/>
      <w:pPr>
        <w:ind w:left="1440" w:hanging="730"/>
      </w:pPr>
      <w:rPr>
        <w:rFonts w:hint="default"/>
      </w:rPr>
    </w:lvl>
    <w:lvl w:ilvl="1" w:tplc="1C090019" w:tentative="1">
      <w:start w:val="1"/>
      <w:numFmt w:val="lowerLetter"/>
      <w:lvlText w:val="%2."/>
      <w:lvlJc w:val="left"/>
      <w:pPr>
        <w:ind w:left="1790" w:hanging="360"/>
      </w:pPr>
    </w:lvl>
    <w:lvl w:ilvl="2" w:tplc="1C09001B" w:tentative="1">
      <w:start w:val="1"/>
      <w:numFmt w:val="lowerRoman"/>
      <w:lvlText w:val="%3."/>
      <w:lvlJc w:val="right"/>
      <w:pPr>
        <w:ind w:left="2510" w:hanging="180"/>
      </w:pPr>
    </w:lvl>
    <w:lvl w:ilvl="3" w:tplc="1C09000F" w:tentative="1">
      <w:start w:val="1"/>
      <w:numFmt w:val="decimal"/>
      <w:lvlText w:val="%4."/>
      <w:lvlJc w:val="left"/>
      <w:pPr>
        <w:ind w:left="3230" w:hanging="360"/>
      </w:pPr>
    </w:lvl>
    <w:lvl w:ilvl="4" w:tplc="1C090019" w:tentative="1">
      <w:start w:val="1"/>
      <w:numFmt w:val="lowerLetter"/>
      <w:lvlText w:val="%5."/>
      <w:lvlJc w:val="left"/>
      <w:pPr>
        <w:ind w:left="3950" w:hanging="360"/>
      </w:pPr>
    </w:lvl>
    <w:lvl w:ilvl="5" w:tplc="1C09001B" w:tentative="1">
      <w:start w:val="1"/>
      <w:numFmt w:val="lowerRoman"/>
      <w:lvlText w:val="%6."/>
      <w:lvlJc w:val="right"/>
      <w:pPr>
        <w:ind w:left="4670" w:hanging="180"/>
      </w:pPr>
    </w:lvl>
    <w:lvl w:ilvl="6" w:tplc="1C09000F" w:tentative="1">
      <w:start w:val="1"/>
      <w:numFmt w:val="decimal"/>
      <w:lvlText w:val="%7."/>
      <w:lvlJc w:val="left"/>
      <w:pPr>
        <w:ind w:left="5390" w:hanging="360"/>
      </w:pPr>
    </w:lvl>
    <w:lvl w:ilvl="7" w:tplc="1C090019" w:tentative="1">
      <w:start w:val="1"/>
      <w:numFmt w:val="lowerLetter"/>
      <w:lvlText w:val="%8."/>
      <w:lvlJc w:val="left"/>
      <w:pPr>
        <w:ind w:left="6110" w:hanging="360"/>
      </w:pPr>
    </w:lvl>
    <w:lvl w:ilvl="8" w:tplc="1C09001B" w:tentative="1">
      <w:start w:val="1"/>
      <w:numFmt w:val="lowerRoman"/>
      <w:lvlText w:val="%9."/>
      <w:lvlJc w:val="right"/>
      <w:pPr>
        <w:ind w:left="6830" w:hanging="180"/>
      </w:pPr>
    </w:lvl>
  </w:abstractNum>
  <w:abstractNum w:abstractNumId="18" w15:restartNumberingAfterBreak="0">
    <w:nsid w:val="4CB63982"/>
    <w:multiLevelType w:val="hybridMultilevel"/>
    <w:tmpl w:val="9D681374"/>
    <w:lvl w:ilvl="0" w:tplc="70C2526E">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9" w15:restartNumberingAfterBreak="0">
    <w:nsid w:val="4E752369"/>
    <w:multiLevelType w:val="hybridMultilevel"/>
    <w:tmpl w:val="C298F648"/>
    <w:lvl w:ilvl="0" w:tplc="720A67E2">
      <w:start w:val="3"/>
      <w:numFmt w:val="decimal"/>
      <w:lvlText w:val="(%1)"/>
      <w:lvlJc w:val="left"/>
      <w:pPr>
        <w:ind w:left="1070" w:hanging="360"/>
      </w:pPr>
      <w:rPr>
        <w:rFonts w:hint="default"/>
      </w:rPr>
    </w:lvl>
    <w:lvl w:ilvl="1" w:tplc="1C090019" w:tentative="1">
      <w:start w:val="1"/>
      <w:numFmt w:val="lowerLetter"/>
      <w:lvlText w:val="%2."/>
      <w:lvlJc w:val="left"/>
      <w:pPr>
        <w:ind w:left="1790" w:hanging="360"/>
      </w:pPr>
    </w:lvl>
    <w:lvl w:ilvl="2" w:tplc="1C09001B" w:tentative="1">
      <w:start w:val="1"/>
      <w:numFmt w:val="lowerRoman"/>
      <w:lvlText w:val="%3."/>
      <w:lvlJc w:val="right"/>
      <w:pPr>
        <w:ind w:left="2510" w:hanging="180"/>
      </w:pPr>
    </w:lvl>
    <w:lvl w:ilvl="3" w:tplc="1C09000F" w:tentative="1">
      <w:start w:val="1"/>
      <w:numFmt w:val="decimal"/>
      <w:lvlText w:val="%4."/>
      <w:lvlJc w:val="left"/>
      <w:pPr>
        <w:ind w:left="3230" w:hanging="360"/>
      </w:pPr>
    </w:lvl>
    <w:lvl w:ilvl="4" w:tplc="1C090019" w:tentative="1">
      <w:start w:val="1"/>
      <w:numFmt w:val="lowerLetter"/>
      <w:lvlText w:val="%5."/>
      <w:lvlJc w:val="left"/>
      <w:pPr>
        <w:ind w:left="3950" w:hanging="360"/>
      </w:pPr>
    </w:lvl>
    <w:lvl w:ilvl="5" w:tplc="1C09001B" w:tentative="1">
      <w:start w:val="1"/>
      <w:numFmt w:val="lowerRoman"/>
      <w:lvlText w:val="%6."/>
      <w:lvlJc w:val="right"/>
      <w:pPr>
        <w:ind w:left="4670" w:hanging="180"/>
      </w:pPr>
    </w:lvl>
    <w:lvl w:ilvl="6" w:tplc="1C09000F" w:tentative="1">
      <w:start w:val="1"/>
      <w:numFmt w:val="decimal"/>
      <w:lvlText w:val="%7."/>
      <w:lvlJc w:val="left"/>
      <w:pPr>
        <w:ind w:left="5390" w:hanging="360"/>
      </w:pPr>
    </w:lvl>
    <w:lvl w:ilvl="7" w:tplc="1C090019" w:tentative="1">
      <w:start w:val="1"/>
      <w:numFmt w:val="lowerLetter"/>
      <w:lvlText w:val="%8."/>
      <w:lvlJc w:val="left"/>
      <w:pPr>
        <w:ind w:left="6110" w:hanging="360"/>
      </w:pPr>
    </w:lvl>
    <w:lvl w:ilvl="8" w:tplc="1C09001B" w:tentative="1">
      <w:start w:val="1"/>
      <w:numFmt w:val="lowerRoman"/>
      <w:lvlText w:val="%9."/>
      <w:lvlJc w:val="right"/>
      <w:pPr>
        <w:ind w:left="6830" w:hanging="180"/>
      </w:pPr>
    </w:lvl>
  </w:abstractNum>
  <w:abstractNum w:abstractNumId="20" w15:restartNumberingAfterBreak="0">
    <w:nsid w:val="4EF144D7"/>
    <w:multiLevelType w:val="hybridMultilevel"/>
    <w:tmpl w:val="86B8EA40"/>
    <w:lvl w:ilvl="0" w:tplc="DD00C35E">
      <w:start w:val="1"/>
      <w:numFmt w:val="lowerLetter"/>
      <w:lvlText w:val="(%1)"/>
      <w:lvlJc w:val="left"/>
      <w:pPr>
        <w:ind w:left="1280" w:hanging="5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0E1076F"/>
    <w:multiLevelType w:val="hybridMultilevel"/>
    <w:tmpl w:val="F6140E50"/>
    <w:lvl w:ilvl="0" w:tplc="5024F56C">
      <w:start w:val="1"/>
      <w:numFmt w:val="lowerLetter"/>
      <w:lvlText w:val="(%1)"/>
      <w:lvlJc w:val="left"/>
      <w:pPr>
        <w:ind w:left="360" w:hanging="360"/>
      </w:pPr>
      <w:rPr>
        <w:rFonts w:ascii="Arial" w:hAnsi="Arial" w:cs="Arial" w:hint="default"/>
        <w:strike w:val="0"/>
        <w:dstrike w:val="0"/>
        <w:color w:val="auto"/>
      </w:rPr>
    </w:lvl>
    <w:lvl w:ilvl="1" w:tplc="1C090003">
      <w:start w:val="1"/>
      <w:numFmt w:val="bullet"/>
      <w:lvlText w:val="o"/>
      <w:lvlJc w:val="left"/>
      <w:pPr>
        <w:ind w:left="1080" w:hanging="360"/>
      </w:pPr>
      <w:rPr>
        <w:rFonts w:ascii="Courier New" w:hAnsi="Courier New" w:cs="Courier New" w:hint="default"/>
      </w:rPr>
    </w:lvl>
    <w:lvl w:ilvl="2" w:tplc="33B293EC">
      <w:start w:val="4"/>
      <w:numFmt w:val="bullet"/>
      <w:lvlText w:val=""/>
      <w:lvlJc w:val="left"/>
      <w:pPr>
        <w:ind w:left="1800" w:hanging="360"/>
      </w:pPr>
      <w:rPr>
        <w:rFonts w:ascii="Symbol" w:eastAsia="Times New Roman" w:hAnsi="Symbol" w:cs="Arial"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15:restartNumberingAfterBreak="0">
    <w:nsid w:val="52B365CE"/>
    <w:multiLevelType w:val="hybridMultilevel"/>
    <w:tmpl w:val="F96AE6D6"/>
    <w:lvl w:ilvl="0" w:tplc="120817F2">
      <w:start w:val="1"/>
      <w:numFmt w:val="lowerLetter"/>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3" w15:restartNumberingAfterBreak="0">
    <w:nsid w:val="54132980"/>
    <w:multiLevelType w:val="hybridMultilevel"/>
    <w:tmpl w:val="906859F4"/>
    <w:lvl w:ilvl="0" w:tplc="4E266CDE">
      <w:start w:val="4"/>
      <w:numFmt w:val="decimal"/>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7730E72"/>
    <w:multiLevelType w:val="hybridMultilevel"/>
    <w:tmpl w:val="27C05B0A"/>
    <w:lvl w:ilvl="0" w:tplc="994EE65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58213921"/>
    <w:multiLevelType w:val="hybridMultilevel"/>
    <w:tmpl w:val="2D161DC8"/>
    <w:lvl w:ilvl="0" w:tplc="9F8410EA">
      <w:start w:val="1"/>
      <w:numFmt w:val="lowerLetter"/>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6" w15:restartNumberingAfterBreak="0">
    <w:nsid w:val="60283377"/>
    <w:multiLevelType w:val="hybridMultilevel"/>
    <w:tmpl w:val="F3BE7476"/>
    <w:lvl w:ilvl="0" w:tplc="3CDADC02">
      <w:start w:val="1"/>
      <w:numFmt w:val="lowerLetter"/>
      <w:lvlText w:val="(%1)"/>
      <w:lvlJc w:val="left"/>
      <w:pPr>
        <w:ind w:left="2520" w:hanging="360"/>
      </w:pPr>
      <w:rPr>
        <w:rFonts w:hint="default"/>
        <w:color w:val="auto"/>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7" w15:restartNumberingAfterBreak="0">
    <w:nsid w:val="69413567"/>
    <w:multiLevelType w:val="hybridMultilevel"/>
    <w:tmpl w:val="5EBEF840"/>
    <w:lvl w:ilvl="0" w:tplc="5B60D210">
      <w:start w:val="1"/>
      <w:numFmt w:val="lowerLetter"/>
      <w:lvlText w:val="(%1)"/>
      <w:lvlJc w:val="left"/>
      <w:pPr>
        <w:ind w:left="2163" w:hanging="740"/>
      </w:pPr>
      <w:rPr>
        <w:rFonts w:hint="default"/>
        <w:color w:val="00B050"/>
      </w:rPr>
    </w:lvl>
    <w:lvl w:ilvl="1" w:tplc="1C090019" w:tentative="1">
      <w:start w:val="1"/>
      <w:numFmt w:val="lowerLetter"/>
      <w:lvlText w:val="%2."/>
      <w:lvlJc w:val="left"/>
      <w:pPr>
        <w:ind w:left="2503" w:hanging="360"/>
      </w:pPr>
    </w:lvl>
    <w:lvl w:ilvl="2" w:tplc="1C09001B" w:tentative="1">
      <w:start w:val="1"/>
      <w:numFmt w:val="lowerRoman"/>
      <w:lvlText w:val="%3."/>
      <w:lvlJc w:val="right"/>
      <w:pPr>
        <w:ind w:left="3223" w:hanging="180"/>
      </w:pPr>
    </w:lvl>
    <w:lvl w:ilvl="3" w:tplc="1C09000F" w:tentative="1">
      <w:start w:val="1"/>
      <w:numFmt w:val="decimal"/>
      <w:lvlText w:val="%4."/>
      <w:lvlJc w:val="left"/>
      <w:pPr>
        <w:ind w:left="3943" w:hanging="360"/>
      </w:pPr>
    </w:lvl>
    <w:lvl w:ilvl="4" w:tplc="1C090019" w:tentative="1">
      <w:start w:val="1"/>
      <w:numFmt w:val="lowerLetter"/>
      <w:lvlText w:val="%5."/>
      <w:lvlJc w:val="left"/>
      <w:pPr>
        <w:ind w:left="4663" w:hanging="360"/>
      </w:pPr>
    </w:lvl>
    <w:lvl w:ilvl="5" w:tplc="1C09001B" w:tentative="1">
      <w:start w:val="1"/>
      <w:numFmt w:val="lowerRoman"/>
      <w:lvlText w:val="%6."/>
      <w:lvlJc w:val="right"/>
      <w:pPr>
        <w:ind w:left="5383" w:hanging="180"/>
      </w:pPr>
    </w:lvl>
    <w:lvl w:ilvl="6" w:tplc="1C09000F" w:tentative="1">
      <w:start w:val="1"/>
      <w:numFmt w:val="decimal"/>
      <w:lvlText w:val="%7."/>
      <w:lvlJc w:val="left"/>
      <w:pPr>
        <w:ind w:left="6103" w:hanging="360"/>
      </w:pPr>
    </w:lvl>
    <w:lvl w:ilvl="7" w:tplc="1C090019" w:tentative="1">
      <w:start w:val="1"/>
      <w:numFmt w:val="lowerLetter"/>
      <w:lvlText w:val="%8."/>
      <w:lvlJc w:val="left"/>
      <w:pPr>
        <w:ind w:left="6823" w:hanging="360"/>
      </w:pPr>
    </w:lvl>
    <w:lvl w:ilvl="8" w:tplc="1C09001B" w:tentative="1">
      <w:start w:val="1"/>
      <w:numFmt w:val="lowerRoman"/>
      <w:lvlText w:val="%9."/>
      <w:lvlJc w:val="right"/>
      <w:pPr>
        <w:ind w:left="7543" w:hanging="180"/>
      </w:pPr>
    </w:lvl>
  </w:abstractNum>
  <w:abstractNum w:abstractNumId="28" w15:restartNumberingAfterBreak="0">
    <w:nsid w:val="726C602D"/>
    <w:multiLevelType w:val="hybridMultilevel"/>
    <w:tmpl w:val="4030D1A2"/>
    <w:lvl w:ilvl="0" w:tplc="ECFC10BC">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9" w15:restartNumberingAfterBreak="0">
    <w:nsid w:val="759069DA"/>
    <w:multiLevelType w:val="hybridMultilevel"/>
    <w:tmpl w:val="D42C1930"/>
    <w:lvl w:ilvl="0" w:tplc="C1D45A02">
      <w:start w:val="1"/>
      <w:numFmt w:val="decimal"/>
      <w:lvlText w:val="(%1)"/>
      <w:lvlJc w:val="left"/>
      <w:pPr>
        <w:ind w:left="1080" w:hanging="360"/>
      </w:pPr>
      <w:rPr>
        <w:rFonts w:hint="default"/>
        <w:color w:val="auto"/>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0" w15:restartNumberingAfterBreak="0">
    <w:nsid w:val="7649309E"/>
    <w:multiLevelType w:val="hybridMultilevel"/>
    <w:tmpl w:val="004EEE30"/>
    <w:lvl w:ilvl="0" w:tplc="DE087B90">
      <w:start w:val="1"/>
      <w:numFmt w:val="lowerRoman"/>
      <w:lvlText w:val="(%1)"/>
      <w:lvlJc w:val="left"/>
      <w:pPr>
        <w:ind w:left="1712" w:hanging="720"/>
      </w:pPr>
      <w:rPr>
        <w:rFonts w:hint="default"/>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7B442948"/>
    <w:multiLevelType w:val="hybridMultilevel"/>
    <w:tmpl w:val="0C2C62BE"/>
    <w:lvl w:ilvl="0" w:tplc="B30EC528">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500439"/>
    <w:multiLevelType w:val="hybridMultilevel"/>
    <w:tmpl w:val="CE3A0B9E"/>
    <w:lvl w:ilvl="0" w:tplc="CFC8E7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5599625">
    <w:abstractNumId w:val="32"/>
  </w:num>
  <w:num w:numId="2" w16cid:durableId="2133934427">
    <w:abstractNumId w:val="25"/>
  </w:num>
  <w:num w:numId="3" w16cid:durableId="1017392807">
    <w:abstractNumId w:val="29"/>
  </w:num>
  <w:num w:numId="4" w16cid:durableId="2021732182">
    <w:abstractNumId w:val="8"/>
  </w:num>
  <w:num w:numId="5" w16cid:durableId="641421860">
    <w:abstractNumId w:val="21"/>
  </w:num>
  <w:num w:numId="6" w16cid:durableId="1353602696">
    <w:abstractNumId w:val="2"/>
  </w:num>
  <w:num w:numId="7" w16cid:durableId="124201465">
    <w:abstractNumId w:val="14"/>
  </w:num>
  <w:num w:numId="8" w16cid:durableId="185681190">
    <w:abstractNumId w:val="7"/>
  </w:num>
  <w:num w:numId="9" w16cid:durableId="1642076087">
    <w:abstractNumId w:val="31"/>
  </w:num>
  <w:num w:numId="10" w16cid:durableId="19569115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395345">
    <w:abstractNumId w:val="24"/>
  </w:num>
  <w:num w:numId="12" w16cid:durableId="1094278984">
    <w:abstractNumId w:val="5"/>
  </w:num>
  <w:num w:numId="13" w16cid:durableId="1313287481">
    <w:abstractNumId w:val="12"/>
  </w:num>
  <w:num w:numId="14" w16cid:durableId="775368553">
    <w:abstractNumId w:val="30"/>
  </w:num>
  <w:num w:numId="15" w16cid:durableId="245769053">
    <w:abstractNumId w:val="20"/>
  </w:num>
  <w:num w:numId="16" w16cid:durableId="436678428">
    <w:abstractNumId w:val="13"/>
  </w:num>
  <w:num w:numId="17" w16cid:durableId="2000576233">
    <w:abstractNumId w:val="6"/>
  </w:num>
  <w:num w:numId="18" w16cid:durableId="1540972921">
    <w:abstractNumId w:val="26"/>
  </w:num>
  <w:num w:numId="19" w16cid:durableId="275060471">
    <w:abstractNumId w:val="18"/>
  </w:num>
  <w:num w:numId="20" w16cid:durableId="1513300932">
    <w:abstractNumId w:val="0"/>
  </w:num>
  <w:num w:numId="21" w16cid:durableId="16977795">
    <w:abstractNumId w:val="15"/>
  </w:num>
  <w:num w:numId="22" w16cid:durableId="593249260">
    <w:abstractNumId w:val="22"/>
  </w:num>
  <w:num w:numId="23" w16cid:durableId="1102458882">
    <w:abstractNumId w:val="10"/>
  </w:num>
  <w:num w:numId="24" w16cid:durableId="977957358">
    <w:abstractNumId w:val="9"/>
  </w:num>
  <w:num w:numId="25" w16cid:durableId="312568501">
    <w:abstractNumId w:val="1"/>
  </w:num>
  <w:num w:numId="26" w16cid:durableId="1637443494">
    <w:abstractNumId w:val="11"/>
  </w:num>
  <w:num w:numId="27" w16cid:durableId="441144224">
    <w:abstractNumId w:val="28"/>
  </w:num>
  <w:num w:numId="28" w16cid:durableId="993416458">
    <w:abstractNumId w:val="27"/>
  </w:num>
  <w:num w:numId="29" w16cid:durableId="161437753">
    <w:abstractNumId w:val="23"/>
  </w:num>
  <w:num w:numId="30" w16cid:durableId="2041854230">
    <w:abstractNumId w:val="17"/>
  </w:num>
  <w:num w:numId="31" w16cid:durableId="1848249273">
    <w:abstractNumId w:val="16"/>
  </w:num>
  <w:num w:numId="32" w16cid:durableId="1587567512">
    <w:abstractNumId w:val="19"/>
  </w:num>
  <w:num w:numId="33" w16cid:durableId="723256129">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3DB"/>
    <w:rsid w:val="00000DAE"/>
    <w:rsid w:val="00001DBC"/>
    <w:rsid w:val="00003052"/>
    <w:rsid w:val="00003791"/>
    <w:rsid w:val="00004CCE"/>
    <w:rsid w:val="00005C1C"/>
    <w:rsid w:val="00006C1F"/>
    <w:rsid w:val="00006C65"/>
    <w:rsid w:val="0000702E"/>
    <w:rsid w:val="00011479"/>
    <w:rsid w:val="00011C9F"/>
    <w:rsid w:val="000122F8"/>
    <w:rsid w:val="0001323C"/>
    <w:rsid w:val="000137F4"/>
    <w:rsid w:val="0001451D"/>
    <w:rsid w:val="00016414"/>
    <w:rsid w:val="00016DEF"/>
    <w:rsid w:val="00016E5C"/>
    <w:rsid w:val="00020557"/>
    <w:rsid w:val="00020A7F"/>
    <w:rsid w:val="0002100C"/>
    <w:rsid w:val="00023126"/>
    <w:rsid w:val="00024550"/>
    <w:rsid w:val="0002480F"/>
    <w:rsid w:val="00024A58"/>
    <w:rsid w:val="000269FA"/>
    <w:rsid w:val="000307F6"/>
    <w:rsid w:val="00031673"/>
    <w:rsid w:val="00031830"/>
    <w:rsid w:val="00032684"/>
    <w:rsid w:val="00033C35"/>
    <w:rsid w:val="00033CE6"/>
    <w:rsid w:val="0003477B"/>
    <w:rsid w:val="00035ABF"/>
    <w:rsid w:val="00035F6C"/>
    <w:rsid w:val="00037B73"/>
    <w:rsid w:val="00041C31"/>
    <w:rsid w:val="0004428E"/>
    <w:rsid w:val="000460DB"/>
    <w:rsid w:val="0004614C"/>
    <w:rsid w:val="00046986"/>
    <w:rsid w:val="00051F43"/>
    <w:rsid w:val="0006334D"/>
    <w:rsid w:val="0006416C"/>
    <w:rsid w:val="00064840"/>
    <w:rsid w:val="00064968"/>
    <w:rsid w:val="000713C3"/>
    <w:rsid w:val="00071BE7"/>
    <w:rsid w:val="000737AB"/>
    <w:rsid w:val="00074DB6"/>
    <w:rsid w:val="000772A3"/>
    <w:rsid w:val="000779CE"/>
    <w:rsid w:val="000820C8"/>
    <w:rsid w:val="00082A7E"/>
    <w:rsid w:val="00082A81"/>
    <w:rsid w:val="00084C74"/>
    <w:rsid w:val="00085A16"/>
    <w:rsid w:val="000866FA"/>
    <w:rsid w:val="000879BB"/>
    <w:rsid w:val="000923FE"/>
    <w:rsid w:val="00093D3C"/>
    <w:rsid w:val="00094B7C"/>
    <w:rsid w:val="00094CAA"/>
    <w:rsid w:val="000952FA"/>
    <w:rsid w:val="00097191"/>
    <w:rsid w:val="00097D62"/>
    <w:rsid w:val="00097FF1"/>
    <w:rsid w:val="000A05C2"/>
    <w:rsid w:val="000A0B45"/>
    <w:rsid w:val="000A13F7"/>
    <w:rsid w:val="000A2039"/>
    <w:rsid w:val="000A29D8"/>
    <w:rsid w:val="000A2CE8"/>
    <w:rsid w:val="000A33E6"/>
    <w:rsid w:val="000A3F4A"/>
    <w:rsid w:val="000A511B"/>
    <w:rsid w:val="000A51B2"/>
    <w:rsid w:val="000A5C45"/>
    <w:rsid w:val="000A670F"/>
    <w:rsid w:val="000A7EE2"/>
    <w:rsid w:val="000B000F"/>
    <w:rsid w:val="000B1D5B"/>
    <w:rsid w:val="000B26B2"/>
    <w:rsid w:val="000B273C"/>
    <w:rsid w:val="000B5ABB"/>
    <w:rsid w:val="000B5F7B"/>
    <w:rsid w:val="000B6127"/>
    <w:rsid w:val="000B6945"/>
    <w:rsid w:val="000B7415"/>
    <w:rsid w:val="000C18DC"/>
    <w:rsid w:val="000C4DD8"/>
    <w:rsid w:val="000C692D"/>
    <w:rsid w:val="000C6959"/>
    <w:rsid w:val="000D2819"/>
    <w:rsid w:val="000D2E85"/>
    <w:rsid w:val="000D3531"/>
    <w:rsid w:val="000D4681"/>
    <w:rsid w:val="000D4990"/>
    <w:rsid w:val="000D60BA"/>
    <w:rsid w:val="000D78AA"/>
    <w:rsid w:val="000E72EE"/>
    <w:rsid w:val="000F0D76"/>
    <w:rsid w:val="000F0D81"/>
    <w:rsid w:val="000F268B"/>
    <w:rsid w:val="000F3E52"/>
    <w:rsid w:val="000F3EEC"/>
    <w:rsid w:val="000F453F"/>
    <w:rsid w:val="000F59FB"/>
    <w:rsid w:val="000F62F4"/>
    <w:rsid w:val="000F662C"/>
    <w:rsid w:val="000F66C8"/>
    <w:rsid w:val="00100E4C"/>
    <w:rsid w:val="00101D11"/>
    <w:rsid w:val="00103259"/>
    <w:rsid w:val="00103566"/>
    <w:rsid w:val="001071D5"/>
    <w:rsid w:val="00111B3C"/>
    <w:rsid w:val="0011267A"/>
    <w:rsid w:val="00113311"/>
    <w:rsid w:val="001133DE"/>
    <w:rsid w:val="00117200"/>
    <w:rsid w:val="001213D5"/>
    <w:rsid w:val="001219C8"/>
    <w:rsid w:val="00122765"/>
    <w:rsid w:val="0012291A"/>
    <w:rsid w:val="00124D23"/>
    <w:rsid w:val="001310FF"/>
    <w:rsid w:val="0013130C"/>
    <w:rsid w:val="00131ECA"/>
    <w:rsid w:val="001336C9"/>
    <w:rsid w:val="001338C3"/>
    <w:rsid w:val="001344B0"/>
    <w:rsid w:val="001347CE"/>
    <w:rsid w:val="00134FC8"/>
    <w:rsid w:val="0013690A"/>
    <w:rsid w:val="00140082"/>
    <w:rsid w:val="0014378B"/>
    <w:rsid w:val="00143C9E"/>
    <w:rsid w:val="0014554B"/>
    <w:rsid w:val="0014593B"/>
    <w:rsid w:val="00146410"/>
    <w:rsid w:val="001467F5"/>
    <w:rsid w:val="00151687"/>
    <w:rsid w:val="0015297D"/>
    <w:rsid w:val="00153C4A"/>
    <w:rsid w:val="00156510"/>
    <w:rsid w:val="001570FD"/>
    <w:rsid w:val="001601BA"/>
    <w:rsid w:val="001607EC"/>
    <w:rsid w:val="00160843"/>
    <w:rsid w:val="00160A5B"/>
    <w:rsid w:val="00160D5C"/>
    <w:rsid w:val="0016292C"/>
    <w:rsid w:val="00162CEC"/>
    <w:rsid w:val="0016442C"/>
    <w:rsid w:val="0016460F"/>
    <w:rsid w:val="00164C91"/>
    <w:rsid w:val="0016546D"/>
    <w:rsid w:val="0016678B"/>
    <w:rsid w:val="001670EA"/>
    <w:rsid w:val="0016758D"/>
    <w:rsid w:val="0016789A"/>
    <w:rsid w:val="00170014"/>
    <w:rsid w:val="00171502"/>
    <w:rsid w:val="0017223A"/>
    <w:rsid w:val="00172A98"/>
    <w:rsid w:val="001745E3"/>
    <w:rsid w:val="00174DD7"/>
    <w:rsid w:val="00175377"/>
    <w:rsid w:val="00176AEE"/>
    <w:rsid w:val="00180567"/>
    <w:rsid w:val="00180AA9"/>
    <w:rsid w:val="001811E1"/>
    <w:rsid w:val="00181234"/>
    <w:rsid w:val="0018217E"/>
    <w:rsid w:val="001824F9"/>
    <w:rsid w:val="00191DF5"/>
    <w:rsid w:val="001927BA"/>
    <w:rsid w:val="00192F7A"/>
    <w:rsid w:val="00195281"/>
    <w:rsid w:val="0019549D"/>
    <w:rsid w:val="00195918"/>
    <w:rsid w:val="00195CD2"/>
    <w:rsid w:val="00196ED7"/>
    <w:rsid w:val="001A0727"/>
    <w:rsid w:val="001A121E"/>
    <w:rsid w:val="001A4511"/>
    <w:rsid w:val="001A6E07"/>
    <w:rsid w:val="001B1C86"/>
    <w:rsid w:val="001B24F4"/>
    <w:rsid w:val="001B2C72"/>
    <w:rsid w:val="001B2F7C"/>
    <w:rsid w:val="001B3FEC"/>
    <w:rsid w:val="001B5399"/>
    <w:rsid w:val="001C2774"/>
    <w:rsid w:val="001C3C2E"/>
    <w:rsid w:val="001C4329"/>
    <w:rsid w:val="001C44DF"/>
    <w:rsid w:val="001C50BE"/>
    <w:rsid w:val="001C5A6C"/>
    <w:rsid w:val="001C6ED1"/>
    <w:rsid w:val="001D17F3"/>
    <w:rsid w:val="001D3321"/>
    <w:rsid w:val="001D4BFD"/>
    <w:rsid w:val="001D6363"/>
    <w:rsid w:val="001D70BB"/>
    <w:rsid w:val="001E00A3"/>
    <w:rsid w:val="001E3BA1"/>
    <w:rsid w:val="001E46CD"/>
    <w:rsid w:val="001E4BA4"/>
    <w:rsid w:val="001E6CA1"/>
    <w:rsid w:val="001E728F"/>
    <w:rsid w:val="001E7FEE"/>
    <w:rsid w:val="001F0F64"/>
    <w:rsid w:val="001F27B4"/>
    <w:rsid w:val="001F35A7"/>
    <w:rsid w:val="001F5656"/>
    <w:rsid w:val="001F581E"/>
    <w:rsid w:val="001F5DD4"/>
    <w:rsid w:val="001F6027"/>
    <w:rsid w:val="001F6BC6"/>
    <w:rsid w:val="001F72AB"/>
    <w:rsid w:val="001F788B"/>
    <w:rsid w:val="002003E6"/>
    <w:rsid w:val="00200C5D"/>
    <w:rsid w:val="0020223B"/>
    <w:rsid w:val="0020273C"/>
    <w:rsid w:val="00203339"/>
    <w:rsid w:val="002044D0"/>
    <w:rsid w:val="00205A0E"/>
    <w:rsid w:val="00205C37"/>
    <w:rsid w:val="002060EC"/>
    <w:rsid w:val="002079D5"/>
    <w:rsid w:val="00207CAC"/>
    <w:rsid w:val="0021028A"/>
    <w:rsid w:val="00210D81"/>
    <w:rsid w:val="002116ED"/>
    <w:rsid w:val="00211A6C"/>
    <w:rsid w:val="00211E87"/>
    <w:rsid w:val="00213225"/>
    <w:rsid w:val="002165F7"/>
    <w:rsid w:val="00216F59"/>
    <w:rsid w:val="00217A30"/>
    <w:rsid w:val="00220C8B"/>
    <w:rsid w:val="002223BB"/>
    <w:rsid w:val="002228F7"/>
    <w:rsid w:val="002241D8"/>
    <w:rsid w:val="002243A9"/>
    <w:rsid w:val="00225C9A"/>
    <w:rsid w:val="00226F43"/>
    <w:rsid w:val="002273E4"/>
    <w:rsid w:val="0023120F"/>
    <w:rsid w:val="00231BB8"/>
    <w:rsid w:val="00232439"/>
    <w:rsid w:val="00234068"/>
    <w:rsid w:val="00234D43"/>
    <w:rsid w:val="00241A41"/>
    <w:rsid w:val="00241A70"/>
    <w:rsid w:val="002426CC"/>
    <w:rsid w:val="002452B8"/>
    <w:rsid w:val="002458A8"/>
    <w:rsid w:val="002479D5"/>
    <w:rsid w:val="00250CC7"/>
    <w:rsid w:val="00251B9B"/>
    <w:rsid w:val="00252CFD"/>
    <w:rsid w:val="00256326"/>
    <w:rsid w:val="00256882"/>
    <w:rsid w:val="00257624"/>
    <w:rsid w:val="00260A27"/>
    <w:rsid w:val="00261374"/>
    <w:rsid w:val="00261829"/>
    <w:rsid w:val="002626A5"/>
    <w:rsid w:val="002631BD"/>
    <w:rsid w:val="00264D6D"/>
    <w:rsid w:val="00264F40"/>
    <w:rsid w:val="00265524"/>
    <w:rsid w:val="00266503"/>
    <w:rsid w:val="002669CD"/>
    <w:rsid w:val="002710ED"/>
    <w:rsid w:val="0027387A"/>
    <w:rsid w:val="00273A4A"/>
    <w:rsid w:val="002748C5"/>
    <w:rsid w:val="00274F2E"/>
    <w:rsid w:val="002759DF"/>
    <w:rsid w:val="00275F1A"/>
    <w:rsid w:val="002771E7"/>
    <w:rsid w:val="002776FB"/>
    <w:rsid w:val="00280D7D"/>
    <w:rsid w:val="0028138C"/>
    <w:rsid w:val="002823CB"/>
    <w:rsid w:val="00283387"/>
    <w:rsid w:val="00283EB1"/>
    <w:rsid w:val="00283FA7"/>
    <w:rsid w:val="00286379"/>
    <w:rsid w:val="002863A1"/>
    <w:rsid w:val="0028644A"/>
    <w:rsid w:val="00286783"/>
    <w:rsid w:val="00290F3C"/>
    <w:rsid w:val="002936E9"/>
    <w:rsid w:val="00294301"/>
    <w:rsid w:val="002A027A"/>
    <w:rsid w:val="002A04CD"/>
    <w:rsid w:val="002A189E"/>
    <w:rsid w:val="002A195F"/>
    <w:rsid w:val="002A2267"/>
    <w:rsid w:val="002A2CE8"/>
    <w:rsid w:val="002A319C"/>
    <w:rsid w:val="002A4C3E"/>
    <w:rsid w:val="002A682E"/>
    <w:rsid w:val="002B04B5"/>
    <w:rsid w:val="002B27FE"/>
    <w:rsid w:val="002B6A86"/>
    <w:rsid w:val="002B7421"/>
    <w:rsid w:val="002C01A6"/>
    <w:rsid w:val="002C2039"/>
    <w:rsid w:val="002C54B8"/>
    <w:rsid w:val="002D191C"/>
    <w:rsid w:val="002D2716"/>
    <w:rsid w:val="002D35D5"/>
    <w:rsid w:val="002D4CBF"/>
    <w:rsid w:val="002D6BFA"/>
    <w:rsid w:val="002D6CD5"/>
    <w:rsid w:val="002D7F75"/>
    <w:rsid w:val="002E0C98"/>
    <w:rsid w:val="002E218F"/>
    <w:rsid w:val="002E22FD"/>
    <w:rsid w:val="002E3064"/>
    <w:rsid w:val="002E30D6"/>
    <w:rsid w:val="002E3F03"/>
    <w:rsid w:val="002E4384"/>
    <w:rsid w:val="002E568C"/>
    <w:rsid w:val="002E6091"/>
    <w:rsid w:val="002E62DC"/>
    <w:rsid w:val="002E6825"/>
    <w:rsid w:val="002F17E6"/>
    <w:rsid w:val="002F5995"/>
    <w:rsid w:val="002F599E"/>
    <w:rsid w:val="002F5AD6"/>
    <w:rsid w:val="003018B7"/>
    <w:rsid w:val="00301B91"/>
    <w:rsid w:val="00302CF3"/>
    <w:rsid w:val="00303102"/>
    <w:rsid w:val="003034AF"/>
    <w:rsid w:val="0030489A"/>
    <w:rsid w:val="003056A3"/>
    <w:rsid w:val="0031034C"/>
    <w:rsid w:val="003114F0"/>
    <w:rsid w:val="00311E39"/>
    <w:rsid w:val="00312CC6"/>
    <w:rsid w:val="00313557"/>
    <w:rsid w:val="003151A2"/>
    <w:rsid w:val="003151DF"/>
    <w:rsid w:val="003154AF"/>
    <w:rsid w:val="00316111"/>
    <w:rsid w:val="00317481"/>
    <w:rsid w:val="003218A9"/>
    <w:rsid w:val="0032560D"/>
    <w:rsid w:val="00325EF3"/>
    <w:rsid w:val="00326CFE"/>
    <w:rsid w:val="00331B06"/>
    <w:rsid w:val="00332257"/>
    <w:rsid w:val="00334B1F"/>
    <w:rsid w:val="00334F08"/>
    <w:rsid w:val="00335EFD"/>
    <w:rsid w:val="00336B53"/>
    <w:rsid w:val="003422EB"/>
    <w:rsid w:val="0034317B"/>
    <w:rsid w:val="00343D2A"/>
    <w:rsid w:val="003446D6"/>
    <w:rsid w:val="003469BB"/>
    <w:rsid w:val="00347752"/>
    <w:rsid w:val="0034789D"/>
    <w:rsid w:val="00347DE4"/>
    <w:rsid w:val="003522B3"/>
    <w:rsid w:val="00352C7A"/>
    <w:rsid w:val="00352F00"/>
    <w:rsid w:val="00353309"/>
    <w:rsid w:val="003533AD"/>
    <w:rsid w:val="00353814"/>
    <w:rsid w:val="00353C3F"/>
    <w:rsid w:val="0035488E"/>
    <w:rsid w:val="0035740B"/>
    <w:rsid w:val="00357E4A"/>
    <w:rsid w:val="00357E83"/>
    <w:rsid w:val="00357FEB"/>
    <w:rsid w:val="0036025F"/>
    <w:rsid w:val="003613A1"/>
    <w:rsid w:val="00362162"/>
    <w:rsid w:val="00363601"/>
    <w:rsid w:val="00363D2E"/>
    <w:rsid w:val="00364B0C"/>
    <w:rsid w:val="0036716D"/>
    <w:rsid w:val="003673C4"/>
    <w:rsid w:val="00367AF8"/>
    <w:rsid w:val="00370259"/>
    <w:rsid w:val="00371B59"/>
    <w:rsid w:val="00371B5F"/>
    <w:rsid w:val="003744E3"/>
    <w:rsid w:val="00375C12"/>
    <w:rsid w:val="003766C2"/>
    <w:rsid w:val="00380066"/>
    <w:rsid w:val="0038219F"/>
    <w:rsid w:val="00382FA2"/>
    <w:rsid w:val="00383049"/>
    <w:rsid w:val="00383B40"/>
    <w:rsid w:val="00384142"/>
    <w:rsid w:val="003870B1"/>
    <w:rsid w:val="0039376A"/>
    <w:rsid w:val="003938C8"/>
    <w:rsid w:val="00393DDF"/>
    <w:rsid w:val="00393FCC"/>
    <w:rsid w:val="0039528C"/>
    <w:rsid w:val="00397D02"/>
    <w:rsid w:val="003A018B"/>
    <w:rsid w:val="003A09CE"/>
    <w:rsid w:val="003A2C63"/>
    <w:rsid w:val="003A3F59"/>
    <w:rsid w:val="003A5021"/>
    <w:rsid w:val="003A6427"/>
    <w:rsid w:val="003A6662"/>
    <w:rsid w:val="003B0543"/>
    <w:rsid w:val="003B10B5"/>
    <w:rsid w:val="003B1BF9"/>
    <w:rsid w:val="003B2C1B"/>
    <w:rsid w:val="003B5249"/>
    <w:rsid w:val="003C0DE6"/>
    <w:rsid w:val="003C19C1"/>
    <w:rsid w:val="003C1CAC"/>
    <w:rsid w:val="003C262B"/>
    <w:rsid w:val="003C29B5"/>
    <w:rsid w:val="003C3D4B"/>
    <w:rsid w:val="003C64ED"/>
    <w:rsid w:val="003C6C3A"/>
    <w:rsid w:val="003C7FCD"/>
    <w:rsid w:val="003D0EAA"/>
    <w:rsid w:val="003D1152"/>
    <w:rsid w:val="003D286E"/>
    <w:rsid w:val="003D5253"/>
    <w:rsid w:val="003D5CDE"/>
    <w:rsid w:val="003D725D"/>
    <w:rsid w:val="003D7F1D"/>
    <w:rsid w:val="003E00BA"/>
    <w:rsid w:val="003E03B1"/>
    <w:rsid w:val="003E10A2"/>
    <w:rsid w:val="003E1CDC"/>
    <w:rsid w:val="003E21E9"/>
    <w:rsid w:val="003E43B6"/>
    <w:rsid w:val="003E5473"/>
    <w:rsid w:val="003E5D3B"/>
    <w:rsid w:val="003E5E3D"/>
    <w:rsid w:val="003E6A9A"/>
    <w:rsid w:val="003E6E00"/>
    <w:rsid w:val="003F05C7"/>
    <w:rsid w:val="003F084E"/>
    <w:rsid w:val="003F219A"/>
    <w:rsid w:val="003F299D"/>
    <w:rsid w:val="003F3525"/>
    <w:rsid w:val="003F4244"/>
    <w:rsid w:val="003F743D"/>
    <w:rsid w:val="00401188"/>
    <w:rsid w:val="004028F9"/>
    <w:rsid w:val="004044DE"/>
    <w:rsid w:val="00406A8A"/>
    <w:rsid w:val="00406AB2"/>
    <w:rsid w:val="004079DE"/>
    <w:rsid w:val="00410203"/>
    <w:rsid w:val="00410A9D"/>
    <w:rsid w:val="00410B05"/>
    <w:rsid w:val="00410BC2"/>
    <w:rsid w:val="00411985"/>
    <w:rsid w:val="00412645"/>
    <w:rsid w:val="00412A02"/>
    <w:rsid w:val="00417280"/>
    <w:rsid w:val="00422A14"/>
    <w:rsid w:val="0042356B"/>
    <w:rsid w:val="00427B4D"/>
    <w:rsid w:val="00427C86"/>
    <w:rsid w:val="00431A1B"/>
    <w:rsid w:val="00432A29"/>
    <w:rsid w:val="00432DCE"/>
    <w:rsid w:val="004352A2"/>
    <w:rsid w:val="00440FEF"/>
    <w:rsid w:val="00441715"/>
    <w:rsid w:val="004449C1"/>
    <w:rsid w:val="00444E2E"/>
    <w:rsid w:val="004453DB"/>
    <w:rsid w:val="00446918"/>
    <w:rsid w:val="00447973"/>
    <w:rsid w:val="00450FDB"/>
    <w:rsid w:val="00451082"/>
    <w:rsid w:val="0045292A"/>
    <w:rsid w:val="00453857"/>
    <w:rsid w:val="00453B58"/>
    <w:rsid w:val="00453EF4"/>
    <w:rsid w:val="00454962"/>
    <w:rsid w:val="00457180"/>
    <w:rsid w:val="004633B9"/>
    <w:rsid w:val="004657FA"/>
    <w:rsid w:val="00466131"/>
    <w:rsid w:val="00467B01"/>
    <w:rsid w:val="00467E3B"/>
    <w:rsid w:val="00467F62"/>
    <w:rsid w:val="004701B7"/>
    <w:rsid w:val="004701BD"/>
    <w:rsid w:val="00471117"/>
    <w:rsid w:val="00471255"/>
    <w:rsid w:val="00471568"/>
    <w:rsid w:val="00472757"/>
    <w:rsid w:val="00472979"/>
    <w:rsid w:val="0047348A"/>
    <w:rsid w:val="00474204"/>
    <w:rsid w:val="00474689"/>
    <w:rsid w:val="0047566A"/>
    <w:rsid w:val="00475CD7"/>
    <w:rsid w:val="0047680E"/>
    <w:rsid w:val="0047699C"/>
    <w:rsid w:val="004801D5"/>
    <w:rsid w:val="0048068E"/>
    <w:rsid w:val="00483D54"/>
    <w:rsid w:val="00486433"/>
    <w:rsid w:val="0048760F"/>
    <w:rsid w:val="00490617"/>
    <w:rsid w:val="004923D6"/>
    <w:rsid w:val="00494737"/>
    <w:rsid w:val="00494B80"/>
    <w:rsid w:val="00496C94"/>
    <w:rsid w:val="004971C1"/>
    <w:rsid w:val="00497762"/>
    <w:rsid w:val="004A0A0B"/>
    <w:rsid w:val="004A3180"/>
    <w:rsid w:val="004A43C3"/>
    <w:rsid w:val="004A46C6"/>
    <w:rsid w:val="004A49FA"/>
    <w:rsid w:val="004A63D7"/>
    <w:rsid w:val="004B30DA"/>
    <w:rsid w:val="004B32AF"/>
    <w:rsid w:val="004B4B91"/>
    <w:rsid w:val="004B56BF"/>
    <w:rsid w:val="004C07A8"/>
    <w:rsid w:val="004C0FD6"/>
    <w:rsid w:val="004C1C29"/>
    <w:rsid w:val="004C3603"/>
    <w:rsid w:val="004C67B5"/>
    <w:rsid w:val="004C712C"/>
    <w:rsid w:val="004D0E23"/>
    <w:rsid w:val="004D24DD"/>
    <w:rsid w:val="004D3D6E"/>
    <w:rsid w:val="004D6F7E"/>
    <w:rsid w:val="004E018A"/>
    <w:rsid w:val="004E0301"/>
    <w:rsid w:val="004E0A8F"/>
    <w:rsid w:val="004E12C9"/>
    <w:rsid w:val="004E1D3E"/>
    <w:rsid w:val="004E1D63"/>
    <w:rsid w:val="004E6453"/>
    <w:rsid w:val="004E73E2"/>
    <w:rsid w:val="004F0359"/>
    <w:rsid w:val="004F1397"/>
    <w:rsid w:val="004F2D5F"/>
    <w:rsid w:val="004F3C51"/>
    <w:rsid w:val="004F5282"/>
    <w:rsid w:val="004F577A"/>
    <w:rsid w:val="004F7971"/>
    <w:rsid w:val="0050241D"/>
    <w:rsid w:val="00502D3E"/>
    <w:rsid w:val="00503236"/>
    <w:rsid w:val="0050337E"/>
    <w:rsid w:val="0050467B"/>
    <w:rsid w:val="00504AF7"/>
    <w:rsid w:val="00505C68"/>
    <w:rsid w:val="00506396"/>
    <w:rsid w:val="0050738D"/>
    <w:rsid w:val="0050768E"/>
    <w:rsid w:val="00507B8B"/>
    <w:rsid w:val="00511403"/>
    <w:rsid w:val="00512DC6"/>
    <w:rsid w:val="0051403F"/>
    <w:rsid w:val="0052046E"/>
    <w:rsid w:val="00520674"/>
    <w:rsid w:val="00521100"/>
    <w:rsid w:val="0052165B"/>
    <w:rsid w:val="0052171F"/>
    <w:rsid w:val="005224CB"/>
    <w:rsid w:val="005225E2"/>
    <w:rsid w:val="00523B63"/>
    <w:rsid w:val="00524718"/>
    <w:rsid w:val="00524968"/>
    <w:rsid w:val="00524DE0"/>
    <w:rsid w:val="00524FC3"/>
    <w:rsid w:val="00533898"/>
    <w:rsid w:val="00533E5B"/>
    <w:rsid w:val="00533F67"/>
    <w:rsid w:val="00534F84"/>
    <w:rsid w:val="00537C2D"/>
    <w:rsid w:val="00541998"/>
    <w:rsid w:val="0054325A"/>
    <w:rsid w:val="00543CD4"/>
    <w:rsid w:val="0054550D"/>
    <w:rsid w:val="00547C7B"/>
    <w:rsid w:val="00551075"/>
    <w:rsid w:val="005537F2"/>
    <w:rsid w:val="00554191"/>
    <w:rsid w:val="00554CE2"/>
    <w:rsid w:val="0055778A"/>
    <w:rsid w:val="0056070C"/>
    <w:rsid w:val="0056070F"/>
    <w:rsid w:val="00560F43"/>
    <w:rsid w:val="0056127A"/>
    <w:rsid w:val="0056408C"/>
    <w:rsid w:val="005645D6"/>
    <w:rsid w:val="005655BA"/>
    <w:rsid w:val="005729D9"/>
    <w:rsid w:val="00572AC0"/>
    <w:rsid w:val="00573269"/>
    <w:rsid w:val="00573FC3"/>
    <w:rsid w:val="00574FF7"/>
    <w:rsid w:val="00576029"/>
    <w:rsid w:val="00576710"/>
    <w:rsid w:val="00581734"/>
    <w:rsid w:val="00581B8A"/>
    <w:rsid w:val="00582371"/>
    <w:rsid w:val="005835D5"/>
    <w:rsid w:val="00584DB4"/>
    <w:rsid w:val="00584DD3"/>
    <w:rsid w:val="00590C35"/>
    <w:rsid w:val="00592DC5"/>
    <w:rsid w:val="00592E48"/>
    <w:rsid w:val="005940F8"/>
    <w:rsid w:val="00594EB4"/>
    <w:rsid w:val="005A1B8F"/>
    <w:rsid w:val="005A2096"/>
    <w:rsid w:val="005A42B8"/>
    <w:rsid w:val="005A5E16"/>
    <w:rsid w:val="005A6729"/>
    <w:rsid w:val="005A74F4"/>
    <w:rsid w:val="005B01BC"/>
    <w:rsid w:val="005B0E90"/>
    <w:rsid w:val="005B3805"/>
    <w:rsid w:val="005B42B9"/>
    <w:rsid w:val="005B5C58"/>
    <w:rsid w:val="005C0C85"/>
    <w:rsid w:val="005C1085"/>
    <w:rsid w:val="005C2B92"/>
    <w:rsid w:val="005C30C0"/>
    <w:rsid w:val="005C3549"/>
    <w:rsid w:val="005C4475"/>
    <w:rsid w:val="005C4ED9"/>
    <w:rsid w:val="005C647E"/>
    <w:rsid w:val="005C7940"/>
    <w:rsid w:val="005C7D0D"/>
    <w:rsid w:val="005D010B"/>
    <w:rsid w:val="005D10A3"/>
    <w:rsid w:val="005D1DA5"/>
    <w:rsid w:val="005D2167"/>
    <w:rsid w:val="005D364C"/>
    <w:rsid w:val="005D6534"/>
    <w:rsid w:val="005D6ACA"/>
    <w:rsid w:val="005D6FEF"/>
    <w:rsid w:val="005E05C2"/>
    <w:rsid w:val="005E11BD"/>
    <w:rsid w:val="005E149E"/>
    <w:rsid w:val="005E14F6"/>
    <w:rsid w:val="005E1528"/>
    <w:rsid w:val="005E1E78"/>
    <w:rsid w:val="005E24EF"/>
    <w:rsid w:val="005E3355"/>
    <w:rsid w:val="005E3C04"/>
    <w:rsid w:val="005E4DEA"/>
    <w:rsid w:val="005E6DF0"/>
    <w:rsid w:val="005F07AE"/>
    <w:rsid w:val="005F2C61"/>
    <w:rsid w:val="005F4BE4"/>
    <w:rsid w:val="005F572F"/>
    <w:rsid w:val="005F57BF"/>
    <w:rsid w:val="005F6DE6"/>
    <w:rsid w:val="006005C9"/>
    <w:rsid w:val="00600B46"/>
    <w:rsid w:val="006041C3"/>
    <w:rsid w:val="00604725"/>
    <w:rsid w:val="0060508B"/>
    <w:rsid w:val="0060515B"/>
    <w:rsid w:val="006068D4"/>
    <w:rsid w:val="006076E9"/>
    <w:rsid w:val="00610193"/>
    <w:rsid w:val="006108B8"/>
    <w:rsid w:val="00610B18"/>
    <w:rsid w:val="00611E03"/>
    <w:rsid w:val="00612D7B"/>
    <w:rsid w:val="00613622"/>
    <w:rsid w:val="00615BFF"/>
    <w:rsid w:val="00616159"/>
    <w:rsid w:val="00616984"/>
    <w:rsid w:val="00617277"/>
    <w:rsid w:val="00620131"/>
    <w:rsid w:val="00620211"/>
    <w:rsid w:val="00620848"/>
    <w:rsid w:val="00621EF2"/>
    <w:rsid w:val="0062286D"/>
    <w:rsid w:val="00624DB1"/>
    <w:rsid w:val="00624ED3"/>
    <w:rsid w:val="0062540F"/>
    <w:rsid w:val="00632420"/>
    <w:rsid w:val="006341EB"/>
    <w:rsid w:val="00634CBE"/>
    <w:rsid w:val="00635C3C"/>
    <w:rsid w:val="00635F51"/>
    <w:rsid w:val="006364FE"/>
    <w:rsid w:val="00641103"/>
    <w:rsid w:val="006419B7"/>
    <w:rsid w:val="00641B81"/>
    <w:rsid w:val="0064208D"/>
    <w:rsid w:val="0064228B"/>
    <w:rsid w:val="00642AD1"/>
    <w:rsid w:val="00643DD0"/>
    <w:rsid w:val="00650DEE"/>
    <w:rsid w:val="00650FCE"/>
    <w:rsid w:val="0065132D"/>
    <w:rsid w:val="00653FB8"/>
    <w:rsid w:val="0065427F"/>
    <w:rsid w:val="0065568D"/>
    <w:rsid w:val="0065624C"/>
    <w:rsid w:val="006571A9"/>
    <w:rsid w:val="00660F29"/>
    <w:rsid w:val="00661696"/>
    <w:rsid w:val="006626A0"/>
    <w:rsid w:val="00664BF5"/>
    <w:rsid w:val="00665EED"/>
    <w:rsid w:val="00671158"/>
    <w:rsid w:val="006726DD"/>
    <w:rsid w:val="00672F48"/>
    <w:rsid w:val="00674BF8"/>
    <w:rsid w:val="00676841"/>
    <w:rsid w:val="00676FAD"/>
    <w:rsid w:val="0067758F"/>
    <w:rsid w:val="00677E61"/>
    <w:rsid w:val="0068095A"/>
    <w:rsid w:val="00680C46"/>
    <w:rsid w:val="00680E22"/>
    <w:rsid w:val="00681E3D"/>
    <w:rsid w:val="006835A7"/>
    <w:rsid w:val="00683A10"/>
    <w:rsid w:val="00684648"/>
    <w:rsid w:val="006852C4"/>
    <w:rsid w:val="00685668"/>
    <w:rsid w:val="006863B5"/>
    <w:rsid w:val="00686BA9"/>
    <w:rsid w:val="00686CC9"/>
    <w:rsid w:val="0069025D"/>
    <w:rsid w:val="006940FF"/>
    <w:rsid w:val="00695B8F"/>
    <w:rsid w:val="00695BBD"/>
    <w:rsid w:val="006A0012"/>
    <w:rsid w:val="006A06A0"/>
    <w:rsid w:val="006A1EDE"/>
    <w:rsid w:val="006A25D2"/>
    <w:rsid w:val="006A2C8F"/>
    <w:rsid w:val="006A6CD0"/>
    <w:rsid w:val="006A70EB"/>
    <w:rsid w:val="006A7789"/>
    <w:rsid w:val="006B12E9"/>
    <w:rsid w:val="006B37C0"/>
    <w:rsid w:val="006B4C78"/>
    <w:rsid w:val="006B71BE"/>
    <w:rsid w:val="006B7F2A"/>
    <w:rsid w:val="006C1E97"/>
    <w:rsid w:val="006C3FC4"/>
    <w:rsid w:val="006C415F"/>
    <w:rsid w:val="006C4AC0"/>
    <w:rsid w:val="006C576C"/>
    <w:rsid w:val="006D493F"/>
    <w:rsid w:val="006D5028"/>
    <w:rsid w:val="006D6071"/>
    <w:rsid w:val="006D64FA"/>
    <w:rsid w:val="006D730E"/>
    <w:rsid w:val="006E07B2"/>
    <w:rsid w:val="006E0FE8"/>
    <w:rsid w:val="006E10A4"/>
    <w:rsid w:val="006E128D"/>
    <w:rsid w:val="006E152E"/>
    <w:rsid w:val="006E248A"/>
    <w:rsid w:val="006E2AB5"/>
    <w:rsid w:val="006E2EFE"/>
    <w:rsid w:val="006E4C5E"/>
    <w:rsid w:val="006E69C1"/>
    <w:rsid w:val="006E739E"/>
    <w:rsid w:val="006F0C33"/>
    <w:rsid w:val="006F2293"/>
    <w:rsid w:val="006F32E0"/>
    <w:rsid w:val="006F52B4"/>
    <w:rsid w:val="006F61BF"/>
    <w:rsid w:val="006F642E"/>
    <w:rsid w:val="006F781C"/>
    <w:rsid w:val="006F7DD3"/>
    <w:rsid w:val="00700A38"/>
    <w:rsid w:val="00700B88"/>
    <w:rsid w:val="007025A1"/>
    <w:rsid w:val="0070459E"/>
    <w:rsid w:val="0070736B"/>
    <w:rsid w:val="0071358B"/>
    <w:rsid w:val="00713A36"/>
    <w:rsid w:val="00714A91"/>
    <w:rsid w:val="00716361"/>
    <w:rsid w:val="00716DFF"/>
    <w:rsid w:val="00717E50"/>
    <w:rsid w:val="00717F7F"/>
    <w:rsid w:val="00720277"/>
    <w:rsid w:val="0072079F"/>
    <w:rsid w:val="007213D0"/>
    <w:rsid w:val="00724D4F"/>
    <w:rsid w:val="00724F4F"/>
    <w:rsid w:val="00725760"/>
    <w:rsid w:val="007265F3"/>
    <w:rsid w:val="00726709"/>
    <w:rsid w:val="00726CBA"/>
    <w:rsid w:val="00731921"/>
    <w:rsid w:val="00731B35"/>
    <w:rsid w:val="0073354C"/>
    <w:rsid w:val="0073426C"/>
    <w:rsid w:val="00737E15"/>
    <w:rsid w:val="007429E9"/>
    <w:rsid w:val="00744163"/>
    <w:rsid w:val="00744DD2"/>
    <w:rsid w:val="00744F3E"/>
    <w:rsid w:val="00745319"/>
    <w:rsid w:val="0076096F"/>
    <w:rsid w:val="00760ED6"/>
    <w:rsid w:val="00761C1F"/>
    <w:rsid w:val="007621C0"/>
    <w:rsid w:val="00764B9B"/>
    <w:rsid w:val="00765F43"/>
    <w:rsid w:val="00766AC0"/>
    <w:rsid w:val="00767593"/>
    <w:rsid w:val="00770799"/>
    <w:rsid w:val="0077089B"/>
    <w:rsid w:val="00772C0A"/>
    <w:rsid w:val="0077566D"/>
    <w:rsid w:val="007767CB"/>
    <w:rsid w:val="00777944"/>
    <w:rsid w:val="00781A56"/>
    <w:rsid w:val="00782342"/>
    <w:rsid w:val="007851CE"/>
    <w:rsid w:val="00786BF4"/>
    <w:rsid w:val="00787416"/>
    <w:rsid w:val="0079091C"/>
    <w:rsid w:val="0079136C"/>
    <w:rsid w:val="00792B75"/>
    <w:rsid w:val="00793B21"/>
    <w:rsid w:val="00795653"/>
    <w:rsid w:val="00795EFD"/>
    <w:rsid w:val="00796FF1"/>
    <w:rsid w:val="00797888"/>
    <w:rsid w:val="007A049C"/>
    <w:rsid w:val="007A0691"/>
    <w:rsid w:val="007A0798"/>
    <w:rsid w:val="007A1472"/>
    <w:rsid w:val="007A4AA2"/>
    <w:rsid w:val="007A504A"/>
    <w:rsid w:val="007A6393"/>
    <w:rsid w:val="007A71C5"/>
    <w:rsid w:val="007A73C0"/>
    <w:rsid w:val="007A7617"/>
    <w:rsid w:val="007B0F99"/>
    <w:rsid w:val="007B25ED"/>
    <w:rsid w:val="007B3D6A"/>
    <w:rsid w:val="007B66DA"/>
    <w:rsid w:val="007B72F1"/>
    <w:rsid w:val="007C0728"/>
    <w:rsid w:val="007C07C6"/>
    <w:rsid w:val="007C1095"/>
    <w:rsid w:val="007C40AF"/>
    <w:rsid w:val="007C48C7"/>
    <w:rsid w:val="007C52F7"/>
    <w:rsid w:val="007C5CDE"/>
    <w:rsid w:val="007C5FBF"/>
    <w:rsid w:val="007C60A0"/>
    <w:rsid w:val="007C7D2C"/>
    <w:rsid w:val="007D2D48"/>
    <w:rsid w:val="007D4F5C"/>
    <w:rsid w:val="007D6235"/>
    <w:rsid w:val="007D642A"/>
    <w:rsid w:val="007D7BCC"/>
    <w:rsid w:val="007E14D6"/>
    <w:rsid w:val="007E191D"/>
    <w:rsid w:val="007E2187"/>
    <w:rsid w:val="007E2680"/>
    <w:rsid w:val="007E281B"/>
    <w:rsid w:val="007E2DBE"/>
    <w:rsid w:val="007E2FB5"/>
    <w:rsid w:val="007E59EA"/>
    <w:rsid w:val="007E645E"/>
    <w:rsid w:val="007E6BF5"/>
    <w:rsid w:val="007F19CE"/>
    <w:rsid w:val="007F358C"/>
    <w:rsid w:val="007F46CF"/>
    <w:rsid w:val="007F727D"/>
    <w:rsid w:val="00801888"/>
    <w:rsid w:val="00802366"/>
    <w:rsid w:val="00802A91"/>
    <w:rsid w:val="008045F5"/>
    <w:rsid w:val="00805713"/>
    <w:rsid w:val="0080707E"/>
    <w:rsid w:val="00807714"/>
    <w:rsid w:val="00810365"/>
    <w:rsid w:val="00810FFE"/>
    <w:rsid w:val="00816504"/>
    <w:rsid w:val="00817918"/>
    <w:rsid w:val="008215D4"/>
    <w:rsid w:val="00821624"/>
    <w:rsid w:val="008217ED"/>
    <w:rsid w:val="00821E26"/>
    <w:rsid w:val="0082483E"/>
    <w:rsid w:val="00824F69"/>
    <w:rsid w:val="0082502B"/>
    <w:rsid w:val="00834402"/>
    <w:rsid w:val="00834CDA"/>
    <w:rsid w:val="00834E4E"/>
    <w:rsid w:val="00835E2E"/>
    <w:rsid w:val="0083657A"/>
    <w:rsid w:val="00837BAC"/>
    <w:rsid w:val="008430D0"/>
    <w:rsid w:val="00844372"/>
    <w:rsid w:val="00844878"/>
    <w:rsid w:val="00845591"/>
    <w:rsid w:val="00846988"/>
    <w:rsid w:val="00847351"/>
    <w:rsid w:val="00850112"/>
    <w:rsid w:val="00850CEE"/>
    <w:rsid w:val="00850D96"/>
    <w:rsid w:val="0085410C"/>
    <w:rsid w:val="00854333"/>
    <w:rsid w:val="008543C6"/>
    <w:rsid w:val="00854D6E"/>
    <w:rsid w:val="00855A54"/>
    <w:rsid w:val="00856238"/>
    <w:rsid w:val="00856D71"/>
    <w:rsid w:val="0085723E"/>
    <w:rsid w:val="00862312"/>
    <w:rsid w:val="00862885"/>
    <w:rsid w:val="008639C9"/>
    <w:rsid w:val="008651A4"/>
    <w:rsid w:val="008659CC"/>
    <w:rsid w:val="00871B36"/>
    <w:rsid w:val="00874C6B"/>
    <w:rsid w:val="00876838"/>
    <w:rsid w:val="00877FDA"/>
    <w:rsid w:val="0088205E"/>
    <w:rsid w:val="0088333C"/>
    <w:rsid w:val="0088383F"/>
    <w:rsid w:val="008838C4"/>
    <w:rsid w:val="00883A5A"/>
    <w:rsid w:val="00884708"/>
    <w:rsid w:val="008851F5"/>
    <w:rsid w:val="008902F5"/>
    <w:rsid w:val="008905CC"/>
    <w:rsid w:val="00891235"/>
    <w:rsid w:val="00891E13"/>
    <w:rsid w:val="008950C5"/>
    <w:rsid w:val="0089517F"/>
    <w:rsid w:val="00895259"/>
    <w:rsid w:val="00895571"/>
    <w:rsid w:val="008957D9"/>
    <w:rsid w:val="008A01FB"/>
    <w:rsid w:val="008A093B"/>
    <w:rsid w:val="008A0F27"/>
    <w:rsid w:val="008A50E0"/>
    <w:rsid w:val="008A56C6"/>
    <w:rsid w:val="008A6727"/>
    <w:rsid w:val="008A6741"/>
    <w:rsid w:val="008A68A8"/>
    <w:rsid w:val="008B0950"/>
    <w:rsid w:val="008B10E6"/>
    <w:rsid w:val="008B1C61"/>
    <w:rsid w:val="008B1ED9"/>
    <w:rsid w:val="008B359A"/>
    <w:rsid w:val="008B3E36"/>
    <w:rsid w:val="008B43D9"/>
    <w:rsid w:val="008B5177"/>
    <w:rsid w:val="008B5D38"/>
    <w:rsid w:val="008C03B4"/>
    <w:rsid w:val="008C1BB7"/>
    <w:rsid w:val="008C375F"/>
    <w:rsid w:val="008C5616"/>
    <w:rsid w:val="008C6D54"/>
    <w:rsid w:val="008C7CED"/>
    <w:rsid w:val="008C7FB1"/>
    <w:rsid w:val="008D254F"/>
    <w:rsid w:val="008D3867"/>
    <w:rsid w:val="008D522C"/>
    <w:rsid w:val="008E06A8"/>
    <w:rsid w:val="008E1367"/>
    <w:rsid w:val="008E1BB4"/>
    <w:rsid w:val="008E234C"/>
    <w:rsid w:val="008E4561"/>
    <w:rsid w:val="008E7FCF"/>
    <w:rsid w:val="008F0344"/>
    <w:rsid w:val="008F452E"/>
    <w:rsid w:val="008F4C80"/>
    <w:rsid w:val="008F7A1E"/>
    <w:rsid w:val="00904B09"/>
    <w:rsid w:val="00905AE5"/>
    <w:rsid w:val="00906DED"/>
    <w:rsid w:val="00907664"/>
    <w:rsid w:val="009078C3"/>
    <w:rsid w:val="009102B0"/>
    <w:rsid w:val="009139E6"/>
    <w:rsid w:val="00913DD0"/>
    <w:rsid w:val="0091449F"/>
    <w:rsid w:val="00914868"/>
    <w:rsid w:val="009162DE"/>
    <w:rsid w:val="00916807"/>
    <w:rsid w:val="0091684E"/>
    <w:rsid w:val="009176E2"/>
    <w:rsid w:val="0092059F"/>
    <w:rsid w:val="00921211"/>
    <w:rsid w:val="00924605"/>
    <w:rsid w:val="00927E21"/>
    <w:rsid w:val="009311CF"/>
    <w:rsid w:val="00932172"/>
    <w:rsid w:val="00934B62"/>
    <w:rsid w:val="0093516B"/>
    <w:rsid w:val="00935C83"/>
    <w:rsid w:val="00936374"/>
    <w:rsid w:val="00937422"/>
    <w:rsid w:val="00940F14"/>
    <w:rsid w:val="00941B78"/>
    <w:rsid w:val="00941D11"/>
    <w:rsid w:val="009420B9"/>
    <w:rsid w:val="009454B2"/>
    <w:rsid w:val="00945EC1"/>
    <w:rsid w:val="00946B60"/>
    <w:rsid w:val="00950279"/>
    <w:rsid w:val="00951067"/>
    <w:rsid w:val="0095354F"/>
    <w:rsid w:val="00953558"/>
    <w:rsid w:val="009550BF"/>
    <w:rsid w:val="009559F3"/>
    <w:rsid w:val="00956492"/>
    <w:rsid w:val="00957A06"/>
    <w:rsid w:val="00957D86"/>
    <w:rsid w:val="0096260A"/>
    <w:rsid w:val="0096615D"/>
    <w:rsid w:val="00966523"/>
    <w:rsid w:val="00967F53"/>
    <w:rsid w:val="00970025"/>
    <w:rsid w:val="009703E3"/>
    <w:rsid w:val="009704D9"/>
    <w:rsid w:val="00974C74"/>
    <w:rsid w:val="00975F2C"/>
    <w:rsid w:val="00976C0D"/>
    <w:rsid w:val="00976DD0"/>
    <w:rsid w:val="00976FDD"/>
    <w:rsid w:val="009774BA"/>
    <w:rsid w:val="009815F9"/>
    <w:rsid w:val="0098490D"/>
    <w:rsid w:val="009850D8"/>
    <w:rsid w:val="00986815"/>
    <w:rsid w:val="0098692C"/>
    <w:rsid w:val="00986D95"/>
    <w:rsid w:val="00987EDA"/>
    <w:rsid w:val="0099015A"/>
    <w:rsid w:val="00990CD2"/>
    <w:rsid w:val="009919FE"/>
    <w:rsid w:val="00992AFF"/>
    <w:rsid w:val="00992B5B"/>
    <w:rsid w:val="00992FDC"/>
    <w:rsid w:val="009977E3"/>
    <w:rsid w:val="009A197B"/>
    <w:rsid w:val="009A34CF"/>
    <w:rsid w:val="009A584D"/>
    <w:rsid w:val="009A5AA4"/>
    <w:rsid w:val="009A6604"/>
    <w:rsid w:val="009A7877"/>
    <w:rsid w:val="009B0009"/>
    <w:rsid w:val="009B2092"/>
    <w:rsid w:val="009B5312"/>
    <w:rsid w:val="009B60EE"/>
    <w:rsid w:val="009B6363"/>
    <w:rsid w:val="009B69EE"/>
    <w:rsid w:val="009C0343"/>
    <w:rsid w:val="009C0F97"/>
    <w:rsid w:val="009C1894"/>
    <w:rsid w:val="009C246A"/>
    <w:rsid w:val="009C2783"/>
    <w:rsid w:val="009C4DCE"/>
    <w:rsid w:val="009C5C68"/>
    <w:rsid w:val="009C69FA"/>
    <w:rsid w:val="009D1F34"/>
    <w:rsid w:val="009D2447"/>
    <w:rsid w:val="009D306B"/>
    <w:rsid w:val="009D38D0"/>
    <w:rsid w:val="009D4642"/>
    <w:rsid w:val="009D58D9"/>
    <w:rsid w:val="009D608B"/>
    <w:rsid w:val="009D77B5"/>
    <w:rsid w:val="009E067F"/>
    <w:rsid w:val="009E2EDA"/>
    <w:rsid w:val="009E3D3F"/>
    <w:rsid w:val="009E4CAA"/>
    <w:rsid w:val="009E71C2"/>
    <w:rsid w:val="009F0B13"/>
    <w:rsid w:val="009F101E"/>
    <w:rsid w:val="009F312D"/>
    <w:rsid w:val="009F3A6A"/>
    <w:rsid w:val="009F465F"/>
    <w:rsid w:val="009F6041"/>
    <w:rsid w:val="009F7127"/>
    <w:rsid w:val="009F74CC"/>
    <w:rsid w:val="00A00288"/>
    <w:rsid w:val="00A00544"/>
    <w:rsid w:val="00A00B3B"/>
    <w:rsid w:val="00A01BE7"/>
    <w:rsid w:val="00A045ED"/>
    <w:rsid w:val="00A05A34"/>
    <w:rsid w:val="00A05C54"/>
    <w:rsid w:val="00A07822"/>
    <w:rsid w:val="00A11B1F"/>
    <w:rsid w:val="00A11E55"/>
    <w:rsid w:val="00A13A4C"/>
    <w:rsid w:val="00A14582"/>
    <w:rsid w:val="00A14F0C"/>
    <w:rsid w:val="00A152CA"/>
    <w:rsid w:val="00A16693"/>
    <w:rsid w:val="00A24ED9"/>
    <w:rsid w:val="00A30F01"/>
    <w:rsid w:val="00A319E4"/>
    <w:rsid w:val="00A31A33"/>
    <w:rsid w:val="00A32564"/>
    <w:rsid w:val="00A32EA8"/>
    <w:rsid w:val="00A36F1B"/>
    <w:rsid w:val="00A37EA5"/>
    <w:rsid w:val="00A4204F"/>
    <w:rsid w:val="00A4284F"/>
    <w:rsid w:val="00A464F6"/>
    <w:rsid w:val="00A47351"/>
    <w:rsid w:val="00A500B3"/>
    <w:rsid w:val="00A50201"/>
    <w:rsid w:val="00A50F7E"/>
    <w:rsid w:val="00A53FF4"/>
    <w:rsid w:val="00A541E2"/>
    <w:rsid w:val="00A54920"/>
    <w:rsid w:val="00A554A9"/>
    <w:rsid w:val="00A5616B"/>
    <w:rsid w:val="00A614A1"/>
    <w:rsid w:val="00A620DF"/>
    <w:rsid w:val="00A63B13"/>
    <w:rsid w:val="00A644CB"/>
    <w:rsid w:val="00A679A5"/>
    <w:rsid w:val="00A729A1"/>
    <w:rsid w:val="00A729CF"/>
    <w:rsid w:val="00A72F33"/>
    <w:rsid w:val="00A7346B"/>
    <w:rsid w:val="00A7428E"/>
    <w:rsid w:val="00A74B60"/>
    <w:rsid w:val="00A74E97"/>
    <w:rsid w:val="00A75406"/>
    <w:rsid w:val="00A81191"/>
    <w:rsid w:val="00A823AF"/>
    <w:rsid w:val="00A8486E"/>
    <w:rsid w:val="00A85499"/>
    <w:rsid w:val="00A86188"/>
    <w:rsid w:val="00A8680D"/>
    <w:rsid w:val="00A86F08"/>
    <w:rsid w:val="00A8702E"/>
    <w:rsid w:val="00A921C0"/>
    <w:rsid w:val="00A96B7C"/>
    <w:rsid w:val="00A972D1"/>
    <w:rsid w:val="00A97E4F"/>
    <w:rsid w:val="00AA2E28"/>
    <w:rsid w:val="00AA2E36"/>
    <w:rsid w:val="00AA3397"/>
    <w:rsid w:val="00AA3562"/>
    <w:rsid w:val="00AA3C87"/>
    <w:rsid w:val="00AA4154"/>
    <w:rsid w:val="00AA56F5"/>
    <w:rsid w:val="00AA5CBA"/>
    <w:rsid w:val="00AA719C"/>
    <w:rsid w:val="00AA7227"/>
    <w:rsid w:val="00AA7CF7"/>
    <w:rsid w:val="00AA7D5E"/>
    <w:rsid w:val="00AA7E73"/>
    <w:rsid w:val="00AB096E"/>
    <w:rsid w:val="00AB0B9B"/>
    <w:rsid w:val="00AB18BC"/>
    <w:rsid w:val="00AB3CA4"/>
    <w:rsid w:val="00AB7163"/>
    <w:rsid w:val="00AB7C36"/>
    <w:rsid w:val="00AC08DF"/>
    <w:rsid w:val="00AC295A"/>
    <w:rsid w:val="00AC2B27"/>
    <w:rsid w:val="00AC36D4"/>
    <w:rsid w:val="00AC7909"/>
    <w:rsid w:val="00AD48DC"/>
    <w:rsid w:val="00AD5244"/>
    <w:rsid w:val="00AD62CF"/>
    <w:rsid w:val="00AD6EA1"/>
    <w:rsid w:val="00AD70E4"/>
    <w:rsid w:val="00AE0B9E"/>
    <w:rsid w:val="00AE4FA2"/>
    <w:rsid w:val="00AE731F"/>
    <w:rsid w:val="00AF0316"/>
    <w:rsid w:val="00AF099B"/>
    <w:rsid w:val="00AF1037"/>
    <w:rsid w:val="00AF1BD2"/>
    <w:rsid w:val="00AF5CFB"/>
    <w:rsid w:val="00AF60AB"/>
    <w:rsid w:val="00AF7CF8"/>
    <w:rsid w:val="00B002C9"/>
    <w:rsid w:val="00B03B0D"/>
    <w:rsid w:val="00B11636"/>
    <w:rsid w:val="00B125C5"/>
    <w:rsid w:val="00B1302D"/>
    <w:rsid w:val="00B136B1"/>
    <w:rsid w:val="00B16267"/>
    <w:rsid w:val="00B17AF3"/>
    <w:rsid w:val="00B21F53"/>
    <w:rsid w:val="00B22946"/>
    <w:rsid w:val="00B24AFB"/>
    <w:rsid w:val="00B2514B"/>
    <w:rsid w:val="00B260ED"/>
    <w:rsid w:val="00B26A37"/>
    <w:rsid w:val="00B3023B"/>
    <w:rsid w:val="00B30D25"/>
    <w:rsid w:val="00B31A1B"/>
    <w:rsid w:val="00B329F6"/>
    <w:rsid w:val="00B3433B"/>
    <w:rsid w:val="00B35A7B"/>
    <w:rsid w:val="00B364C6"/>
    <w:rsid w:val="00B367A3"/>
    <w:rsid w:val="00B37E29"/>
    <w:rsid w:val="00B42B3B"/>
    <w:rsid w:val="00B43A2C"/>
    <w:rsid w:val="00B47301"/>
    <w:rsid w:val="00B47E5C"/>
    <w:rsid w:val="00B50AA2"/>
    <w:rsid w:val="00B523B4"/>
    <w:rsid w:val="00B527ED"/>
    <w:rsid w:val="00B53E26"/>
    <w:rsid w:val="00B54360"/>
    <w:rsid w:val="00B544A9"/>
    <w:rsid w:val="00B549EB"/>
    <w:rsid w:val="00B54B0F"/>
    <w:rsid w:val="00B54DF6"/>
    <w:rsid w:val="00B5586F"/>
    <w:rsid w:val="00B5711C"/>
    <w:rsid w:val="00B61735"/>
    <w:rsid w:val="00B61CA0"/>
    <w:rsid w:val="00B62869"/>
    <w:rsid w:val="00B62C28"/>
    <w:rsid w:val="00B637E9"/>
    <w:rsid w:val="00B63880"/>
    <w:rsid w:val="00B63C49"/>
    <w:rsid w:val="00B649A2"/>
    <w:rsid w:val="00B64FAC"/>
    <w:rsid w:val="00B7042A"/>
    <w:rsid w:val="00B710AF"/>
    <w:rsid w:val="00B73240"/>
    <w:rsid w:val="00B73EF7"/>
    <w:rsid w:val="00B7435F"/>
    <w:rsid w:val="00B7545D"/>
    <w:rsid w:val="00B75907"/>
    <w:rsid w:val="00B83720"/>
    <w:rsid w:val="00B8681A"/>
    <w:rsid w:val="00B86911"/>
    <w:rsid w:val="00B86FFF"/>
    <w:rsid w:val="00B90E05"/>
    <w:rsid w:val="00B94ADB"/>
    <w:rsid w:val="00B957C4"/>
    <w:rsid w:val="00B95D2C"/>
    <w:rsid w:val="00B96D58"/>
    <w:rsid w:val="00B978A3"/>
    <w:rsid w:val="00BA13B3"/>
    <w:rsid w:val="00BA15C8"/>
    <w:rsid w:val="00BA160F"/>
    <w:rsid w:val="00BA1648"/>
    <w:rsid w:val="00BA578C"/>
    <w:rsid w:val="00BA5F90"/>
    <w:rsid w:val="00BB159F"/>
    <w:rsid w:val="00BB29E0"/>
    <w:rsid w:val="00BB2A0C"/>
    <w:rsid w:val="00BB4635"/>
    <w:rsid w:val="00BB623B"/>
    <w:rsid w:val="00BB7293"/>
    <w:rsid w:val="00BB79F2"/>
    <w:rsid w:val="00BC1C83"/>
    <w:rsid w:val="00BC2603"/>
    <w:rsid w:val="00BC3B2B"/>
    <w:rsid w:val="00BC475E"/>
    <w:rsid w:val="00BC6BF6"/>
    <w:rsid w:val="00BC791A"/>
    <w:rsid w:val="00BC79B1"/>
    <w:rsid w:val="00BD0264"/>
    <w:rsid w:val="00BD0412"/>
    <w:rsid w:val="00BD463B"/>
    <w:rsid w:val="00BD5F81"/>
    <w:rsid w:val="00BE0BCF"/>
    <w:rsid w:val="00BE1879"/>
    <w:rsid w:val="00BE295B"/>
    <w:rsid w:val="00BE6091"/>
    <w:rsid w:val="00BE6858"/>
    <w:rsid w:val="00BE6AEB"/>
    <w:rsid w:val="00BE6EC5"/>
    <w:rsid w:val="00BF1897"/>
    <w:rsid w:val="00BF1E60"/>
    <w:rsid w:val="00BF2E48"/>
    <w:rsid w:val="00BF3271"/>
    <w:rsid w:val="00BF4078"/>
    <w:rsid w:val="00BF57C0"/>
    <w:rsid w:val="00BF720E"/>
    <w:rsid w:val="00C00E3E"/>
    <w:rsid w:val="00C00F6D"/>
    <w:rsid w:val="00C011CF"/>
    <w:rsid w:val="00C0133D"/>
    <w:rsid w:val="00C02239"/>
    <w:rsid w:val="00C029AE"/>
    <w:rsid w:val="00C111BA"/>
    <w:rsid w:val="00C1141A"/>
    <w:rsid w:val="00C16F54"/>
    <w:rsid w:val="00C172FB"/>
    <w:rsid w:val="00C175A1"/>
    <w:rsid w:val="00C20792"/>
    <w:rsid w:val="00C20A94"/>
    <w:rsid w:val="00C2235F"/>
    <w:rsid w:val="00C224AF"/>
    <w:rsid w:val="00C25071"/>
    <w:rsid w:val="00C2579A"/>
    <w:rsid w:val="00C2658D"/>
    <w:rsid w:val="00C2736C"/>
    <w:rsid w:val="00C277CA"/>
    <w:rsid w:val="00C313A2"/>
    <w:rsid w:val="00C31663"/>
    <w:rsid w:val="00C32137"/>
    <w:rsid w:val="00C327F0"/>
    <w:rsid w:val="00C345BB"/>
    <w:rsid w:val="00C34FFC"/>
    <w:rsid w:val="00C3503E"/>
    <w:rsid w:val="00C3513D"/>
    <w:rsid w:val="00C35AAF"/>
    <w:rsid w:val="00C4046B"/>
    <w:rsid w:val="00C42DEE"/>
    <w:rsid w:val="00C447A1"/>
    <w:rsid w:val="00C448E1"/>
    <w:rsid w:val="00C45AE0"/>
    <w:rsid w:val="00C45C42"/>
    <w:rsid w:val="00C46361"/>
    <w:rsid w:val="00C4706E"/>
    <w:rsid w:val="00C50D1E"/>
    <w:rsid w:val="00C521F7"/>
    <w:rsid w:val="00C534B2"/>
    <w:rsid w:val="00C5387C"/>
    <w:rsid w:val="00C54489"/>
    <w:rsid w:val="00C548E7"/>
    <w:rsid w:val="00C553E2"/>
    <w:rsid w:val="00C56ED6"/>
    <w:rsid w:val="00C60E22"/>
    <w:rsid w:val="00C63311"/>
    <w:rsid w:val="00C657F6"/>
    <w:rsid w:val="00C66F4A"/>
    <w:rsid w:val="00C6747B"/>
    <w:rsid w:val="00C71E48"/>
    <w:rsid w:val="00C71FC4"/>
    <w:rsid w:val="00C73872"/>
    <w:rsid w:val="00C75E4E"/>
    <w:rsid w:val="00C76BC2"/>
    <w:rsid w:val="00C76EA3"/>
    <w:rsid w:val="00C77AE6"/>
    <w:rsid w:val="00C8048E"/>
    <w:rsid w:val="00C804FE"/>
    <w:rsid w:val="00C81EA9"/>
    <w:rsid w:val="00C823A3"/>
    <w:rsid w:val="00C85086"/>
    <w:rsid w:val="00C86784"/>
    <w:rsid w:val="00C86CAB"/>
    <w:rsid w:val="00C87D30"/>
    <w:rsid w:val="00C90E8E"/>
    <w:rsid w:val="00C91C87"/>
    <w:rsid w:val="00C92338"/>
    <w:rsid w:val="00C92521"/>
    <w:rsid w:val="00C931D5"/>
    <w:rsid w:val="00C93FD6"/>
    <w:rsid w:val="00C958E7"/>
    <w:rsid w:val="00C969A5"/>
    <w:rsid w:val="00C9712A"/>
    <w:rsid w:val="00C971C8"/>
    <w:rsid w:val="00CA0FD3"/>
    <w:rsid w:val="00CA157D"/>
    <w:rsid w:val="00CA15BC"/>
    <w:rsid w:val="00CA25D7"/>
    <w:rsid w:val="00CA2765"/>
    <w:rsid w:val="00CA2DD1"/>
    <w:rsid w:val="00CA3B7F"/>
    <w:rsid w:val="00CA41DE"/>
    <w:rsid w:val="00CA51B6"/>
    <w:rsid w:val="00CA5BF4"/>
    <w:rsid w:val="00CA5E3A"/>
    <w:rsid w:val="00CA64A3"/>
    <w:rsid w:val="00CA765F"/>
    <w:rsid w:val="00CB105E"/>
    <w:rsid w:val="00CB1C36"/>
    <w:rsid w:val="00CB25FF"/>
    <w:rsid w:val="00CB3EAB"/>
    <w:rsid w:val="00CB40F0"/>
    <w:rsid w:val="00CB4D45"/>
    <w:rsid w:val="00CB7E2A"/>
    <w:rsid w:val="00CC0513"/>
    <w:rsid w:val="00CC0BDA"/>
    <w:rsid w:val="00CC1013"/>
    <w:rsid w:val="00CC14B0"/>
    <w:rsid w:val="00CC2457"/>
    <w:rsid w:val="00CC407E"/>
    <w:rsid w:val="00CC4931"/>
    <w:rsid w:val="00CC4E4C"/>
    <w:rsid w:val="00CC5C8D"/>
    <w:rsid w:val="00CC66B6"/>
    <w:rsid w:val="00CC6896"/>
    <w:rsid w:val="00CC6EC4"/>
    <w:rsid w:val="00CD17BE"/>
    <w:rsid w:val="00CD382E"/>
    <w:rsid w:val="00CD4DA4"/>
    <w:rsid w:val="00CD6A30"/>
    <w:rsid w:val="00CD6FE1"/>
    <w:rsid w:val="00CE2475"/>
    <w:rsid w:val="00CE3EF5"/>
    <w:rsid w:val="00CE406A"/>
    <w:rsid w:val="00CE6708"/>
    <w:rsid w:val="00CE76D1"/>
    <w:rsid w:val="00CF04B9"/>
    <w:rsid w:val="00CF2C38"/>
    <w:rsid w:val="00CF2F38"/>
    <w:rsid w:val="00CF3A16"/>
    <w:rsid w:val="00CF4709"/>
    <w:rsid w:val="00CF6349"/>
    <w:rsid w:val="00D0040C"/>
    <w:rsid w:val="00D0149F"/>
    <w:rsid w:val="00D018A4"/>
    <w:rsid w:val="00D041D4"/>
    <w:rsid w:val="00D056B0"/>
    <w:rsid w:val="00D10036"/>
    <w:rsid w:val="00D12707"/>
    <w:rsid w:val="00D13281"/>
    <w:rsid w:val="00D133EE"/>
    <w:rsid w:val="00D13CEE"/>
    <w:rsid w:val="00D17847"/>
    <w:rsid w:val="00D17AC6"/>
    <w:rsid w:val="00D23636"/>
    <w:rsid w:val="00D23F22"/>
    <w:rsid w:val="00D24842"/>
    <w:rsid w:val="00D26C51"/>
    <w:rsid w:val="00D30428"/>
    <w:rsid w:val="00D30869"/>
    <w:rsid w:val="00D310C0"/>
    <w:rsid w:val="00D31437"/>
    <w:rsid w:val="00D317A3"/>
    <w:rsid w:val="00D31B18"/>
    <w:rsid w:val="00D31EC0"/>
    <w:rsid w:val="00D368C5"/>
    <w:rsid w:val="00D36E94"/>
    <w:rsid w:val="00D3708F"/>
    <w:rsid w:val="00D4327E"/>
    <w:rsid w:val="00D441C4"/>
    <w:rsid w:val="00D450D3"/>
    <w:rsid w:val="00D4589A"/>
    <w:rsid w:val="00D46B2A"/>
    <w:rsid w:val="00D47EFF"/>
    <w:rsid w:val="00D51332"/>
    <w:rsid w:val="00D516D0"/>
    <w:rsid w:val="00D52826"/>
    <w:rsid w:val="00D53725"/>
    <w:rsid w:val="00D550DE"/>
    <w:rsid w:val="00D55371"/>
    <w:rsid w:val="00D56323"/>
    <w:rsid w:val="00D56C15"/>
    <w:rsid w:val="00D56CA8"/>
    <w:rsid w:val="00D57B32"/>
    <w:rsid w:val="00D6334E"/>
    <w:rsid w:val="00D665B1"/>
    <w:rsid w:val="00D66D11"/>
    <w:rsid w:val="00D67C36"/>
    <w:rsid w:val="00D729A2"/>
    <w:rsid w:val="00D73CE9"/>
    <w:rsid w:val="00D743C4"/>
    <w:rsid w:val="00D747FD"/>
    <w:rsid w:val="00D7481C"/>
    <w:rsid w:val="00D75214"/>
    <w:rsid w:val="00D75557"/>
    <w:rsid w:val="00D7585B"/>
    <w:rsid w:val="00D75C18"/>
    <w:rsid w:val="00D800D3"/>
    <w:rsid w:val="00D80250"/>
    <w:rsid w:val="00D80955"/>
    <w:rsid w:val="00D81CD1"/>
    <w:rsid w:val="00D82CB3"/>
    <w:rsid w:val="00D85365"/>
    <w:rsid w:val="00D91C11"/>
    <w:rsid w:val="00D91FED"/>
    <w:rsid w:val="00D93B92"/>
    <w:rsid w:val="00D94AFF"/>
    <w:rsid w:val="00DA38FF"/>
    <w:rsid w:val="00DA4E2E"/>
    <w:rsid w:val="00DA58E5"/>
    <w:rsid w:val="00DA7505"/>
    <w:rsid w:val="00DA76B9"/>
    <w:rsid w:val="00DB039C"/>
    <w:rsid w:val="00DB0519"/>
    <w:rsid w:val="00DB3AAD"/>
    <w:rsid w:val="00DB5224"/>
    <w:rsid w:val="00DB69A0"/>
    <w:rsid w:val="00DB750D"/>
    <w:rsid w:val="00DC3DE5"/>
    <w:rsid w:val="00DC5037"/>
    <w:rsid w:val="00DC67F5"/>
    <w:rsid w:val="00DD0375"/>
    <w:rsid w:val="00DD0661"/>
    <w:rsid w:val="00DD2B9A"/>
    <w:rsid w:val="00DD2ECD"/>
    <w:rsid w:val="00DD40E5"/>
    <w:rsid w:val="00DD4A8B"/>
    <w:rsid w:val="00DD7DBE"/>
    <w:rsid w:val="00DE077A"/>
    <w:rsid w:val="00DE16DD"/>
    <w:rsid w:val="00DE1A56"/>
    <w:rsid w:val="00DE1ED6"/>
    <w:rsid w:val="00DE36B7"/>
    <w:rsid w:val="00DE3F4A"/>
    <w:rsid w:val="00DE49FD"/>
    <w:rsid w:val="00DE5D25"/>
    <w:rsid w:val="00DE70FD"/>
    <w:rsid w:val="00DE7122"/>
    <w:rsid w:val="00DF25FD"/>
    <w:rsid w:val="00DF4C43"/>
    <w:rsid w:val="00DF51D3"/>
    <w:rsid w:val="00DF6BFB"/>
    <w:rsid w:val="00DF6D64"/>
    <w:rsid w:val="00DF72F8"/>
    <w:rsid w:val="00DF77E4"/>
    <w:rsid w:val="00E06D9D"/>
    <w:rsid w:val="00E10546"/>
    <w:rsid w:val="00E10D2F"/>
    <w:rsid w:val="00E14CDA"/>
    <w:rsid w:val="00E16E3A"/>
    <w:rsid w:val="00E20DB6"/>
    <w:rsid w:val="00E2134E"/>
    <w:rsid w:val="00E22247"/>
    <w:rsid w:val="00E22C9E"/>
    <w:rsid w:val="00E253C3"/>
    <w:rsid w:val="00E25ED3"/>
    <w:rsid w:val="00E2681E"/>
    <w:rsid w:val="00E26B0D"/>
    <w:rsid w:val="00E26EEB"/>
    <w:rsid w:val="00E27D0B"/>
    <w:rsid w:val="00E317EC"/>
    <w:rsid w:val="00E36830"/>
    <w:rsid w:val="00E376EC"/>
    <w:rsid w:val="00E41A0F"/>
    <w:rsid w:val="00E425F1"/>
    <w:rsid w:val="00E4497D"/>
    <w:rsid w:val="00E44AB3"/>
    <w:rsid w:val="00E450DA"/>
    <w:rsid w:val="00E45703"/>
    <w:rsid w:val="00E457C2"/>
    <w:rsid w:val="00E50CC4"/>
    <w:rsid w:val="00E54854"/>
    <w:rsid w:val="00E56A20"/>
    <w:rsid w:val="00E60167"/>
    <w:rsid w:val="00E61AC7"/>
    <w:rsid w:val="00E6233F"/>
    <w:rsid w:val="00E62515"/>
    <w:rsid w:val="00E64666"/>
    <w:rsid w:val="00E64E34"/>
    <w:rsid w:val="00E671C6"/>
    <w:rsid w:val="00E6793B"/>
    <w:rsid w:val="00E700EF"/>
    <w:rsid w:val="00E7207B"/>
    <w:rsid w:val="00E7381F"/>
    <w:rsid w:val="00E73AE5"/>
    <w:rsid w:val="00E744B0"/>
    <w:rsid w:val="00E754C3"/>
    <w:rsid w:val="00E76A54"/>
    <w:rsid w:val="00E80A09"/>
    <w:rsid w:val="00E81259"/>
    <w:rsid w:val="00E82592"/>
    <w:rsid w:val="00E84AAF"/>
    <w:rsid w:val="00E86730"/>
    <w:rsid w:val="00E86A7A"/>
    <w:rsid w:val="00E87E60"/>
    <w:rsid w:val="00E916C2"/>
    <w:rsid w:val="00E91A17"/>
    <w:rsid w:val="00E94011"/>
    <w:rsid w:val="00E964B2"/>
    <w:rsid w:val="00E96CB0"/>
    <w:rsid w:val="00E97256"/>
    <w:rsid w:val="00E972B7"/>
    <w:rsid w:val="00EA06CA"/>
    <w:rsid w:val="00EA0BF8"/>
    <w:rsid w:val="00EA12A4"/>
    <w:rsid w:val="00EA386E"/>
    <w:rsid w:val="00EA4EF3"/>
    <w:rsid w:val="00EA5331"/>
    <w:rsid w:val="00EA73B9"/>
    <w:rsid w:val="00EB06A3"/>
    <w:rsid w:val="00EB0FCF"/>
    <w:rsid w:val="00EB35E7"/>
    <w:rsid w:val="00EB5BB0"/>
    <w:rsid w:val="00EC032F"/>
    <w:rsid w:val="00EC2DA7"/>
    <w:rsid w:val="00EC3ABC"/>
    <w:rsid w:val="00EC6339"/>
    <w:rsid w:val="00EC6DAF"/>
    <w:rsid w:val="00ED1C07"/>
    <w:rsid w:val="00ED22FE"/>
    <w:rsid w:val="00ED4BD3"/>
    <w:rsid w:val="00ED69E5"/>
    <w:rsid w:val="00EE33EB"/>
    <w:rsid w:val="00EE4446"/>
    <w:rsid w:val="00EE6B37"/>
    <w:rsid w:val="00EE6DF4"/>
    <w:rsid w:val="00EE7BE4"/>
    <w:rsid w:val="00EF26B6"/>
    <w:rsid w:val="00EF27BA"/>
    <w:rsid w:val="00EF3B1E"/>
    <w:rsid w:val="00EF3FAD"/>
    <w:rsid w:val="00EF4390"/>
    <w:rsid w:val="00EF59B0"/>
    <w:rsid w:val="00EF754E"/>
    <w:rsid w:val="00EF7E25"/>
    <w:rsid w:val="00F048F0"/>
    <w:rsid w:val="00F06478"/>
    <w:rsid w:val="00F06E98"/>
    <w:rsid w:val="00F11D2C"/>
    <w:rsid w:val="00F122E4"/>
    <w:rsid w:val="00F1491B"/>
    <w:rsid w:val="00F14987"/>
    <w:rsid w:val="00F14CB8"/>
    <w:rsid w:val="00F14D57"/>
    <w:rsid w:val="00F162B1"/>
    <w:rsid w:val="00F166FA"/>
    <w:rsid w:val="00F20183"/>
    <w:rsid w:val="00F20F4C"/>
    <w:rsid w:val="00F21993"/>
    <w:rsid w:val="00F224C8"/>
    <w:rsid w:val="00F23671"/>
    <w:rsid w:val="00F241AD"/>
    <w:rsid w:val="00F2555E"/>
    <w:rsid w:val="00F26127"/>
    <w:rsid w:val="00F27697"/>
    <w:rsid w:val="00F27A45"/>
    <w:rsid w:val="00F302D7"/>
    <w:rsid w:val="00F31941"/>
    <w:rsid w:val="00F337A6"/>
    <w:rsid w:val="00F3687D"/>
    <w:rsid w:val="00F36C18"/>
    <w:rsid w:val="00F40104"/>
    <w:rsid w:val="00F40691"/>
    <w:rsid w:val="00F40730"/>
    <w:rsid w:val="00F4098B"/>
    <w:rsid w:val="00F419CC"/>
    <w:rsid w:val="00F42829"/>
    <w:rsid w:val="00F45A3A"/>
    <w:rsid w:val="00F46FF0"/>
    <w:rsid w:val="00F47001"/>
    <w:rsid w:val="00F47539"/>
    <w:rsid w:val="00F5181F"/>
    <w:rsid w:val="00F528A7"/>
    <w:rsid w:val="00F5304B"/>
    <w:rsid w:val="00F53700"/>
    <w:rsid w:val="00F5599F"/>
    <w:rsid w:val="00F55F4B"/>
    <w:rsid w:val="00F62185"/>
    <w:rsid w:val="00F634B6"/>
    <w:rsid w:val="00F640A1"/>
    <w:rsid w:val="00F6433A"/>
    <w:rsid w:val="00F64B74"/>
    <w:rsid w:val="00F65E93"/>
    <w:rsid w:val="00F66DB6"/>
    <w:rsid w:val="00F67149"/>
    <w:rsid w:val="00F67733"/>
    <w:rsid w:val="00F7122C"/>
    <w:rsid w:val="00F73724"/>
    <w:rsid w:val="00F807FF"/>
    <w:rsid w:val="00F8156B"/>
    <w:rsid w:val="00F81F37"/>
    <w:rsid w:val="00F81FA3"/>
    <w:rsid w:val="00F842CC"/>
    <w:rsid w:val="00F90888"/>
    <w:rsid w:val="00F91A52"/>
    <w:rsid w:val="00F93793"/>
    <w:rsid w:val="00F9395A"/>
    <w:rsid w:val="00F94349"/>
    <w:rsid w:val="00F94EE1"/>
    <w:rsid w:val="00F9529F"/>
    <w:rsid w:val="00F95DEE"/>
    <w:rsid w:val="00F96FCC"/>
    <w:rsid w:val="00F973F5"/>
    <w:rsid w:val="00FA0FFA"/>
    <w:rsid w:val="00FA1299"/>
    <w:rsid w:val="00FA12C2"/>
    <w:rsid w:val="00FA24A2"/>
    <w:rsid w:val="00FA2532"/>
    <w:rsid w:val="00FA5436"/>
    <w:rsid w:val="00FA5F0A"/>
    <w:rsid w:val="00FA7FD2"/>
    <w:rsid w:val="00FB0048"/>
    <w:rsid w:val="00FB029E"/>
    <w:rsid w:val="00FB052A"/>
    <w:rsid w:val="00FB1A76"/>
    <w:rsid w:val="00FB1C53"/>
    <w:rsid w:val="00FB1DD6"/>
    <w:rsid w:val="00FC1050"/>
    <w:rsid w:val="00FC1EE0"/>
    <w:rsid w:val="00FC2C5D"/>
    <w:rsid w:val="00FC5907"/>
    <w:rsid w:val="00FC593B"/>
    <w:rsid w:val="00FC766A"/>
    <w:rsid w:val="00FD0F23"/>
    <w:rsid w:val="00FD125A"/>
    <w:rsid w:val="00FD2943"/>
    <w:rsid w:val="00FD3181"/>
    <w:rsid w:val="00FD5AA4"/>
    <w:rsid w:val="00FD6752"/>
    <w:rsid w:val="00FE0633"/>
    <w:rsid w:val="00FE0F41"/>
    <w:rsid w:val="00FE1AF9"/>
    <w:rsid w:val="00FE2158"/>
    <w:rsid w:val="00FE2624"/>
    <w:rsid w:val="00FE6B6F"/>
    <w:rsid w:val="00FE739E"/>
    <w:rsid w:val="00FF31E6"/>
    <w:rsid w:val="00FF3EB8"/>
    <w:rsid w:val="00FF4629"/>
    <w:rsid w:val="00FF5D9E"/>
    <w:rsid w:val="00FF5ECC"/>
    <w:rsid w:val="00FF6CB7"/>
    <w:rsid w:val="00FF6F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945E88"/>
  <w15:docId w15:val="{5FF085A6-3682-4357-BE26-BD997E286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01"/>
    <w:pPr>
      <w:widowControl w:val="0"/>
      <w:autoSpaceDE w:val="0"/>
      <w:autoSpaceDN w:val="0"/>
      <w:adjustRightInd w:val="0"/>
      <w:spacing w:after="0" w:line="240" w:lineRule="auto"/>
    </w:pPr>
    <w:rPr>
      <w:rFonts w:ascii="Sakkal Majalla" w:hAnsi="Sakkal Majalla" w:cs="Sakkal Majalla"/>
      <w:sz w:val="24"/>
      <w:szCs w:val="24"/>
      <w:lang w:val="en-US"/>
    </w:rPr>
  </w:style>
  <w:style w:type="paragraph" w:styleId="Heading2">
    <w:name w:val="heading 2"/>
    <w:basedOn w:val="Normal"/>
    <w:next w:val="Normal"/>
    <w:link w:val="Heading2Char"/>
    <w:qFormat/>
    <w:rsid w:val="00CA5BF4"/>
    <w:pPr>
      <w:keepNext/>
      <w:tabs>
        <w:tab w:val="left" w:pos="-1440"/>
        <w:tab w:val="left" w:pos="-720"/>
        <w:tab w:val="left" w:pos="0"/>
        <w:tab w:val="left" w:pos="720"/>
        <w:tab w:val="left" w:pos="1440"/>
        <w:tab w:val="left" w:pos="1692"/>
      </w:tabs>
      <w:autoSpaceDE/>
      <w:autoSpaceDN/>
      <w:adjustRightInd/>
      <w:spacing w:line="480" w:lineRule="auto"/>
      <w:jc w:val="both"/>
      <w:outlineLvl w:val="1"/>
    </w:pPr>
    <w:rPr>
      <w:rFonts w:ascii="Arial" w:eastAsia="Times New Roman" w:hAnsi="Arial" w:cs="Times New Roman"/>
      <w:b/>
      <w:bCs/>
      <w:i/>
      <w:iCs/>
      <w:sz w:val="20"/>
      <w:szCs w:val="28"/>
    </w:rPr>
  </w:style>
  <w:style w:type="paragraph" w:styleId="Heading3">
    <w:name w:val="heading 3"/>
    <w:basedOn w:val="Normal"/>
    <w:next w:val="Normal"/>
    <w:link w:val="Heading3Char"/>
    <w:uiPriority w:val="9"/>
    <w:unhideWhenUsed/>
    <w:qFormat/>
    <w:rsid w:val="005C30C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5C30C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C30C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363601"/>
  </w:style>
  <w:style w:type="paragraph" w:styleId="Header">
    <w:name w:val="header"/>
    <w:basedOn w:val="Normal"/>
    <w:link w:val="HeaderChar"/>
    <w:uiPriority w:val="99"/>
    <w:unhideWhenUsed/>
    <w:rsid w:val="00334B1F"/>
    <w:pPr>
      <w:tabs>
        <w:tab w:val="center" w:pos="4513"/>
        <w:tab w:val="right" w:pos="9026"/>
      </w:tabs>
    </w:pPr>
  </w:style>
  <w:style w:type="character" w:customStyle="1" w:styleId="HeaderChar">
    <w:name w:val="Header Char"/>
    <w:basedOn w:val="DefaultParagraphFont"/>
    <w:link w:val="Header"/>
    <w:uiPriority w:val="99"/>
    <w:rsid w:val="00334B1F"/>
    <w:rPr>
      <w:rFonts w:ascii="Sakkal Majalla" w:hAnsi="Sakkal Majalla" w:cs="Sakkal Majalla"/>
      <w:sz w:val="24"/>
      <w:szCs w:val="24"/>
      <w:lang w:val="en-US"/>
    </w:rPr>
  </w:style>
  <w:style w:type="paragraph" w:styleId="Footer">
    <w:name w:val="footer"/>
    <w:basedOn w:val="Normal"/>
    <w:link w:val="FooterChar"/>
    <w:uiPriority w:val="99"/>
    <w:unhideWhenUsed/>
    <w:rsid w:val="00334B1F"/>
    <w:pPr>
      <w:tabs>
        <w:tab w:val="center" w:pos="4513"/>
        <w:tab w:val="right" w:pos="9026"/>
      </w:tabs>
    </w:pPr>
  </w:style>
  <w:style w:type="character" w:customStyle="1" w:styleId="FooterChar">
    <w:name w:val="Footer Char"/>
    <w:basedOn w:val="DefaultParagraphFont"/>
    <w:link w:val="Footer"/>
    <w:uiPriority w:val="99"/>
    <w:rsid w:val="00334B1F"/>
    <w:rPr>
      <w:rFonts w:ascii="Sakkal Majalla" w:hAnsi="Sakkal Majalla" w:cs="Sakkal Majalla"/>
      <w:sz w:val="24"/>
      <w:szCs w:val="24"/>
      <w:lang w:val="en-US"/>
    </w:rPr>
  </w:style>
  <w:style w:type="paragraph" w:styleId="BalloonText">
    <w:name w:val="Balloon Text"/>
    <w:basedOn w:val="Normal"/>
    <w:link w:val="BalloonTextChar"/>
    <w:uiPriority w:val="99"/>
    <w:semiHidden/>
    <w:unhideWhenUsed/>
    <w:rsid w:val="008957D9"/>
    <w:rPr>
      <w:rFonts w:ascii="Tahoma" w:hAnsi="Tahoma" w:cs="Tahoma"/>
      <w:sz w:val="16"/>
      <w:szCs w:val="16"/>
    </w:rPr>
  </w:style>
  <w:style w:type="character" w:customStyle="1" w:styleId="BalloonTextChar">
    <w:name w:val="Balloon Text Char"/>
    <w:basedOn w:val="DefaultParagraphFont"/>
    <w:link w:val="BalloonText"/>
    <w:uiPriority w:val="99"/>
    <w:semiHidden/>
    <w:rsid w:val="008957D9"/>
    <w:rPr>
      <w:rFonts w:ascii="Tahoma" w:hAnsi="Tahoma" w:cs="Tahoma"/>
      <w:sz w:val="16"/>
      <w:szCs w:val="16"/>
      <w:lang w:val="en-US"/>
    </w:rPr>
  </w:style>
  <w:style w:type="paragraph" w:styleId="BodyText">
    <w:name w:val="Body Text"/>
    <w:basedOn w:val="Normal"/>
    <w:link w:val="BodyTextChar"/>
    <w:rsid w:val="001B1C86"/>
    <w:pPr>
      <w:autoSpaceDE/>
      <w:autoSpaceDN/>
      <w:adjustRightInd/>
      <w:spacing w:line="360" w:lineRule="auto"/>
      <w:jc w:val="both"/>
    </w:pPr>
    <w:rPr>
      <w:rFonts w:ascii="Arial" w:eastAsia="Times New Roman" w:hAnsi="Arial" w:cs="Times New Roman"/>
      <w:b/>
      <w:snapToGrid w:val="0"/>
      <w:szCs w:val="20"/>
      <w:lang w:eastAsia="en-US"/>
    </w:rPr>
  </w:style>
  <w:style w:type="character" w:customStyle="1" w:styleId="BodyTextChar">
    <w:name w:val="Body Text Char"/>
    <w:basedOn w:val="DefaultParagraphFont"/>
    <w:link w:val="BodyText"/>
    <w:rsid w:val="001B1C86"/>
    <w:rPr>
      <w:rFonts w:ascii="Arial" w:eastAsia="Times New Roman" w:hAnsi="Arial" w:cs="Times New Roman"/>
      <w:b/>
      <w:snapToGrid w:val="0"/>
      <w:sz w:val="24"/>
      <w:szCs w:val="20"/>
      <w:lang w:eastAsia="en-US"/>
    </w:rPr>
  </w:style>
  <w:style w:type="paragraph" w:styleId="ListParagraph">
    <w:name w:val="List Paragraph"/>
    <w:basedOn w:val="Normal"/>
    <w:uiPriority w:val="99"/>
    <w:qFormat/>
    <w:rsid w:val="00695B8F"/>
    <w:pPr>
      <w:widowControl/>
      <w:autoSpaceDE/>
      <w:autoSpaceDN/>
      <w:adjustRightInd/>
      <w:ind w:left="720"/>
    </w:pPr>
    <w:rPr>
      <w:rFonts w:ascii="Arial" w:eastAsia="Times New Roman" w:hAnsi="Arial" w:cs="Times New Roman"/>
      <w:szCs w:val="20"/>
      <w:lang w:val="en-GB" w:eastAsia="en-US"/>
    </w:rPr>
  </w:style>
  <w:style w:type="paragraph" w:styleId="BodyTextIndent">
    <w:name w:val="Body Text Indent"/>
    <w:basedOn w:val="Normal"/>
    <w:link w:val="BodyTextIndentChar"/>
    <w:uiPriority w:val="99"/>
    <w:unhideWhenUsed/>
    <w:rsid w:val="00D450D3"/>
    <w:pPr>
      <w:spacing w:after="120"/>
      <w:ind w:left="283"/>
    </w:pPr>
  </w:style>
  <w:style w:type="character" w:customStyle="1" w:styleId="BodyTextIndentChar">
    <w:name w:val="Body Text Indent Char"/>
    <w:basedOn w:val="DefaultParagraphFont"/>
    <w:link w:val="BodyTextIndent"/>
    <w:rsid w:val="00D450D3"/>
    <w:rPr>
      <w:rFonts w:ascii="Sakkal Majalla" w:hAnsi="Sakkal Majalla" w:cs="Sakkal Majalla"/>
      <w:sz w:val="24"/>
      <w:szCs w:val="24"/>
      <w:lang w:val="en-US"/>
    </w:rPr>
  </w:style>
  <w:style w:type="character" w:styleId="Emphasis">
    <w:name w:val="Emphasis"/>
    <w:basedOn w:val="DefaultParagraphFont"/>
    <w:qFormat/>
    <w:rsid w:val="00494B80"/>
    <w:rPr>
      <w:b/>
      <w:bCs/>
      <w:i w:val="0"/>
      <w:iCs w:val="0"/>
    </w:rPr>
  </w:style>
  <w:style w:type="character" w:customStyle="1" w:styleId="st1">
    <w:name w:val="st1"/>
    <w:basedOn w:val="DefaultParagraphFont"/>
    <w:rsid w:val="00494B80"/>
  </w:style>
  <w:style w:type="table" w:styleId="TableGrid">
    <w:name w:val="Table Grid"/>
    <w:basedOn w:val="TableNormal"/>
    <w:uiPriority w:val="59"/>
    <w:rsid w:val="00F64B7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
    <w:next w:val="Normal"/>
    <w:uiPriority w:val="99"/>
    <w:rsid w:val="002F599E"/>
    <w:pPr>
      <w:widowControl/>
    </w:pPr>
    <w:rPr>
      <w:rFonts w:ascii="Times New Roman" w:eastAsia="Times New Roman" w:hAnsi="Times New Roman" w:cs="Times New Roman"/>
      <w:lang w:val="en-GB" w:eastAsia="en-GB"/>
    </w:rPr>
  </w:style>
  <w:style w:type="paragraph" w:customStyle="1" w:styleId="Default">
    <w:name w:val="Default"/>
    <w:rsid w:val="003F4244"/>
    <w:pPr>
      <w:autoSpaceDE w:val="0"/>
      <w:autoSpaceDN w:val="0"/>
      <w:adjustRightInd w:val="0"/>
      <w:spacing w:after="0" w:line="240" w:lineRule="auto"/>
    </w:pPr>
    <w:rPr>
      <w:rFonts w:ascii="Arial" w:hAnsi="Arial" w:cs="Arial"/>
      <w:color w:val="000000"/>
      <w:sz w:val="24"/>
      <w:szCs w:val="24"/>
    </w:rPr>
  </w:style>
  <w:style w:type="paragraph" w:styleId="BlockText">
    <w:name w:val="Block Text"/>
    <w:basedOn w:val="Normal"/>
    <w:rsid w:val="00FD2943"/>
    <w:pPr>
      <w:widowControl/>
      <w:tabs>
        <w:tab w:val="left" w:pos="-720"/>
      </w:tabs>
      <w:autoSpaceDE/>
      <w:autoSpaceDN/>
      <w:adjustRightInd/>
      <w:spacing w:line="240" w:lineRule="atLeast"/>
      <w:ind w:left="700" w:right="254" w:hanging="700"/>
    </w:pPr>
    <w:rPr>
      <w:rFonts w:ascii="Arial" w:eastAsia="Times New Roman" w:hAnsi="Arial" w:cs="Times New Roman"/>
      <w:lang w:val="en-GB" w:eastAsia="en-US"/>
    </w:rPr>
  </w:style>
  <w:style w:type="character" w:customStyle="1" w:styleId="Heading2Char">
    <w:name w:val="Heading 2 Char"/>
    <w:basedOn w:val="DefaultParagraphFont"/>
    <w:link w:val="Heading2"/>
    <w:rsid w:val="00CA5BF4"/>
    <w:rPr>
      <w:rFonts w:ascii="Arial" w:eastAsia="Times New Roman" w:hAnsi="Arial" w:cs="Times New Roman"/>
      <w:b/>
      <w:bCs/>
      <w:i/>
      <w:iCs/>
      <w:sz w:val="20"/>
      <w:szCs w:val="28"/>
    </w:rPr>
  </w:style>
  <w:style w:type="paragraph" w:styleId="NormalWeb">
    <w:name w:val="Normal (Web)"/>
    <w:basedOn w:val="Normal"/>
    <w:uiPriority w:val="99"/>
    <w:semiHidden/>
    <w:unhideWhenUsed/>
    <w:rsid w:val="00F20183"/>
    <w:pPr>
      <w:widowControl/>
      <w:autoSpaceDE/>
      <w:autoSpaceDN/>
      <w:adjustRightInd/>
      <w:spacing w:before="100" w:beforeAutospacing="1" w:after="100" w:afterAutospacing="1"/>
    </w:pPr>
    <w:rPr>
      <w:rFonts w:ascii="Times New Roman" w:eastAsia="Times New Roman" w:hAnsi="Times New Roman" w:cs="Times New Roman"/>
      <w:lang w:val="en-GB" w:eastAsia="en-GB"/>
    </w:rPr>
  </w:style>
  <w:style w:type="character" w:customStyle="1" w:styleId="tgc">
    <w:name w:val="_tgc"/>
    <w:basedOn w:val="DefaultParagraphFont"/>
    <w:rsid w:val="00D82CB3"/>
  </w:style>
  <w:style w:type="character" w:customStyle="1" w:styleId="Heading3Char">
    <w:name w:val="Heading 3 Char"/>
    <w:basedOn w:val="DefaultParagraphFont"/>
    <w:link w:val="Heading3"/>
    <w:uiPriority w:val="9"/>
    <w:rsid w:val="005C30C0"/>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rsid w:val="005C30C0"/>
    <w:rPr>
      <w:rFonts w:asciiTheme="majorHAnsi" w:eastAsiaTheme="majorEastAsia" w:hAnsiTheme="majorHAnsi" w:cstheme="majorBidi"/>
      <w:i/>
      <w:iCs/>
      <w:color w:val="365F91" w:themeColor="accent1" w:themeShade="BF"/>
      <w:sz w:val="24"/>
      <w:szCs w:val="24"/>
      <w:lang w:val="en-US"/>
    </w:rPr>
  </w:style>
  <w:style w:type="character" w:customStyle="1" w:styleId="Heading5Char">
    <w:name w:val="Heading 5 Char"/>
    <w:basedOn w:val="DefaultParagraphFont"/>
    <w:link w:val="Heading5"/>
    <w:uiPriority w:val="9"/>
    <w:semiHidden/>
    <w:rsid w:val="005C30C0"/>
    <w:rPr>
      <w:rFonts w:asciiTheme="majorHAnsi" w:eastAsiaTheme="majorEastAsia" w:hAnsiTheme="majorHAnsi" w:cstheme="majorBidi"/>
      <w:color w:val="365F91" w:themeColor="accent1" w:themeShade="BF"/>
      <w:sz w:val="24"/>
      <w:szCs w:val="24"/>
      <w:lang w:val="en-US"/>
    </w:rPr>
  </w:style>
  <w:style w:type="paragraph" w:styleId="BodyTextIndent2">
    <w:name w:val="Body Text Indent 2"/>
    <w:basedOn w:val="Normal"/>
    <w:link w:val="BodyTextIndent2Char"/>
    <w:uiPriority w:val="99"/>
    <w:unhideWhenUsed/>
    <w:rsid w:val="005C30C0"/>
    <w:pPr>
      <w:spacing w:after="120" w:line="480" w:lineRule="auto"/>
      <w:ind w:left="283"/>
    </w:pPr>
  </w:style>
  <w:style w:type="character" w:customStyle="1" w:styleId="BodyTextIndent2Char">
    <w:name w:val="Body Text Indent 2 Char"/>
    <w:basedOn w:val="DefaultParagraphFont"/>
    <w:link w:val="BodyTextIndent2"/>
    <w:uiPriority w:val="99"/>
    <w:rsid w:val="005C30C0"/>
    <w:rPr>
      <w:rFonts w:ascii="Sakkal Majalla" w:hAnsi="Sakkal Majalla" w:cs="Sakkal Majalla"/>
      <w:sz w:val="24"/>
      <w:szCs w:val="24"/>
      <w:lang w:val="en-US"/>
    </w:rPr>
  </w:style>
  <w:style w:type="paragraph" w:styleId="BodyText2">
    <w:name w:val="Body Text 2"/>
    <w:basedOn w:val="Normal"/>
    <w:link w:val="BodyText2Char"/>
    <w:uiPriority w:val="99"/>
    <w:semiHidden/>
    <w:unhideWhenUsed/>
    <w:rsid w:val="005C30C0"/>
    <w:pPr>
      <w:spacing w:after="120" w:line="480" w:lineRule="auto"/>
    </w:pPr>
  </w:style>
  <w:style w:type="character" w:customStyle="1" w:styleId="BodyText2Char">
    <w:name w:val="Body Text 2 Char"/>
    <w:basedOn w:val="DefaultParagraphFont"/>
    <w:link w:val="BodyText2"/>
    <w:uiPriority w:val="99"/>
    <w:semiHidden/>
    <w:rsid w:val="005C30C0"/>
    <w:rPr>
      <w:rFonts w:ascii="Sakkal Majalla" w:hAnsi="Sakkal Majalla" w:cs="Sakkal Majalla"/>
      <w:sz w:val="24"/>
      <w:szCs w:val="24"/>
      <w:lang w:val="en-US"/>
    </w:rPr>
  </w:style>
  <w:style w:type="paragraph" w:styleId="BodyTextIndent3">
    <w:name w:val="Body Text Indent 3"/>
    <w:basedOn w:val="Normal"/>
    <w:link w:val="BodyTextIndent3Char"/>
    <w:uiPriority w:val="99"/>
    <w:unhideWhenUsed/>
    <w:rsid w:val="00506396"/>
    <w:pPr>
      <w:spacing w:after="120"/>
      <w:ind w:left="283"/>
    </w:pPr>
    <w:rPr>
      <w:sz w:val="16"/>
      <w:szCs w:val="16"/>
    </w:rPr>
  </w:style>
  <w:style w:type="character" w:customStyle="1" w:styleId="BodyTextIndent3Char">
    <w:name w:val="Body Text Indent 3 Char"/>
    <w:basedOn w:val="DefaultParagraphFont"/>
    <w:link w:val="BodyTextIndent3"/>
    <w:uiPriority w:val="99"/>
    <w:rsid w:val="00506396"/>
    <w:rPr>
      <w:rFonts w:ascii="Sakkal Majalla" w:hAnsi="Sakkal Majalla" w:cs="Sakkal Majalla"/>
      <w:sz w:val="16"/>
      <w:szCs w:val="16"/>
      <w:lang w:val="en-US"/>
    </w:rPr>
  </w:style>
  <w:style w:type="table" w:styleId="TableGridLight">
    <w:name w:val="Grid Table Light"/>
    <w:basedOn w:val="TableNormal"/>
    <w:uiPriority w:val="40"/>
    <w:rsid w:val="00035AB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5D6ACA"/>
  </w:style>
  <w:style w:type="paragraph" w:styleId="BodyText3">
    <w:name w:val="Body Text 3"/>
    <w:basedOn w:val="Normal"/>
    <w:link w:val="BodyText3Char"/>
    <w:uiPriority w:val="99"/>
    <w:unhideWhenUsed/>
    <w:rsid w:val="00FA0FFA"/>
    <w:pPr>
      <w:spacing w:after="120"/>
    </w:pPr>
    <w:rPr>
      <w:sz w:val="16"/>
      <w:szCs w:val="16"/>
    </w:rPr>
  </w:style>
  <w:style w:type="character" w:customStyle="1" w:styleId="BodyText3Char">
    <w:name w:val="Body Text 3 Char"/>
    <w:basedOn w:val="DefaultParagraphFont"/>
    <w:link w:val="BodyText3"/>
    <w:uiPriority w:val="99"/>
    <w:rsid w:val="00FA0FFA"/>
    <w:rPr>
      <w:rFonts w:ascii="Sakkal Majalla" w:hAnsi="Sakkal Majalla" w:cs="Sakkal Majalla"/>
      <w:sz w:val="16"/>
      <w:szCs w:val="16"/>
      <w:lang w:val="en-US"/>
    </w:rPr>
  </w:style>
  <w:style w:type="paragraph" w:styleId="Revision">
    <w:name w:val="Revision"/>
    <w:hidden/>
    <w:uiPriority w:val="99"/>
    <w:semiHidden/>
    <w:rsid w:val="00EA12A4"/>
    <w:pPr>
      <w:spacing w:after="0" w:line="240" w:lineRule="auto"/>
    </w:pPr>
    <w:rPr>
      <w:rFonts w:ascii="Sakkal Majalla" w:hAnsi="Sakkal Majalla" w:cs="Sakkal Majall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6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4E76C-8DCF-42FF-A5A2-DF1F02A0D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14</Pages>
  <Words>5404</Words>
  <Characters>28288</Characters>
  <Application>Microsoft Office Word</Application>
  <DocSecurity>0</DocSecurity>
  <Lines>235</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AnsieE</dc:creator>
  <cp:lastModifiedBy>Dibetso Kekana</cp:lastModifiedBy>
  <cp:revision>68</cp:revision>
  <cp:lastPrinted>2025-01-21T06:35:00Z</cp:lastPrinted>
  <dcterms:created xsi:type="dcterms:W3CDTF">2025-07-11T12:36:00Z</dcterms:created>
  <dcterms:modified xsi:type="dcterms:W3CDTF">2025-08-08T08:08:00Z</dcterms:modified>
</cp:coreProperties>
</file>