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D5" w:rsidRDefault="00F77BD5" w:rsidP="008F0F34">
      <w:pPr>
        <w:spacing w:after="0"/>
        <w:rPr>
          <w:b/>
          <w:noProof/>
          <w:lang w:val="en-ZA" w:eastAsia="en-ZA"/>
        </w:rPr>
      </w:pPr>
    </w:p>
    <w:p w:rsidR="00F77BD5" w:rsidRDefault="00F77BD5" w:rsidP="008F0F34">
      <w:pPr>
        <w:spacing w:after="0"/>
        <w:rPr>
          <w:b/>
          <w:noProof/>
          <w:lang w:val="en-ZA" w:eastAsia="en-ZA"/>
        </w:rPr>
      </w:pPr>
      <w:r w:rsidRPr="00F77BD5">
        <w:rPr>
          <w:b/>
          <w:bCs/>
          <w:noProof/>
          <w:lang w:val="en-ZA" w:eastAsia="en-ZA"/>
        </w:rPr>
        <w:drawing>
          <wp:inline distT="0" distB="0" distL="0" distR="0">
            <wp:extent cx="3572510" cy="951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7BD5" w:rsidRDefault="00F77BD5" w:rsidP="008F0F34">
      <w:pPr>
        <w:spacing w:after="0"/>
        <w:rPr>
          <w:b/>
          <w:noProof/>
          <w:lang w:val="en-ZA" w:eastAsia="en-ZA"/>
        </w:rPr>
      </w:pPr>
    </w:p>
    <w:p w:rsidR="006C1C8A" w:rsidRPr="008F0F34" w:rsidRDefault="007B6194" w:rsidP="008F0F34">
      <w:pPr>
        <w:spacing w:after="0"/>
        <w:rPr>
          <w:b/>
        </w:rPr>
      </w:pPr>
      <w:r>
        <w:rPr>
          <w:b/>
        </w:rPr>
        <w:t xml:space="preserve">CHERRIES </w:t>
      </w:r>
      <w:r w:rsidR="008F0F34" w:rsidRPr="008F0F34">
        <w:rPr>
          <w:b/>
        </w:rPr>
        <w:t>MAXIMUM RESIDUE LIMITS (MRL)</w:t>
      </w:r>
      <w:r w:rsidR="003E664B">
        <w:rPr>
          <w:b/>
        </w:rPr>
        <w:t xml:space="preserve"> </w:t>
      </w:r>
      <w:r w:rsidR="008F0F34" w:rsidRPr="008F0F34">
        <w:rPr>
          <w:b/>
        </w:rPr>
        <w:t xml:space="preserve">LIST </w:t>
      </w:r>
      <w:r w:rsidR="00F77BD5">
        <w:rPr>
          <w:b/>
        </w:rPr>
        <w:t xml:space="preserve">– Updated May 2021 </w:t>
      </w:r>
    </w:p>
    <w:tbl>
      <w:tblPr>
        <w:tblStyle w:val="TableGrid"/>
        <w:tblW w:w="12233" w:type="dxa"/>
        <w:tblLayout w:type="fixed"/>
        <w:tblLook w:val="04A0" w:firstRow="1" w:lastRow="0" w:firstColumn="1" w:lastColumn="0" w:noHBand="0" w:noVBand="1"/>
      </w:tblPr>
      <w:tblGrid>
        <w:gridCol w:w="2802"/>
        <w:gridCol w:w="996"/>
        <w:gridCol w:w="1440"/>
        <w:gridCol w:w="1200"/>
        <w:gridCol w:w="1200"/>
        <w:gridCol w:w="780"/>
        <w:gridCol w:w="1204"/>
        <w:gridCol w:w="776"/>
        <w:gridCol w:w="984"/>
        <w:gridCol w:w="851"/>
      </w:tblGrid>
      <w:tr w:rsidR="00565D02" w:rsidTr="00565D02">
        <w:tc>
          <w:tcPr>
            <w:tcW w:w="2802" w:type="dxa"/>
            <w:shd w:val="clear" w:color="auto" w:fill="FFFF00"/>
          </w:tcPr>
          <w:p w:rsidR="00565D02" w:rsidRPr="00266921" w:rsidRDefault="00565D02" w:rsidP="008F0F34">
            <w:r w:rsidRPr="00266921">
              <w:rPr>
                <w:b/>
              </w:rPr>
              <w:t>ACTIVES</w:t>
            </w:r>
          </w:p>
        </w:tc>
        <w:tc>
          <w:tcPr>
            <w:tcW w:w="996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RSA</w:t>
            </w:r>
          </w:p>
        </w:tc>
        <w:tc>
          <w:tcPr>
            <w:tcW w:w="1440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EXPORT DEFAULT</w:t>
            </w:r>
          </w:p>
        </w:tc>
        <w:tc>
          <w:tcPr>
            <w:tcW w:w="1200" w:type="dxa"/>
            <w:shd w:val="clear" w:color="auto" w:fill="FFFF00"/>
          </w:tcPr>
          <w:p w:rsidR="00565D02" w:rsidRPr="00266921" w:rsidRDefault="00565D02" w:rsidP="00701921">
            <w:pPr>
              <w:rPr>
                <w:b/>
              </w:rPr>
            </w:pPr>
            <w:r w:rsidRPr="00266921">
              <w:rPr>
                <w:b/>
              </w:rPr>
              <w:t>EU</w:t>
            </w:r>
          </w:p>
        </w:tc>
        <w:tc>
          <w:tcPr>
            <w:tcW w:w="1200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CODEX</w:t>
            </w:r>
          </w:p>
        </w:tc>
        <w:tc>
          <w:tcPr>
            <w:tcW w:w="780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USA</w:t>
            </w:r>
          </w:p>
        </w:tc>
        <w:tc>
          <w:tcPr>
            <w:tcW w:w="1204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RUSSIA</w:t>
            </w:r>
          </w:p>
        </w:tc>
        <w:tc>
          <w:tcPr>
            <w:tcW w:w="776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CANADA</w:t>
            </w:r>
          </w:p>
        </w:tc>
        <w:tc>
          <w:tcPr>
            <w:tcW w:w="984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INDONESIA</w:t>
            </w:r>
          </w:p>
        </w:tc>
        <w:tc>
          <w:tcPr>
            <w:tcW w:w="851" w:type="dxa"/>
            <w:shd w:val="clear" w:color="auto" w:fill="FFFF00"/>
          </w:tcPr>
          <w:p w:rsidR="00565D02" w:rsidRPr="00266921" w:rsidRDefault="00565D02" w:rsidP="008F0F34">
            <w:pPr>
              <w:rPr>
                <w:b/>
              </w:rPr>
            </w:pPr>
            <w:r w:rsidRPr="00266921">
              <w:rPr>
                <w:b/>
              </w:rPr>
              <w:t>IRAN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Abamectin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200" w:type="dxa"/>
          </w:tcPr>
          <w:p w:rsidR="00565D02" w:rsidRPr="000178D1" w:rsidRDefault="00565D02" w:rsidP="00701921">
            <w:r>
              <w:t>0.01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0.07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0.09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0.09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E708D8">
            <w:pPr>
              <w:pStyle w:val="NoSpacing"/>
            </w:pPr>
            <w:r w:rsidRPr="000178D1">
              <w:t>0.01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Acetamiprid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1.5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1.5</w:t>
            </w:r>
          </w:p>
        </w:tc>
        <w:tc>
          <w:tcPr>
            <w:tcW w:w="780" w:type="dxa"/>
          </w:tcPr>
          <w:p w:rsidR="00565D02" w:rsidRPr="000178D1" w:rsidRDefault="00565D02" w:rsidP="008F0F34">
            <w:r>
              <w:t>1.5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1.2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1.5</w:t>
            </w:r>
          </w:p>
        </w:tc>
        <w:tc>
          <w:tcPr>
            <w:tcW w:w="851" w:type="dxa"/>
          </w:tcPr>
          <w:p w:rsidR="00565D02" w:rsidRPr="000178D1" w:rsidRDefault="00565D02" w:rsidP="00E708D8">
            <w:pPr>
              <w:pStyle w:val="NoSpacing"/>
            </w:pPr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Azoxystrobin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2.0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780" w:type="dxa"/>
          </w:tcPr>
          <w:p w:rsidR="00565D02" w:rsidRPr="000178D1" w:rsidRDefault="00565D02" w:rsidP="009717B2">
            <w:r w:rsidRPr="000178D1">
              <w:t>2.0</w:t>
            </w:r>
          </w:p>
        </w:tc>
        <w:tc>
          <w:tcPr>
            <w:tcW w:w="1204" w:type="dxa"/>
          </w:tcPr>
          <w:p w:rsidR="00565D02" w:rsidRPr="000178D1" w:rsidRDefault="00565D02" w:rsidP="008F0F34">
            <w:r>
              <w:t>2.0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Chlorantraniliprole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1.0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2.5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A53DEB">
            <w:r w:rsidRPr="000178D1">
              <w:t>Clethodim</w:t>
            </w:r>
          </w:p>
        </w:tc>
        <w:tc>
          <w:tcPr>
            <w:tcW w:w="996" w:type="dxa"/>
          </w:tcPr>
          <w:p w:rsidR="00565D02" w:rsidRPr="000178D1" w:rsidRDefault="00565D02" w:rsidP="00A53DEB">
            <w:r w:rsidRPr="000178D1">
              <w:t>0.01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0.1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0D3765">
            <w:r w:rsidRPr="000178D1">
              <w:t xml:space="preserve">Copper 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20.0</w:t>
            </w:r>
          </w:p>
        </w:tc>
        <w:tc>
          <w:tcPr>
            <w:tcW w:w="1440" w:type="dxa"/>
          </w:tcPr>
          <w:p w:rsidR="00565D02" w:rsidRPr="000178D1" w:rsidRDefault="00565D02" w:rsidP="008F0F34">
            <w:r>
              <w:t>0</w:t>
            </w:r>
            <w:r w:rsidRPr="000178D1">
              <w:t>.0</w:t>
            </w:r>
            <w:r>
              <w:t>1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5.0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>
              <w:t>5.0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0D3765">
            <w:r w:rsidRPr="000178D1">
              <w:t>Cyprodinil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0.5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0.5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2.0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Dichlorvos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0.1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200" w:type="dxa"/>
          </w:tcPr>
          <w:p w:rsidR="00565D02" w:rsidRPr="000178D1" w:rsidRDefault="00565D02" w:rsidP="00701921">
            <w:r>
              <w:t>0.01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0.05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0.2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Dicofol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</w:t>
            </w:r>
            <w:r w:rsidR="00D467A5">
              <w:t>2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0.02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1204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  <w:shd w:val="clear" w:color="auto" w:fill="auto"/>
          </w:tcPr>
          <w:p w:rsidR="00565D02" w:rsidRPr="000178D1" w:rsidRDefault="00565D02" w:rsidP="008F0F34">
            <w:r w:rsidRPr="000178D1">
              <w:t>Difenoconazole</w:t>
            </w:r>
          </w:p>
        </w:tc>
        <w:tc>
          <w:tcPr>
            <w:tcW w:w="996" w:type="dxa"/>
            <w:shd w:val="clear" w:color="auto" w:fill="auto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1440" w:type="dxa"/>
            <w:shd w:val="clear" w:color="auto" w:fill="auto"/>
          </w:tcPr>
          <w:p w:rsidR="00565D02" w:rsidRPr="000178D1" w:rsidRDefault="00565D02" w:rsidP="008F0F34">
            <w:r w:rsidRPr="000178D1">
              <w:t>0.</w:t>
            </w:r>
            <w:r w:rsidR="00D467A5">
              <w:t>3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0.3</w:t>
            </w:r>
          </w:p>
        </w:tc>
        <w:tc>
          <w:tcPr>
            <w:tcW w:w="1200" w:type="dxa"/>
            <w:shd w:val="clear" w:color="auto" w:fill="auto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780" w:type="dxa"/>
            <w:shd w:val="clear" w:color="auto" w:fill="auto"/>
          </w:tcPr>
          <w:p w:rsidR="00565D02" w:rsidRPr="000178D1" w:rsidRDefault="00565D02" w:rsidP="008F0F34">
            <w:r w:rsidRPr="000178D1">
              <w:t>2.5</w:t>
            </w:r>
          </w:p>
        </w:tc>
        <w:tc>
          <w:tcPr>
            <w:tcW w:w="1204" w:type="dxa"/>
            <w:shd w:val="clear" w:color="auto" w:fill="auto"/>
          </w:tcPr>
          <w:p w:rsidR="00565D02" w:rsidRPr="000178D1" w:rsidRDefault="00565D02" w:rsidP="008C1C5D">
            <w:r w:rsidRPr="000178D1">
              <w:t>0.2</w:t>
            </w:r>
          </w:p>
        </w:tc>
        <w:tc>
          <w:tcPr>
            <w:tcW w:w="776" w:type="dxa"/>
            <w:shd w:val="clear" w:color="auto" w:fill="auto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  <w:shd w:val="clear" w:color="auto" w:fill="auto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851" w:type="dxa"/>
            <w:shd w:val="clear" w:color="auto" w:fill="auto"/>
          </w:tcPr>
          <w:p w:rsidR="00565D02" w:rsidRPr="000178D1" w:rsidRDefault="00565D02" w:rsidP="00B012BA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proofErr w:type="spellStart"/>
            <w:r w:rsidRPr="000178D1">
              <w:t>Ethephon</w:t>
            </w:r>
            <w:proofErr w:type="spellEnd"/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3.0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3.0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5.0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10.0</w:t>
            </w:r>
          </w:p>
        </w:tc>
        <w:tc>
          <w:tcPr>
            <w:tcW w:w="1204" w:type="dxa"/>
          </w:tcPr>
          <w:p w:rsidR="00565D02" w:rsidRPr="000178D1" w:rsidRDefault="00565D02" w:rsidP="008F0F34">
            <w:r>
              <w:t>10.0</w:t>
            </w:r>
          </w:p>
        </w:tc>
        <w:tc>
          <w:tcPr>
            <w:tcW w:w="776" w:type="dxa"/>
          </w:tcPr>
          <w:p w:rsidR="00565D02" w:rsidRPr="000178D1" w:rsidRDefault="00565D02" w:rsidP="002A672C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>
              <w:t>10.0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Fenazaquin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0.5</w:t>
            </w:r>
          </w:p>
        </w:tc>
        <w:tc>
          <w:tcPr>
            <w:tcW w:w="1440" w:type="dxa"/>
          </w:tcPr>
          <w:p w:rsidR="00565D02" w:rsidRPr="000178D1" w:rsidRDefault="00D467A5" w:rsidP="008F0F34">
            <w:r>
              <w:t>0.3</w:t>
            </w:r>
          </w:p>
        </w:tc>
        <w:tc>
          <w:tcPr>
            <w:tcW w:w="1200" w:type="dxa"/>
          </w:tcPr>
          <w:p w:rsidR="00565D02" w:rsidRPr="000178D1" w:rsidRDefault="00565D02" w:rsidP="00701921">
            <w:r>
              <w:t>0.3</w:t>
            </w:r>
          </w:p>
        </w:tc>
        <w:tc>
          <w:tcPr>
            <w:tcW w:w="1200" w:type="dxa"/>
          </w:tcPr>
          <w:p w:rsidR="00565D02" w:rsidRPr="000178D1" w:rsidRDefault="00565D02" w:rsidP="008F0F34">
            <w:r>
              <w:t>2.0</w:t>
            </w:r>
          </w:p>
        </w:tc>
        <w:tc>
          <w:tcPr>
            <w:tcW w:w="780" w:type="dxa"/>
          </w:tcPr>
          <w:p w:rsidR="00565D02" w:rsidRPr="000178D1" w:rsidRDefault="00565D02" w:rsidP="008F0F34">
            <w:r>
              <w:t>2.0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2A672C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Fludioxonil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5.0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1204" w:type="dxa"/>
          </w:tcPr>
          <w:p w:rsidR="00565D02" w:rsidRPr="000178D1" w:rsidRDefault="00565D02" w:rsidP="008F0F34">
            <w:r>
              <w:t>5.0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Indoxacarb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1.0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0.9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Lambda-cyhalothrin</w:t>
            </w:r>
          </w:p>
        </w:tc>
        <w:tc>
          <w:tcPr>
            <w:tcW w:w="996" w:type="dxa"/>
          </w:tcPr>
          <w:p w:rsidR="00565D02" w:rsidRPr="000178D1" w:rsidRDefault="00565D02" w:rsidP="008F0F34">
            <w:r>
              <w:t>0.5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0.3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0.3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0.3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0.5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0.03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0.3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RPr="0088346F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Metalaxyl-M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200" w:type="dxa"/>
          </w:tcPr>
          <w:p w:rsidR="00565D02" w:rsidRPr="000178D1" w:rsidRDefault="00565D02" w:rsidP="00701921">
            <w:r>
              <w:t>0.01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80" w:type="dxa"/>
          </w:tcPr>
          <w:p w:rsidR="00565D02" w:rsidRPr="000178D1" w:rsidRDefault="00565D02" w:rsidP="008C1C5D">
            <w:r w:rsidRPr="000178D1">
              <w:t>-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Methidathion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0.02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0.02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780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Methoxyfenozide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1440" w:type="dxa"/>
          </w:tcPr>
          <w:p w:rsidR="00565D02" w:rsidRPr="000178D1" w:rsidRDefault="00565D02">
            <w:r w:rsidRPr="000178D1">
              <w:t>2.0</w:t>
            </w:r>
          </w:p>
        </w:tc>
        <w:tc>
          <w:tcPr>
            <w:tcW w:w="1200" w:type="dxa"/>
          </w:tcPr>
          <w:p w:rsidR="00565D02" w:rsidRPr="000178D1" w:rsidRDefault="00565D02">
            <w:r w:rsidRPr="000178D1">
              <w:t>2.0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2.0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3.0</w:t>
            </w:r>
          </w:p>
        </w:tc>
        <w:tc>
          <w:tcPr>
            <w:tcW w:w="1204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>
            <w:r>
              <w:t>-</w:t>
            </w:r>
          </w:p>
        </w:tc>
        <w:tc>
          <w:tcPr>
            <w:tcW w:w="851" w:type="dxa"/>
          </w:tcPr>
          <w:p w:rsidR="00565D02" w:rsidRPr="000178D1" w:rsidRDefault="00565D02">
            <w:r w:rsidRPr="000178D1">
              <w:t>2.0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701921">
            <w:r w:rsidRPr="000178D1">
              <w:t>Novaluron</w:t>
            </w:r>
          </w:p>
        </w:tc>
        <w:tc>
          <w:tcPr>
            <w:tcW w:w="996" w:type="dxa"/>
          </w:tcPr>
          <w:p w:rsidR="00565D02" w:rsidRPr="000178D1" w:rsidRDefault="00565D02" w:rsidP="00701921">
            <w:r w:rsidRPr="000178D1">
              <w:t>0.5</w:t>
            </w:r>
          </w:p>
        </w:tc>
        <w:tc>
          <w:tcPr>
            <w:tcW w:w="1440" w:type="dxa"/>
          </w:tcPr>
          <w:p w:rsidR="00565D02" w:rsidRPr="000178D1" w:rsidRDefault="00565D02" w:rsidP="00701921">
            <w:r w:rsidRPr="000178D1">
              <w:t>0.5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7.0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7.0</w:t>
            </w:r>
          </w:p>
        </w:tc>
        <w:tc>
          <w:tcPr>
            <w:tcW w:w="780" w:type="dxa"/>
          </w:tcPr>
          <w:p w:rsidR="00565D02" w:rsidRPr="000178D1" w:rsidRDefault="00565D02" w:rsidP="00701921">
            <w:r w:rsidRPr="000178D1">
              <w:t>8.0</w:t>
            </w:r>
          </w:p>
        </w:tc>
        <w:tc>
          <w:tcPr>
            <w:tcW w:w="1204" w:type="dxa"/>
          </w:tcPr>
          <w:p w:rsidR="00565D02" w:rsidRPr="000178D1" w:rsidRDefault="00565D02" w:rsidP="00701921">
            <w:r w:rsidRPr="000178D1">
              <w:t>7.0</w:t>
            </w:r>
          </w:p>
        </w:tc>
        <w:tc>
          <w:tcPr>
            <w:tcW w:w="776" w:type="dxa"/>
          </w:tcPr>
          <w:p w:rsidR="00565D02" w:rsidRPr="000178D1" w:rsidRDefault="003B3E85" w:rsidP="00701921">
            <w:r>
              <w:t>-</w:t>
            </w:r>
          </w:p>
        </w:tc>
        <w:tc>
          <w:tcPr>
            <w:tcW w:w="984" w:type="dxa"/>
          </w:tcPr>
          <w:p w:rsidR="00565D02" w:rsidRPr="000178D1" w:rsidRDefault="003B3E85" w:rsidP="00701921">
            <w:r>
              <w:t>-</w:t>
            </w:r>
          </w:p>
        </w:tc>
        <w:tc>
          <w:tcPr>
            <w:tcW w:w="851" w:type="dxa"/>
          </w:tcPr>
          <w:p w:rsidR="00565D02" w:rsidRPr="000178D1" w:rsidRDefault="00565D02" w:rsidP="00701921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Oxamyl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200" w:type="dxa"/>
          </w:tcPr>
          <w:p w:rsidR="00565D02" w:rsidRPr="000178D1" w:rsidRDefault="003B3E85" w:rsidP="00701921">
            <w:r>
              <w:t>0.01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Pirimicarb</w:t>
            </w:r>
          </w:p>
        </w:tc>
        <w:tc>
          <w:tcPr>
            <w:tcW w:w="996" w:type="dxa"/>
          </w:tcPr>
          <w:p w:rsidR="00565D02" w:rsidRPr="000178D1" w:rsidRDefault="003B3E85" w:rsidP="008F0F34">
            <w:r>
              <w:t>5</w:t>
            </w:r>
            <w:r w:rsidR="00565D02" w:rsidRPr="000178D1">
              <w:t xml:space="preserve">.0 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5.0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3.0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3.0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Propiconazole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0.2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0.01</w:t>
            </w:r>
          </w:p>
        </w:tc>
        <w:tc>
          <w:tcPr>
            <w:tcW w:w="1200" w:type="dxa"/>
          </w:tcPr>
          <w:p w:rsidR="00565D02" w:rsidRPr="000178D1" w:rsidRDefault="003B3E85" w:rsidP="00701921">
            <w:r>
              <w:t>0.01</w:t>
            </w:r>
          </w:p>
        </w:tc>
        <w:tc>
          <w:tcPr>
            <w:tcW w:w="1200" w:type="dxa"/>
          </w:tcPr>
          <w:p w:rsidR="00565D02" w:rsidRPr="000178D1" w:rsidRDefault="003B3E85" w:rsidP="008F0F34">
            <w:r>
              <w:t>3.0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4.0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3B3E85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3B3E85" w:rsidTr="00955C3E">
        <w:tc>
          <w:tcPr>
            <w:tcW w:w="2802" w:type="dxa"/>
            <w:shd w:val="clear" w:color="auto" w:fill="FFFF00"/>
          </w:tcPr>
          <w:p w:rsidR="003B3E85" w:rsidRPr="00266921" w:rsidRDefault="003B3E85" w:rsidP="003B3E85">
            <w:r w:rsidRPr="00266921">
              <w:rPr>
                <w:b/>
              </w:rPr>
              <w:lastRenderedPageBreak/>
              <w:t>ACTIVES</w:t>
            </w:r>
          </w:p>
        </w:tc>
        <w:tc>
          <w:tcPr>
            <w:tcW w:w="996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RSA</w:t>
            </w:r>
          </w:p>
        </w:tc>
        <w:tc>
          <w:tcPr>
            <w:tcW w:w="1440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EXPORT DEFAULT</w:t>
            </w:r>
          </w:p>
        </w:tc>
        <w:tc>
          <w:tcPr>
            <w:tcW w:w="1200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EU</w:t>
            </w:r>
          </w:p>
        </w:tc>
        <w:tc>
          <w:tcPr>
            <w:tcW w:w="1200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CODEX</w:t>
            </w:r>
          </w:p>
        </w:tc>
        <w:tc>
          <w:tcPr>
            <w:tcW w:w="780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USA</w:t>
            </w:r>
          </w:p>
        </w:tc>
        <w:tc>
          <w:tcPr>
            <w:tcW w:w="1204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RUSSIA</w:t>
            </w:r>
          </w:p>
        </w:tc>
        <w:tc>
          <w:tcPr>
            <w:tcW w:w="776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CANADA</w:t>
            </w:r>
          </w:p>
        </w:tc>
        <w:tc>
          <w:tcPr>
            <w:tcW w:w="984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INDONESIA</w:t>
            </w:r>
          </w:p>
        </w:tc>
        <w:tc>
          <w:tcPr>
            <w:tcW w:w="851" w:type="dxa"/>
            <w:shd w:val="clear" w:color="auto" w:fill="FFFF00"/>
          </w:tcPr>
          <w:p w:rsidR="003B3E85" w:rsidRPr="00266921" w:rsidRDefault="003B3E85" w:rsidP="003B3E85">
            <w:pPr>
              <w:rPr>
                <w:b/>
              </w:rPr>
            </w:pPr>
            <w:r w:rsidRPr="00266921">
              <w:rPr>
                <w:b/>
              </w:rPr>
              <w:t>IRAN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Propyzamide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0.02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0.0</w:t>
            </w:r>
            <w:r w:rsidR="00D467A5">
              <w:t>2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0.02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0.1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Pyrimethanil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4.0</w:t>
            </w:r>
          </w:p>
        </w:tc>
        <w:tc>
          <w:tcPr>
            <w:tcW w:w="1440" w:type="dxa"/>
          </w:tcPr>
          <w:p w:rsidR="00565D02" w:rsidRPr="000178D1" w:rsidRDefault="00D467A5" w:rsidP="008F0F34">
            <w:r>
              <w:t>4.0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4.0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4.0</w:t>
            </w:r>
          </w:p>
        </w:tc>
        <w:tc>
          <w:tcPr>
            <w:tcW w:w="780" w:type="dxa"/>
          </w:tcPr>
          <w:p w:rsidR="00565D02" w:rsidRPr="000178D1" w:rsidRDefault="003B3E85" w:rsidP="008F0F34">
            <w:r>
              <w:t>10.0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3B3E85" w:rsidP="008F0F34">
            <w:r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4.0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Spinetoram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0.1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0.</w:t>
            </w:r>
            <w:r w:rsidR="00D467A5">
              <w:t>1</w:t>
            </w:r>
            <w:bookmarkStart w:id="0" w:name="_GoBack"/>
            <w:bookmarkEnd w:id="0"/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2.0</w:t>
            </w:r>
          </w:p>
        </w:tc>
        <w:tc>
          <w:tcPr>
            <w:tcW w:w="1200" w:type="dxa"/>
          </w:tcPr>
          <w:p w:rsidR="00565D02" w:rsidRPr="000178D1" w:rsidRDefault="003B3E85" w:rsidP="008F0F34">
            <w:r>
              <w:t>0.09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0.3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-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  <w:tr w:rsidR="00565D02" w:rsidTr="00565D02">
        <w:tc>
          <w:tcPr>
            <w:tcW w:w="2802" w:type="dxa"/>
          </w:tcPr>
          <w:p w:rsidR="00565D02" w:rsidRPr="000178D1" w:rsidRDefault="00565D02" w:rsidP="008F0F34">
            <w:r w:rsidRPr="000178D1">
              <w:t>Tebuconazole</w:t>
            </w:r>
          </w:p>
        </w:tc>
        <w:tc>
          <w:tcPr>
            <w:tcW w:w="996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1440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1200" w:type="dxa"/>
          </w:tcPr>
          <w:p w:rsidR="00565D02" w:rsidRPr="000178D1" w:rsidRDefault="00565D02" w:rsidP="00701921">
            <w:r w:rsidRPr="000178D1">
              <w:t>1.0</w:t>
            </w:r>
          </w:p>
        </w:tc>
        <w:tc>
          <w:tcPr>
            <w:tcW w:w="1200" w:type="dxa"/>
          </w:tcPr>
          <w:p w:rsidR="00565D02" w:rsidRPr="000178D1" w:rsidRDefault="00565D02" w:rsidP="008F0F34">
            <w:r w:rsidRPr="000178D1">
              <w:t>4.0</w:t>
            </w:r>
          </w:p>
        </w:tc>
        <w:tc>
          <w:tcPr>
            <w:tcW w:w="780" w:type="dxa"/>
          </w:tcPr>
          <w:p w:rsidR="00565D02" w:rsidRPr="000178D1" w:rsidRDefault="00565D02" w:rsidP="008F0F34">
            <w:r w:rsidRPr="000178D1">
              <w:t>5.0</w:t>
            </w:r>
          </w:p>
        </w:tc>
        <w:tc>
          <w:tcPr>
            <w:tcW w:w="1204" w:type="dxa"/>
          </w:tcPr>
          <w:p w:rsidR="00565D02" w:rsidRPr="000178D1" w:rsidRDefault="00565D02" w:rsidP="008F0F34">
            <w:r w:rsidRPr="000178D1">
              <w:t>1.0</w:t>
            </w:r>
          </w:p>
        </w:tc>
        <w:tc>
          <w:tcPr>
            <w:tcW w:w="776" w:type="dxa"/>
          </w:tcPr>
          <w:p w:rsidR="00565D02" w:rsidRPr="000178D1" w:rsidRDefault="00565D02" w:rsidP="008F0F34">
            <w:r w:rsidRPr="000178D1">
              <w:t>3.0</w:t>
            </w:r>
          </w:p>
        </w:tc>
        <w:tc>
          <w:tcPr>
            <w:tcW w:w="984" w:type="dxa"/>
          </w:tcPr>
          <w:p w:rsidR="00565D02" w:rsidRPr="000178D1" w:rsidRDefault="00565D02" w:rsidP="008F0F34">
            <w:r w:rsidRPr="000178D1">
              <w:t>4.0</w:t>
            </w:r>
          </w:p>
        </w:tc>
        <w:tc>
          <w:tcPr>
            <w:tcW w:w="851" w:type="dxa"/>
          </w:tcPr>
          <w:p w:rsidR="00565D02" w:rsidRPr="000178D1" w:rsidRDefault="00565D02" w:rsidP="008F0F34">
            <w:r w:rsidRPr="000178D1">
              <w:t>-</w:t>
            </w:r>
          </w:p>
        </w:tc>
      </w:tr>
    </w:tbl>
    <w:p w:rsidR="004339E2" w:rsidRDefault="004339E2" w:rsidP="008F0F34">
      <w:pPr>
        <w:spacing w:after="0"/>
      </w:pPr>
    </w:p>
    <w:p w:rsidR="0088346F" w:rsidRDefault="0088346F" w:rsidP="0088346F">
      <w:pPr>
        <w:spacing w:after="0"/>
      </w:pPr>
    </w:p>
    <w:p w:rsidR="006C1C8A" w:rsidRPr="002A421D" w:rsidRDefault="006C1C8A" w:rsidP="00E25422">
      <w:pPr>
        <w:rPr>
          <w:b/>
          <w:caps/>
        </w:rPr>
      </w:pPr>
    </w:p>
    <w:sectPr w:rsidR="006C1C8A" w:rsidRPr="002A421D" w:rsidSect="008F0F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972"/>
    <w:multiLevelType w:val="hybridMultilevel"/>
    <w:tmpl w:val="3AB6AEFE"/>
    <w:lvl w:ilvl="0" w:tplc="22407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4"/>
    <w:rsid w:val="000178D1"/>
    <w:rsid w:val="00043DAB"/>
    <w:rsid w:val="00081A1B"/>
    <w:rsid w:val="000B603C"/>
    <w:rsid w:val="000D3765"/>
    <w:rsid w:val="000D5B00"/>
    <w:rsid w:val="001006BF"/>
    <w:rsid w:val="00107065"/>
    <w:rsid w:val="0012084C"/>
    <w:rsid w:val="001222F1"/>
    <w:rsid w:val="001740AF"/>
    <w:rsid w:val="001E6952"/>
    <w:rsid w:val="002518B4"/>
    <w:rsid w:val="00263737"/>
    <w:rsid w:val="00266638"/>
    <w:rsid w:val="00266921"/>
    <w:rsid w:val="002709F3"/>
    <w:rsid w:val="00277D30"/>
    <w:rsid w:val="002A421D"/>
    <w:rsid w:val="002A672C"/>
    <w:rsid w:val="00315D8D"/>
    <w:rsid w:val="00330468"/>
    <w:rsid w:val="00361F5F"/>
    <w:rsid w:val="0036207B"/>
    <w:rsid w:val="003826D1"/>
    <w:rsid w:val="00395AC3"/>
    <w:rsid w:val="003B3E85"/>
    <w:rsid w:val="003E664B"/>
    <w:rsid w:val="00403704"/>
    <w:rsid w:val="004222CE"/>
    <w:rsid w:val="004229E1"/>
    <w:rsid w:val="004339E2"/>
    <w:rsid w:val="004367D2"/>
    <w:rsid w:val="004462CB"/>
    <w:rsid w:val="0049316F"/>
    <w:rsid w:val="004D000D"/>
    <w:rsid w:val="00511CF6"/>
    <w:rsid w:val="00512D93"/>
    <w:rsid w:val="00547C39"/>
    <w:rsid w:val="005520D0"/>
    <w:rsid w:val="00565D02"/>
    <w:rsid w:val="005C594F"/>
    <w:rsid w:val="005D2CD6"/>
    <w:rsid w:val="005F0E10"/>
    <w:rsid w:val="006234D3"/>
    <w:rsid w:val="0065048E"/>
    <w:rsid w:val="00650650"/>
    <w:rsid w:val="00671772"/>
    <w:rsid w:val="00684877"/>
    <w:rsid w:val="006C0F7A"/>
    <w:rsid w:val="006C1C8A"/>
    <w:rsid w:val="006D56B1"/>
    <w:rsid w:val="00712330"/>
    <w:rsid w:val="007134EC"/>
    <w:rsid w:val="00777D0F"/>
    <w:rsid w:val="0078245D"/>
    <w:rsid w:val="007A19CD"/>
    <w:rsid w:val="007B6194"/>
    <w:rsid w:val="007B7550"/>
    <w:rsid w:val="00845096"/>
    <w:rsid w:val="0088346F"/>
    <w:rsid w:val="008C1C5D"/>
    <w:rsid w:val="008F0F34"/>
    <w:rsid w:val="00917060"/>
    <w:rsid w:val="0094648C"/>
    <w:rsid w:val="009717B2"/>
    <w:rsid w:val="009E7B39"/>
    <w:rsid w:val="009F0E54"/>
    <w:rsid w:val="00A11741"/>
    <w:rsid w:val="00A15CB7"/>
    <w:rsid w:val="00A631A1"/>
    <w:rsid w:val="00A7158A"/>
    <w:rsid w:val="00AC7103"/>
    <w:rsid w:val="00B012BA"/>
    <w:rsid w:val="00B77A62"/>
    <w:rsid w:val="00B90BC6"/>
    <w:rsid w:val="00C1190E"/>
    <w:rsid w:val="00C14094"/>
    <w:rsid w:val="00C3021C"/>
    <w:rsid w:val="00C6100E"/>
    <w:rsid w:val="00C84B5B"/>
    <w:rsid w:val="00C91F40"/>
    <w:rsid w:val="00CD0EB5"/>
    <w:rsid w:val="00CD444A"/>
    <w:rsid w:val="00D357B9"/>
    <w:rsid w:val="00D35CCD"/>
    <w:rsid w:val="00D467A5"/>
    <w:rsid w:val="00D65234"/>
    <w:rsid w:val="00D66B8E"/>
    <w:rsid w:val="00D93916"/>
    <w:rsid w:val="00DD29DA"/>
    <w:rsid w:val="00DE3261"/>
    <w:rsid w:val="00E25422"/>
    <w:rsid w:val="00E44CFB"/>
    <w:rsid w:val="00E708D8"/>
    <w:rsid w:val="00E850EB"/>
    <w:rsid w:val="00E9497C"/>
    <w:rsid w:val="00EA1502"/>
    <w:rsid w:val="00EB21DF"/>
    <w:rsid w:val="00F05127"/>
    <w:rsid w:val="00F15537"/>
    <w:rsid w:val="00F44D6E"/>
    <w:rsid w:val="00F629F9"/>
    <w:rsid w:val="00F75545"/>
    <w:rsid w:val="00F77BD5"/>
    <w:rsid w:val="00F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41EF"/>
  <w15:docId w15:val="{09DD6279-E6A6-4480-BF5D-804ECBB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08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TebogoC</dc:creator>
  <cp:lastModifiedBy>TebogoC</cp:lastModifiedBy>
  <cp:revision>2</cp:revision>
  <cp:lastPrinted>2018-08-03T10:07:00Z</cp:lastPrinted>
  <dcterms:created xsi:type="dcterms:W3CDTF">2021-05-28T09:24:00Z</dcterms:created>
  <dcterms:modified xsi:type="dcterms:W3CDTF">2021-05-28T09:24:00Z</dcterms:modified>
</cp:coreProperties>
</file>