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color w:val="000000"/>
        </w:rPr>
        <w:t/>
      </w:r>
    </w:p>
    <w:p>
      <w:pPr>
        <w:bidi w:val="0"/>
      </w:pPr>
      <w:r>
        <w:rPr>
          <w:rFonts w:ascii="Tahoma" w:hAnsi="Tahoma" w:cs="Tahoma" w:eastAsia="Tahoma"/>
        </w:rPr>
        <w:t/>
      </w:r>
    </w:p>
    <w:tbl>
      <w:tblPr>
        <w:tblW w:w="9240" w:type="dxa"/>
        <w:tblLayout w:type="fixed"/>
        <w:tblCellMar>
          <w:top w:w="0" w:type="dxa"/>
          <w:left w:w="0" w:type="dxa"/>
          <w:bottom w:w="0" w:type="dxa"/>
          <w:right w:w="0" w:type="dxa"/>
        </w:tblCellMar>
        <w:tblInd w:w="-105" w:type="dxa"/>
      </w:tblPr>
      <w:tblGrid>
        <w:gridCol w:w="1635"/>
        <w:gridCol w:w="5805"/>
        <w:gridCol w:w="1800"/>
      </w:tblGrid>
      <w:tr>
        <w:tc>
          <w:tcPr>
            <w:tcW w:w="1640" w:type="dxa"/>
            <w:shd w:val="clear" w:color="auto" w:fill="FFFFFF"/>
          </w:tcPr>
          <w:p>
            <w:pPr>
              <w:jc w:val="both"/>
              <w:ind w:hanging="180"/>
              <w:bidi w:val="0"/>
            </w:pPr>
            <w:r>
              <w:rPr>
                <w:rFonts w:ascii="Tahoma" w:hAnsi="Tahoma" w:cs="Tahoma" w:eastAsia="Tahoma"/>
              </w:rPr>
              <w:t/>
            </w:r>
          </w:p>
        </w:tc>
        <w:tc>
          <w:tcPr>
            <w:tcW w:w="5800" w:type="dxa"/>
            <w:shd w:val="clear" w:color="auto" w:fill="FFFFFF"/>
          </w:tcPr>
          <w:p>
            <w:pPr>
              <w:pStyle w:val="23"/>
              <w:jc w:val="center"/>
              <w:ind w:left="360"/>
              <w:bidi w:val="0"/>
              <w:spacing w:before="240"/>
            </w:pPr>
            <w:r>
              <w:rPr>
                <w:sz w:val="44"/>
              </w:rPr>
              <w:t>C</w:t>
            </w:r>
            <w:r>
              <w:rPr>
                <w:sz w:val="36"/>
              </w:rPr>
              <w:t xml:space="preserve">ROP </w:t>
            </w:r>
            <w:r>
              <w:rPr>
                <w:sz w:val="44"/>
              </w:rPr>
              <w:t>E</w:t>
            </w:r>
            <w:r>
              <w:rPr>
                <w:sz w:val="36"/>
              </w:rPr>
              <w:t>STIMATES</w:t>
            </w:r>
          </w:p>
        </w:tc>
        <w:tc>
          <w:tcPr>
            <w:tcW w:w="1800" w:type="dxa"/>
            <w:shd w:val="clear" w:color="auto" w:fill="FFFFFF"/>
          </w:tcPr>
          <w:p>
            <w:pPr>
              <w:pStyle w:val="23"/>
              <w:jc w:val="center"/>
              <w:ind w:left="360"/>
              <w:bidi w:val="0"/>
              <w:spacing w:before="240"/>
            </w:pPr>
            <w:r>
              <w:rPr>
                <w:b w:val="0"/>
                <w:sz w:val="24"/>
              </w:rPr>
              <w:t/>
            </w:r>
          </w:p>
          <w:p>
            <w:pPr>
              <w:jc w:val="both"/>
              <w:bidi w:val="0"/>
              <w:spacing w:before="195" w:after="45"/>
            </w:pPr>
            <w:r>
              <w:t/>
            </w:r>
          </w:p>
          <w:p>
            <w:pPr>
              <w:jc w:val="both"/>
              <w:bidi w:val="0"/>
              <w:spacing w:after="45"/>
            </w:pPr>
            <w:r>
              <w:rPr>
                <w:rFonts w:ascii="Tahoma" w:hAnsi="Tahoma" w:cs="Tahoma" w:eastAsia="Tahoma"/>
                <w:sz w:val="20"/>
              </w:rPr>
              <w:t>Private Bag X246</w:t>
            </w:r>
          </w:p>
          <w:p>
            <w:pPr>
              <w:jc w:val="both"/>
              <w:bidi w:val="0"/>
              <w:spacing w:after="45"/>
            </w:pPr>
            <w:r>
              <w:rPr>
                <w:rFonts w:ascii="Tahoma" w:hAnsi="Tahoma" w:cs="Tahoma" w:eastAsia="Tahoma"/>
                <w:sz w:val="20"/>
              </w:rPr>
              <w:t>PRETORIA</w:t>
            </w:r>
          </w:p>
          <w:p>
            <w:pPr>
              <w:jc w:val="both"/>
              <w:bidi w:val="0"/>
              <w:spacing w:after="45"/>
            </w:pPr>
            <w:r>
              <w:rPr>
                <w:rFonts w:ascii="Tahoma" w:hAnsi="Tahoma" w:cs="Tahoma" w:eastAsia="Tahoma"/>
                <w:sz w:val="20"/>
              </w:rPr>
              <w:t>0001</w:t>
            </w:r>
          </w:p>
        </w:tc>
      </w:tr>
      <w:tr>
        <w:tc>
          <w:tcPr>
            <w:tcW w:w="1640" w:type="dxa"/>
            <w:shd w:val="clear" w:color="auto" w:fill="FFFFFF"/>
          </w:tcPr>
          <w:p>
            <w:pPr>
              <w:jc w:val="both"/>
              <w:bidi w:val="0"/>
              <w:spacing w:after="45"/>
            </w:pPr>
            <w:r>
              <w:rPr>
                <w:rFonts w:ascii="Tahoma" w:hAnsi="Tahoma" w:cs="Tahoma" w:eastAsia="Tahoma"/>
              </w:rPr>
              <w:t/>
            </w:r>
          </w:p>
          <w:p>
            <w:pPr>
              <w:jc w:val="both"/>
              <w:bidi w:val="0"/>
            </w:pPr>
            <w:r>
              <w:rPr>
                <w:rFonts w:ascii="Tahoma" w:hAnsi="Tahoma" w:cs="Tahoma" w:eastAsia="Tahoma"/>
              </w:rPr>
              <w:t/>
            </w:r>
          </w:p>
        </w:tc>
        <w:tc>
          <w:tcPr>
            <w:tcW w:w="5800" w:type="dxa"/>
            <w:shd w:val="clear" w:color="auto" w:fill="FFFFFF"/>
          </w:tcPr>
          <w:p>
            <w:pPr>
              <w:pStyle w:val="23"/>
              <w:jc w:val="center"/>
              <w:ind w:left="360"/>
              <w:bidi w:val="0"/>
            </w:pPr>
            <w:r>
              <w:rPr>
                <w:sz w:val="44"/>
              </w:rPr>
              <w:t>C</w:t>
            </w:r>
            <w:r>
              <w:rPr>
                <w:sz w:val="36"/>
              </w:rPr>
              <w:t>OMMITTEE</w:t>
            </w:r>
          </w:p>
        </w:tc>
        <w:tc>
          <w:tcPr>
            <w:tcW w:w="1800" w:type="dxa"/>
            <w:shd w:val="clear" w:color="auto" w:fill="FFFFFF"/>
          </w:tcPr>
          <w:p>
            <w:pPr>
              <w:pStyle w:val="23"/>
              <w:jc w:val="center"/>
              <w:ind w:left="360"/>
              <w:bidi w:val="0"/>
            </w:pPr>
            <w:r>
              <w:rPr>
                <w:b w:val="0"/>
                <w:sz w:val="24"/>
              </w:rPr>
              <w:t/>
            </w:r>
          </w:p>
          <w:p>
            <w:pPr>
              <w:jc w:val="both"/>
              <w:bidi w:val="0"/>
            </w:pPr>
            <w:r>
              <w:rPr>
                <w:rFonts w:ascii="Tahoma" w:hAnsi="Tahoma" w:cs="Tahoma" w:eastAsia="Tahoma"/>
              </w:rPr>
              <w:t/>
            </w:r>
          </w:p>
        </w:tc>
      </w:tr>
      <w:tr>
        <w:tc>
          <w:tcPr>
            <w:tcW w:w="9240" w:type="dxa"/>
            <w:gridSpan w:val="3"/>
            <w:shd w:val="clear" w:color="auto" w:fill="FFFFFF"/>
          </w:tcPr>
          <w:p>
            <w:pPr>
              <w:jc w:val="center"/>
              <w:bidi w:val="0"/>
              <w:spacing w:before="45"/>
            </w:pPr>
            <w:r>
              <w:rPr>
                <w:rFonts w:ascii="Tahoma" w:hAnsi="Tahoma" w:cs="Tahoma" w:eastAsia="Tahoma"/>
                <w:b/>
                <w:sz w:val="16"/>
              </w:rPr>
              <w:t>From:</w:t>
            </w:r>
            <w:r>
              <w:rPr>
                <w:rFonts w:ascii="Tahoma" w:hAnsi="Tahoma" w:cs="Tahoma" w:eastAsia="Tahoma"/>
                <w:sz w:val="16"/>
              </w:rPr>
              <w:t xml:space="preserve"> Rodney D. Dredge</w:t>
            </w:r>
          </w:p>
          <w:p>
            <w:pPr>
              <w:jc w:val="center"/>
              <w:bidi w:val="0"/>
              <w:spacing w:after="75"/>
            </w:pPr>
            <w:r>
              <w:rPr>
                <w:rFonts w:ascii="Tahoma" w:hAnsi="Tahoma" w:cs="Tahoma" w:eastAsia="Tahoma"/>
                <w:b/>
                <w:sz w:val="16"/>
              </w:rPr>
              <w:t>Tel:</w:t>
            </w:r>
            <w:r>
              <w:rPr>
                <w:rFonts w:ascii="Tahoma" w:hAnsi="Tahoma" w:cs="Tahoma" w:eastAsia="Tahoma"/>
                <w:sz w:val="16"/>
              </w:rPr>
              <w:t xml:space="preserve"> 012  319 6507 </w:t>
            </w:r>
            <w:r>
              <w:rPr>
                <w:rFonts w:ascii="Tahoma" w:hAnsi="Tahoma" w:cs="Tahoma" w:eastAsia="Tahoma"/>
                <w:b/>
                <w:sz w:val="16"/>
              </w:rPr>
              <w:t>Fax:</w:t>
            </w:r>
            <w:r>
              <w:rPr>
                <w:rFonts w:ascii="Tahoma" w:hAnsi="Tahoma" w:cs="Tahoma" w:eastAsia="Tahoma"/>
                <w:sz w:val="16"/>
              </w:rPr>
              <w:t xml:space="preserve"> 012  319 6211 </w:t>
            </w:r>
            <w:r>
              <w:rPr>
                <w:rFonts w:ascii="Tahoma" w:hAnsi="Tahoma" w:cs="Tahoma" w:eastAsia="Tahoma"/>
                <w:b/>
                <w:sz w:val="16"/>
              </w:rPr>
              <w:t>E-mail:</w:t>
            </w:r>
            <w:r>
              <w:rPr>
                <w:rFonts w:ascii="Tahoma" w:hAnsi="Tahoma" w:cs="Tahoma" w:eastAsia="Tahoma"/>
                <w:sz w:val="16"/>
              </w:rPr>
              <w:t xml:space="preserve"> CDESS@nda.agric.za</w:t>
            </w:r>
          </w:p>
          <w:p>
            <w:pPr>
              <w:jc w:val="center"/>
              <w:bidi w:val="0"/>
              <w:spacing w:after="75"/>
            </w:pPr>
            <w:r>
              <w:rPr>
                <w:rFonts w:ascii="Tahoma" w:hAnsi="Tahoma" w:cs="Tahoma" w:eastAsia="Tahoma"/>
                <w:sz w:val="16"/>
              </w:rPr>
              <w:t xml:space="preserve">Web page: </w:t>
            </w:r>
            <w:hyperlink r:id="hrId1">
              <w:r>
                <w:rPr>
                  <w:rFonts w:ascii="Tahoma" w:hAnsi="Tahoma" w:cs="Tahoma" w:eastAsia="Tahoma"/>
                  <w:sz w:val="16"/>
                </w:rPr>
                <w:t>www.doa.agric.za/links/crop</w:t>
              </w:r>
            </w:hyperlink>
            <w:r>
              <w:rPr>
                <w:rFonts w:ascii="Tahoma" w:hAnsi="Tahoma" w:cs="Tahoma" w:eastAsia="Tahoma"/>
                <w:sz w:val="16"/>
              </w:rPr>
              <w:t xml:space="preserve"> estimates or </w:t>
            </w:r>
            <w:hyperlink r:id="hrId2">
              <w:r>
                <w:rPr>
                  <w:rFonts w:ascii="Tahoma" w:hAnsi="Tahoma" w:cs="Tahoma" w:eastAsia="Tahoma"/>
                  <w:sz w:val="16"/>
                </w:rPr>
                <w:t>www.sagis.org.za/CEC</w:t>
              </w:r>
            </w:hyperlink>
            <w:r>
              <w:rPr>
                <w:rFonts w:ascii="Tahoma" w:hAnsi="Tahoma" w:cs="Tahoma" w:eastAsia="Tahoma"/>
                <w:sz w:val="16"/>
              </w:rPr>
              <w:t>: Crop Estimates</w:t>
            </w:r>
          </w:p>
          <w:p>
            <w:pPr>
              <w:jc w:val="center"/>
              <w:bidi w:val="0"/>
              <w:spacing w:after="60"/>
            </w:pPr>
            <w:r>
              <w:rPr>
                <w:rFonts w:ascii="Tahoma" w:hAnsi="Tahoma" w:cs="Tahoma" w:eastAsia="Tahoma"/>
                <w:sz w:val="16"/>
              </w:rPr>
              <w:t>EMBARGO: 14:00</w:t>
            </w:r>
          </w:p>
        </w:tc>
      </w:tr>
    </w:tbl>
    <w:p>
      <w:pPr>
        <w:bidi w:val="0"/>
      </w:pPr>
      <w:r>
        <w:rPr>
          <w:rFonts w:ascii="Tahoma" w:hAnsi="Tahoma" w:cs="Tahoma" w:eastAsia="Tahoma"/>
        </w:rPr>
        <w:t/>
      </w:r>
    </w:p>
    <w:p>
      <w:pPr>
        <w:jc w:val="right"/>
        <w:bidi w:val="0"/>
        <w:spacing w:before="120"/>
      </w:pPr>
      <w:r>
        <w:rPr>
          <w:rFonts w:ascii="Tahoma" w:hAnsi="Tahoma" w:cs="Tahoma" w:eastAsia="Tahoma"/>
          <w:sz w:val="22"/>
        </w:rPr>
        <w:t>7 May 2009</w:t>
      </w:r>
    </w:p>
    <w:p>
      <w:pPr>
        <w:bidi w:val="0"/>
      </w:pPr>
      <w:r>
        <w:t/>
      </w:r>
    </w:p>
    <w:p>
      <w:pPr>
        <w:jc w:val="center"/>
        <w:bidi w:val="0"/>
      </w:pPr>
      <w:r>
        <w:rPr>
          <w:rFonts w:ascii="Tahoma" w:hAnsi="Tahoma" w:cs="Tahoma" w:eastAsia="Tahoma"/>
          <w:b/>
        </w:rPr>
        <w:t>THE FINAL AREA PLANTED AND CROP FIGURES OF WINTER CEREALS FOR THE 2008 PRODUCTION SEASON</w:t>
      </w:r>
    </w:p>
    <w:p>
      <w:pPr>
        <w:jc w:val="both"/>
        <w:bidi w:val="0"/>
      </w:pPr>
      <w:r>
        <w:t/>
      </w:r>
    </w:p>
    <w:p>
      <w:pPr>
        <w:jc w:val="both"/>
        <w:bidi w:val="0"/>
      </w:pPr>
      <w:r>
        <w:rPr>
          <w:rFonts w:ascii="Tahoma" w:hAnsi="Tahoma" w:cs="Tahoma" w:eastAsia="Tahoma"/>
        </w:rPr>
        <w:t>At a meeting held on 7 May 2009, which was chaired by a member of the National Agricultural Marketing Council, the Crop Estimates Liaison Committee oversaw the process for the finalisation of the crop sizes of wheat, malting barley and canola for the 2008 production season.</w:t>
      </w:r>
    </w:p>
    <w:p>
      <w:pPr>
        <w:jc w:val="both"/>
        <w:bidi w:val="0"/>
      </w:pPr>
      <w:r>
        <w:t/>
      </w:r>
    </w:p>
    <w:p>
      <w:pPr>
        <w:jc w:val="both"/>
        <w:bidi w:val="0"/>
      </w:pPr>
      <w:r>
        <w:rPr>
          <w:rFonts w:ascii="Tahoma" w:hAnsi="Tahoma" w:cs="Tahoma" w:eastAsia="Tahoma"/>
        </w:rPr>
        <w:t>The estimated production figure for wheat was revised, using the published figures of SAGIS of actual deliveries as the basis for the calculation.  The figures from the wheat utilisation survey to determine on-farm usage and retentions, which was conducted by the Directorate: Agricultural Statistics of the Department of Agriculture, were added to the SAGIS figures to calculate the total size of the crop.</w:t>
      </w:r>
    </w:p>
    <w:p>
      <w:pPr>
        <w:jc w:val="both"/>
        <w:bidi w:val="0"/>
      </w:pPr>
      <w:r>
        <w:t/>
      </w:r>
    </w:p>
    <w:p>
      <w:pPr>
        <w:jc w:val="both"/>
        <w:bidi w:val="0"/>
      </w:pPr>
      <w:r>
        <w:rPr>
          <w:rFonts w:ascii="Tahoma" w:hAnsi="Tahoma" w:cs="Tahoma" w:eastAsia="Tahoma"/>
        </w:rPr>
        <w:t xml:space="preserve">Comparing the numbers set by the Crop Estimates Committee (CEC) during February 2009, with the final calculated crop figures, the figure for wheat was estimated slightly lower (1,9%) than the final crop figure of 2,13 mill. tons.  With regard to the malting barley and canola crops, these crops were over-estimated by 1,2% and 4,9%, respectively. </w:t>
      </w:r>
    </w:p>
    <w:p>
      <w:pPr>
        <w:jc w:val="both"/>
        <w:bidi w:val="0"/>
      </w:pPr>
      <w:r>
        <w:t/>
      </w:r>
    </w:p>
    <w:p>
      <w:pPr>
        <w:jc w:val="both"/>
        <w:bidi w:val="0"/>
      </w:pPr>
      <w:r>
        <w:rPr>
          <w:rFonts w:ascii="Tahoma" w:hAnsi="Tahoma" w:cs="Tahoma" w:eastAsia="Tahoma"/>
        </w:rPr>
        <w:t>The final calculated crop production figures are attached. A schedule containing the split between dry land and irrigation areas planted to wheat for the 2008 production season, is also attached.</w:t>
      </w:r>
    </w:p>
    <w:p>
      <w:pPr>
        <w:jc w:val="both"/>
        <w:ind w:left="-180"/>
        <w:bidi w:val="0"/>
      </w:pPr>
      <w:r>
        <w:t/>
      </w:r>
    </w:p>
    <w:p>
      <w:pPr>
        <w:jc w:val="both"/>
        <w:bidi w:val="0"/>
        <w:spacing w:after="120"/>
      </w:pPr>
      <w:r>
        <w:rPr>
          <w:rFonts w:ascii="Tahoma" w:hAnsi="Tahoma" w:cs="Tahoma" w:eastAsia="Tahoma"/>
        </w:rPr>
        <w:t>The CEC would like to thank all producers and industry role-players who provide information on a regular basis to improve the accuracy of the crop estimates. Producers who do not participate in the Department’s monthly survey, are requested as a matter of urgency to make an effort to make a contribution to the crop estimation process.</w:t>
      </w:r>
    </w:p>
    <w:p>
      <w:pPr>
        <w:jc w:val="both"/>
        <w:bidi w:val="0"/>
        <w:spacing w:after="120"/>
      </w:pPr>
      <w:r>
        <w:t/>
      </w:r>
    </w:p>
    <w:p>
      <w:pPr>
        <w:jc w:val="both"/>
        <w:bidi w:val="0"/>
        <w:spacing w:after="120"/>
      </w:pPr>
      <w:r>
        <w:rPr>
          <w:rFonts w:ascii="Tahoma" w:hAnsi="Tahoma" w:cs="Tahoma" w:eastAsia="Tahoma"/>
        </w:rPr>
        <w:t xml:space="preserve">This information is also available on the Internet at </w:t>
      </w:r>
      <w:hyperlink r:id="hrId3">
        <w:r>
          <w:rPr>
            <w:rFonts w:ascii="Tahoma" w:hAnsi="Tahoma" w:cs="Tahoma" w:eastAsia="Tahoma"/>
          </w:rPr>
          <w:t>http://www.doa.agric.za/links/crop estimates</w:t>
        </w:r>
      </w:hyperlink>
      <w:r>
        <w:rPr>
          <w:rFonts w:ascii="Tahoma" w:hAnsi="Tahoma" w:cs="Tahoma" w:eastAsia="Tahoma"/>
        </w:rPr>
        <w:t xml:space="preserve"> or </w:t>
      </w:r>
      <w:hyperlink r:id="hrId4">
        <w:r>
          <w:rPr>
            <w:rFonts w:ascii="Tahoma" w:hAnsi="Tahoma" w:cs="Tahoma" w:eastAsia="Tahoma"/>
          </w:rPr>
          <w:t>http://www.sagis.org.za/CEC</w:t>
        </w:r>
      </w:hyperlink>
      <w:r>
        <w:rPr>
          <w:rFonts w:ascii="Tahoma" w:hAnsi="Tahoma" w:cs="Tahoma" w:eastAsia="Tahoma"/>
        </w:rPr>
        <w:t>: Crop Estimates.</w:t>
      </w:r>
    </w:p>
    <w:p>
      <w:r>
        <w:br w:type="page"/>
      </w:r>
    </w:p>
    <w:p>
      <w:pPr>
        <w:pStyle w:val="32"/>
        <w:jc w:val="both"/>
        <w:bidi w:val="0"/>
        <w:spacing w:before="120" w:after="105"/>
      </w:pPr>
      <w:r>
        <w:rPr>
          <w:rFonts w:ascii="Tahoma" w:hAnsi="Tahoma" w:cs="Tahoma" w:eastAsia="Tahoma"/>
          <w:sz w:val="22"/>
        </w:rPr>
        <w:t>FINAL AREA PLANTED AND CROP FIGURES OF WINTER CEREALS FOR THE 2008 PRODUCTION SEASON</w:t>
      </w:r>
    </w:p>
    <w:p>
      <w:pPr>
        <w:bidi w:val="0"/>
      </w:pPr>
      <w:r>
        <w:rPr>
          <w:rFonts w:ascii="Tahoma" w:hAnsi="Tahoma" w:cs="Tahoma" w:eastAsia="Tahoma"/>
        </w:rPr>
        <w:t/>
      </w:r>
    </w:p>
    <w:tbl>
      <w:tblPr>
        <w:tblW w:w="9290" w:type="dxa"/>
        <w:tblLayout w:type="fixed"/>
        <w:tblCellMar>
          <w:top w:w="0" w:type="dxa"/>
          <w:left w:w="0" w:type="dxa"/>
          <w:bottom w:w="0" w:type="dxa"/>
          <w:right w:w="0" w:type="dxa"/>
        </w:tblCellMar>
        <w:tblInd w:w="-120" w:type="dxa"/>
      </w:tblPr>
      <w:tblGrid>
        <w:gridCol w:w="3105"/>
        <w:gridCol w:w="3075"/>
        <w:gridCol w:w="3075"/>
      </w:tblGrid>
      <w:tr>
        <w:tc>
          <w:tcPr>
            <w:tcW w:w="310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2"/>
              </w:rPr>
              <w:t>CROP</w:t>
            </w:r>
          </w:p>
          <w:p>
            <w:pPr>
              <w:jc w:val="center"/>
              <w:bidi w:val="0"/>
            </w:pPr>
            <w:r>
              <w:rPr>
                <w:rFonts w:ascii="Tahoma" w:hAnsi="Tahoma" w:cs="Tahoma" w:eastAsia="Tahoma"/>
              </w:rPr>
              <w:t/>
            </w:r>
          </w:p>
        </w:tc>
        <w:tc>
          <w:tcPr>
            <w:tcW w:w="307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b/>
                <w:sz w:val="22"/>
              </w:rPr>
              <w:t>FINAL</w:t>
            </w:r>
          </w:p>
          <w:p>
            <w:pPr>
              <w:jc w:val="center"/>
              <w:bidi w:val="0"/>
              <w:spacing w:before="75"/>
            </w:pPr>
            <w:r>
              <w:rPr>
                <w:rFonts w:ascii="Tahoma" w:hAnsi="Tahoma" w:cs="Tahoma" w:eastAsia="Tahoma"/>
                <w:b/>
                <w:sz w:val="22"/>
              </w:rPr>
              <w:t>AREA PLANTED</w:t>
            </w:r>
          </w:p>
          <w:p>
            <w:pPr>
              <w:jc w:val="center"/>
              <w:bidi w:val="0"/>
              <w:spacing w:before="75"/>
            </w:pPr>
            <w:r>
              <w:rPr>
                <w:rFonts w:ascii="Tahoma" w:hAnsi="Tahoma" w:cs="Tahoma" w:eastAsia="Tahoma"/>
                <w:b/>
                <w:sz w:val="22"/>
              </w:rPr>
              <w:t>2008</w:t>
            </w:r>
          </w:p>
        </w:tc>
        <w:tc>
          <w:tcPr>
            <w:tcW w:w="307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rPr>
              <w:t/>
            </w:r>
          </w:p>
          <w:p>
            <w:pPr>
              <w:jc w:val="center"/>
              <w:bidi w:val="0"/>
              <w:spacing w:before="75"/>
            </w:pPr>
            <w:r>
              <w:rPr>
                <w:rFonts w:ascii="Tahoma" w:hAnsi="Tahoma" w:cs="Tahoma" w:eastAsia="Tahoma"/>
                <w:b/>
                <w:sz w:val="22"/>
              </w:rPr>
              <w:t>FINAL</w:t>
            </w:r>
          </w:p>
          <w:p>
            <w:pPr>
              <w:jc w:val="center"/>
              <w:bidi w:val="0"/>
              <w:spacing w:before="75"/>
            </w:pPr>
            <w:r>
              <w:rPr>
                <w:rFonts w:ascii="Tahoma" w:hAnsi="Tahoma" w:cs="Tahoma" w:eastAsia="Tahoma"/>
                <w:b/>
                <w:sz w:val="22"/>
              </w:rPr>
              <w:t>CROP</w:t>
            </w:r>
          </w:p>
          <w:p>
            <w:pPr>
              <w:jc w:val="center"/>
              <w:bidi w:val="0"/>
              <w:spacing w:before="75"/>
            </w:pPr>
            <w:r>
              <w:rPr>
                <w:rFonts w:ascii="Tahoma" w:hAnsi="Tahoma" w:cs="Tahoma" w:eastAsia="Tahoma"/>
                <w:b/>
                <w:sz w:val="22"/>
              </w:rPr>
              <w:t>2008</w:t>
            </w:r>
          </w:p>
        </w:tc>
      </w:tr>
      <w:tr>
        <w:tc>
          <w:tcPr>
            <w:tcW w:w="310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rPr>
              <w:t/>
            </w:r>
          </w:p>
          <w:p>
            <w:pPr>
              <w:bidi w:val="0"/>
            </w:pPr>
            <w:r>
              <w:rPr>
                <w:rFonts w:ascii="Tahoma" w:hAnsi="Tahoma" w:cs="Tahoma" w:eastAsia="Tahoma"/>
              </w:rPr>
              <w:t/>
            </w:r>
          </w:p>
        </w:tc>
        <w:tc>
          <w:tcPr>
            <w:tcW w:w="307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b/>
                <w:sz w:val="22"/>
              </w:rPr>
              <w:t>HA</w:t>
            </w:r>
          </w:p>
        </w:tc>
        <w:tc>
          <w:tcPr>
            <w:tcW w:w="307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rPr>
              <w:t/>
            </w:r>
          </w:p>
          <w:p>
            <w:pPr>
              <w:jc w:val="center"/>
              <w:bidi w:val="0"/>
            </w:pPr>
            <w:r>
              <w:rPr>
                <w:rFonts w:ascii="Tahoma" w:hAnsi="Tahoma" w:cs="Tahoma" w:eastAsia="Tahoma"/>
                <w:b/>
                <w:sz w:val="22"/>
              </w:rPr>
              <w:t>TONS</w:t>
            </w:r>
          </w:p>
          <w:p>
            <w:pPr>
              <w:jc w:val="center"/>
              <w:bidi w:val="0"/>
            </w:pPr>
            <w:r>
              <w:rPr>
                <w:rFonts w:ascii="Tahoma" w:hAnsi="Tahoma" w:cs="Tahoma" w:eastAsia="Tahoma"/>
              </w:rPr>
              <w:t/>
            </w:r>
          </w:p>
        </w:tc>
      </w:tr>
      <w:tr>
        <w:tc>
          <w:tcPr>
            <w:tcW w:w="3105" w:type="dxa"/>
            <w:tcBorders>
              <w:left w:val="single" w:sz="6" w:color="000000"/>
              <w:top w:val="single" w:sz="6" w:color="000000"/>
              <w:right w:val="single" w:sz="6" w:color="000000"/>
              <w:bottom w:val="single" w:sz="6" w:color="000000"/>
            </w:tcBorders>
            <w:shd w:val="clear" w:color="auto" w:fill="FFFFFF"/>
          </w:tcPr>
          <w:p>
            <w:pPr>
              <w:ind w:right="450"/>
              <w:bidi w:val="0"/>
              <w:spacing w:before="105" w:after="105"/>
            </w:pPr>
            <w:r>
              <w:rPr>
                <w:rFonts w:ascii="Tahoma" w:hAnsi="Tahoma" w:cs="Tahoma" w:eastAsia="Tahoma"/>
                <w:sz w:val="22"/>
              </w:rPr>
              <w:t>Wheat</w:t>
            </w:r>
          </w:p>
        </w:tc>
        <w:tc>
          <w:tcPr>
            <w:tcW w:w="3075" w:type="dxa"/>
            <w:tcBorders>
              <w:left w:val="single" w:sz="6" w:color="000000"/>
              <w:top w:val="single" w:sz="6" w:color="000000"/>
              <w:right w:val="single" w:sz="6" w:color="000000"/>
              <w:bottom w:val="single" w:sz="6" w:color="000000"/>
            </w:tcBorders>
            <w:shd w:val="clear" w:color="auto" w:fill="FFFFFF"/>
          </w:tcPr>
          <w:p>
            <w:pPr>
              <w:ind w:right="450"/>
              <w:bidi w:val="0"/>
              <w:spacing w:before="105" w:after="105"/>
            </w:pPr>
            <w:r>
              <w:rPr>
                <w:rFonts w:ascii="Tahoma" w:hAnsi="Tahoma" w:cs="Tahoma" w:eastAsia="Tahoma"/>
              </w:rPr>
              <w:t/>
            </w:r>
          </w:p>
          <w:p>
            <w:pPr>
              <w:jc w:val="right"/>
              <w:ind w:right="885"/>
              <w:bidi w:val="0"/>
              <w:spacing w:before="105" w:after="105"/>
            </w:pPr>
            <w:r>
              <w:rPr>
                <w:rFonts w:ascii="Tahoma" w:hAnsi="Tahoma" w:cs="Tahoma" w:eastAsia="Tahoma"/>
                <w:b/>
                <w:sz w:val="22"/>
              </w:rPr>
              <w:t>748 000</w:t>
            </w:r>
          </w:p>
        </w:tc>
        <w:tc>
          <w:tcPr>
            <w:tcW w:w="3075" w:type="dxa"/>
            <w:tcBorders>
              <w:left w:val="single" w:sz="6" w:color="000000"/>
              <w:top w:val="single" w:sz="6" w:color="000000"/>
              <w:right w:val="single" w:sz="6" w:color="000000"/>
              <w:bottom w:val="single" w:sz="6" w:color="000000"/>
            </w:tcBorders>
            <w:shd w:val="clear" w:color="auto" w:fill="FFFFFF"/>
          </w:tcPr>
          <w:p>
            <w:pPr>
              <w:jc w:val="right"/>
              <w:ind w:right="885"/>
              <w:bidi w:val="0"/>
              <w:spacing w:before="105" w:after="105"/>
            </w:pPr>
            <w:r>
              <w:rPr>
                <w:rFonts w:ascii="Tahoma" w:hAnsi="Tahoma" w:cs="Tahoma" w:eastAsia="Tahoma"/>
              </w:rPr>
              <w:t/>
            </w:r>
          </w:p>
          <w:p>
            <w:pPr>
              <w:jc w:val="right"/>
              <w:ind w:right="885"/>
              <w:bidi w:val="0"/>
              <w:spacing w:before="105" w:after="105"/>
            </w:pPr>
            <w:r>
              <w:rPr>
                <w:rFonts w:ascii="Tahoma" w:hAnsi="Tahoma" w:cs="Tahoma" w:eastAsia="Tahoma"/>
                <w:b/>
                <w:sz w:val="22"/>
              </w:rPr>
              <w:t>2 130 000</w:t>
            </w:r>
          </w:p>
        </w:tc>
      </w:tr>
      <w:tr>
        <w:tc>
          <w:tcPr>
            <w:tcW w:w="3105" w:type="dxa"/>
            <w:tcBorders>
              <w:left w:val="single" w:sz="6" w:color="000000"/>
              <w:top w:val="single" w:sz="6" w:color="000000"/>
              <w:right w:val="single" w:sz="6" w:color="000000"/>
              <w:bottom w:val="single" w:sz="6" w:color="000000"/>
            </w:tcBorders>
            <w:shd w:val="clear" w:color="auto" w:fill="FFFFFF"/>
          </w:tcPr>
          <w:p>
            <w:pPr>
              <w:jc w:val="right"/>
              <w:ind w:right="885"/>
              <w:bidi w:val="0"/>
              <w:spacing w:before="105" w:after="105"/>
            </w:pPr>
            <w:r>
              <w:rPr>
                <w:rFonts w:ascii="Tahoma" w:hAnsi="Tahoma" w:cs="Tahoma" w:eastAsia="Tahoma"/>
              </w:rPr>
              <w:t/>
            </w:r>
          </w:p>
          <w:p>
            <w:pPr>
              <w:ind w:right="450"/>
              <w:bidi w:val="0"/>
              <w:spacing w:before="105" w:after="105"/>
            </w:pPr>
            <w:r>
              <w:rPr>
                <w:rFonts w:ascii="Tahoma" w:hAnsi="Tahoma" w:cs="Tahoma" w:eastAsia="Tahoma"/>
                <w:sz w:val="22"/>
              </w:rPr>
              <w:t>Malting barley</w:t>
            </w:r>
          </w:p>
        </w:tc>
        <w:tc>
          <w:tcPr>
            <w:tcW w:w="3075" w:type="dxa"/>
            <w:tcBorders>
              <w:left w:val="single" w:sz="6" w:color="000000"/>
              <w:top w:val="single" w:sz="6" w:color="000000"/>
              <w:right w:val="single" w:sz="6" w:color="000000"/>
              <w:bottom w:val="single" w:sz="6" w:color="000000"/>
            </w:tcBorders>
            <w:shd w:val="clear" w:color="auto" w:fill="FFFFFF"/>
          </w:tcPr>
          <w:p>
            <w:pPr>
              <w:ind w:right="450"/>
              <w:bidi w:val="0"/>
              <w:spacing w:before="105" w:after="105"/>
            </w:pPr>
            <w:r>
              <w:rPr>
                <w:rFonts w:ascii="Tahoma" w:hAnsi="Tahoma" w:cs="Tahoma" w:eastAsia="Tahoma"/>
              </w:rPr>
              <w:t/>
            </w:r>
          </w:p>
          <w:p>
            <w:pPr>
              <w:jc w:val="right"/>
              <w:ind w:right="885"/>
              <w:bidi w:val="0"/>
              <w:spacing w:before="105" w:after="105"/>
            </w:pPr>
            <w:r>
              <w:rPr>
                <w:rFonts w:ascii="Tahoma" w:hAnsi="Tahoma" w:cs="Tahoma" w:eastAsia="Tahoma"/>
                <w:b/>
                <w:sz w:val="22"/>
              </w:rPr>
              <w:t>68 245</w:t>
            </w:r>
          </w:p>
        </w:tc>
        <w:tc>
          <w:tcPr>
            <w:tcW w:w="3075" w:type="dxa"/>
            <w:tcBorders>
              <w:left w:val="single" w:sz="6" w:color="000000"/>
              <w:top w:val="single" w:sz="6" w:color="000000"/>
              <w:right w:val="single" w:sz="6" w:color="000000"/>
              <w:bottom w:val="single" w:sz="6" w:color="000000"/>
            </w:tcBorders>
            <w:shd w:val="clear" w:color="auto" w:fill="FFFFFF"/>
          </w:tcPr>
          <w:p>
            <w:pPr>
              <w:jc w:val="right"/>
              <w:ind w:right="885"/>
              <w:bidi w:val="0"/>
              <w:spacing w:before="105" w:after="105"/>
            </w:pPr>
            <w:r>
              <w:rPr>
                <w:rFonts w:ascii="Tahoma" w:hAnsi="Tahoma" w:cs="Tahoma" w:eastAsia="Tahoma"/>
              </w:rPr>
              <w:t/>
            </w:r>
          </w:p>
          <w:p>
            <w:pPr>
              <w:jc w:val="right"/>
              <w:ind w:right="885"/>
              <w:bidi w:val="0"/>
              <w:spacing w:before="105" w:after="105"/>
            </w:pPr>
            <w:r>
              <w:rPr>
                <w:rFonts w:ascii="Tahoma" w:hAnsi="Tahoma" w:cs="Tahoma" w:eastAsia="Tahoma"/>
                <w:b/>
                <w:sz w:val="22"/>
              </w:rPr>
              <w:t>192 000</w:t>
            </w:r>
          </w:p>
        </w:tc>
      </w:tr>
      <w:tr>
        <w:tc>
          <w:tcPr>
            <w:tcW w:w="3105" w:type="dxa"/>
            <w:tcBorders>
              <w:left w:val="single" w:sz="6" w:color="000000"/>
              <w:top w:val="single" w:sz="6" w:color="000000"/>
              <w:right w:val="single" w:sz="6" w:color="000000"/>
              <w:bottom w:val="single" w:sz="6" w:color="000000"/>
            </w:tcBorders>
            <w:shd w:val="clear" w:color="auto" w:fill="FFFFFF"/>
          </w:tcPr>
          <w:p>
            <w:pPr>
              <w:jc w:val="right"/>
              <w:ind w:right="885"/>
              <w:bidi w:val="0"/>
              <w:spacing w:before="105" w:after="105"/>
            </w:pPr>
            <w:r>
              <w:rPr>
                <w:rFonts w:ascii="Tahoma" w:hAnsi="Tahoma" w:cs="Tahoma" w:eastAsia="Tahoma"/>
              </w:rPr>
              <w:t/>
            </w:r>
          </w:p>
          <w:p>
            <w:pPr>
              <w:ind w:right="450"/>
              <w:bidi w:val="0"/>
              <w:spacing w:before="105" w:after="105"/>
            </w:pPr>
            <w:r>
              <w:rPr>
                <w:rFonts w:ascii="Tahoma" w:hAnsi="Tahoma" w:cs="Tahoma" w:eastAsia="Tahoma"/>
                <w:sz w:val="22"/>
              </w:rPr>
              <w:t>Canola</w:t>
            </w:r>
          </w:p>
        </w:tc>
        <w:tc>
          <w:tcPr>
            <w:tcW w:w="3075" w:type="dxa"/>
            <w:tcBorders>
              <w:left w:val="single" w:sz="6" w:color="000000"/>
              <w:top w:val="single" w:sz="6" w:color="000000"/>
              <w:right w:val="single" w:sz="6" w:color="000000"/>
              <w:bottom w:val="single" w:sz="6" w:color="000000"/>
            </w:tcBorders>
            <w:shd w:val="clear" w:color="auto" w:fill="FFFFFF"/>
          </w:tcPr>
          <w:p>
            <w:pPr>
              <w:ind w:right="450"/>
              <w:bidi w:val="0"/>
              <w:spacing w:before="105" w:after="105"/>
            </w:pPr>
            <w:r>
              <w:rPr>
                <w:rFonts w:ascii="Tahoma" w:hAnsi="Tahoma" w:cs="Tahoma" w:eastAsia="Tahoma"/>
              </w:rPr>
              <w:t/>
            </w:r>
          </w:p>
          <w:p>
            <w:pPr>
              <w:jc w:val="right"/>
              <w:ind w:right="885"/>
              <w:bidi w:val="0"/>
              <w:spacing w:before="105" w:after="105"/>
            </w:pPr>
            <w:r>
              <w:rPr>
                <w:rFonts w:ascii="Tahoma" w:hAnsi="Tahoma" w:cs="Tahoma" w:eastAsia="Tahoma"/>
                <w:b/>
                <w:sz w:val="22"/>
              </w:rPr>
              <w:t>34 000</w:t>
            </w:r>
          </w:p>
        </w:tc>
        <w:tc>
          <w:tcPr>
            <w:tcW w:w="3075" w:type="dxa"/>
            <w:tcBorders>
              <w:left w:val="single" w:sz="6" w:color="000000"/>
              <w:top w:val="single" w:sz="6" w:color="000000"/>
              <w:right w:val="single" w:sz="6" w:color="000000"/>
              <w:bottom w:val="single" w:sz="6" w:color="000000"/>
            </w:tcBorders>
            <w:shd w:val="clear" w:color="auto" w:fill="FFFFFF"/>
          </w:tcPr>
          <w:p>
            <w:pPr>
              <w:jc w:val="right"/>
              <w:ind w:right="885"/>
              <w:bidi w:val="0"/>
              <w:spacing w:before="105" w:after="105"/>
            </w:pPr>
            <w:r>
              <w:rPr>
                <w:rFonts w:ascii="Tahoma" w:hAnsi="Tahoma" w:cs="Tahoma" w:eastAsia="Tahoma"/>
              </w:rPr>
              <w:t/>
            </w:r>
          </w:p>
          <w:p>
            <w:pPr>
              <w:jc w:val="right"/>
              <w:ind w:right="885"/>
              <w:bidi w:val="0"/>
              <w:spacing w:before="105" w:after="105"/>
            </w:pPr>
            <w:r>
              <w:rPr>
                <w:rFonts w:ascii="Tahoma" w:hAnsi="Tahoma" w:cs="Tahoma" w:eastAsia="Tahoma"/>
                <w:b/>
                <w:sz w:val="22"/>
              </w:rPr>
              <w:t>30 800</w:t>
            </w:r>
          </w:p>
        </w:tc>
      </w:tr>
    </w:tbl>
    <w:p>
      <w:pPr>
        <w:bidi w:val="0"/>
      </w:pPr>
      <w:r>
        <w:rPr>
          <w:rFonts w:ascii="Tahoma" w:hAnsi="Tahoma" w:cs="Tahoma" w:eastAsia="Tahoma"/>
        </w:rPr>
        <w:t/>
      </w:r>
    </w:p>
    <w:p>
      <w:pPr>
        <w:pStyle w:val="32"/>
        <w:bidi w:val="0"/>
        <w:spacing w:before="480" w:after="105"/>
      </w:pPr>
      <w:r>
        <w:rPr>
          <w:rFonts w:ascii="Tahoma" w:hAnsi="Tahoma" w:cs="Tahoma" w:eastAsia="Tahoma"/>
          <w:sz w:val="22"/>
        </w:rPr>
        <w:t>THE CALCULATION OF THE FINAL WINTER CEREAL CROPS FOR THE 2008 PRODUCTION SEASON IS AS FOLLOWS:</w:t>
      </w:r>
    </w:p>
    <w:p>
      <w:pPr>
        <w:bidi w:val="0"/>
      </w:pPr>
      <w:r>
        <w:rPr>
          <w:rFonts w:ascii="Tahoma" w:hAnsi="Tahoma" w:cs="Tahoma" w:eastAsia="Tahoma"/>
        </w:rPr>
        <w:t/>
      </w:r>
    </w:p>
    <w:tbl>
      <w:tblPr>
        <w:tblW w:w="9310" w:type="dxa"/>
        <w:tblLayout w:type="fixed"/>
        <w:tblCellMar>
          <w:top w:w="0" w:type="dxa"/>
          <w:left w:w="0" w:type="dxa"/>
          <w:bottom w:w="0" w:type="dxa"/>
          <w:right w:w="0" w:type="dxa"/>
        </w:tblCellMar>
        <w:tblInd w:w="-120" w:type="dxa"/>
      </w:tblPr>
      <w:tblGrid>
        <w:gridCol w:w="1935"/>
        <w:gridCol w:w="2145"/>
        <w:gridCol w:w="1875"/>
        <w:gridCol w:w="1680"/>
        <w:gridCol w:w="1620"/>
      </w:tblGrid>
      <w:tr>
        <w:tc>
          <w:tcPr>
            <w:tcW w:w="193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2"/>
              </w:rPr>
              <w:t>CROP</w:t>
            </w:r>
          </w:p>
          <w:p>
            <w:pPr>
              <w:jc w:val="center"/>
              <w:bidi w:val="0"/>
            </w:pPr>
            <w:r>
              <w:rPr>
                <w:rFonts w:ascii="Tahoma" w:hAnsi="Tahoma" w:cs="Tahoma" w:eastAsia="Tahoma"/>
              </w:rPr>
              <w:t/>
            </w:r>
          </w:p>
        </w:tc>
        <w:tc>
          <w:tcPr>
            <w:tcW w:w="2145" w:type="dxa"/>
            <w:tcBorders>
              <w:left w:val="single" w:sz="6" w:color="000000"/>
              <w:top w:val="single" w:sz="6" w:color="000000"/>
              <w:right w:val="single" w:sz="6" w:color="000000"/>
              <w:bottom w:val="single" w:sz="6" w:color="000000"/>
            </w:tcBorders>
            <w:shd w:val="clear" w:color="auto" w:fill="FFFFFF"/>
          </w:tcPr>
          <w:p>
            <w:pPr>
              <w:jc w:val="center"/>
              <w:ind w:left="-120" w:right="-120"/>
              <w:bidi w:val="0"/>
              <w:spacing w:before="105" w:after="105"/>
            </w:pPr>
            <w:r>
              <w:rPr>
                <w:rFonts w:ascii="Tahoma" w:hAnsi="Tahoma" w:cs="Tahoma" w:eastAsia="Tahoma"/>
                <w:sz w:val="22"/>
              </w:rPr>
              <w:t>Producer deliveries</w:t>
            </w:r>
          </w:p>
          <w:p>
            <w:pPr>
              <w:jc w:val="center"/>
              <w:ind w:left="-120" w:right="-120"/>
              <w:bidi w:val="0"/>
              <w:spacing w:before="105" w:after="105"/>
            </w:pPr>
            <w:r>
              <w:rPr>
                <w:rFonts w:ascii="Tahoma" w:hAnsi="Tahoma" w:cs="Tahoma" w:eastAsia="Tahoma"/>
                <w:sz w:val="22"/>
              </w:rPr>
              <w:t>reported by SAGIS</w:t>
            </w:r>
            <w:r>
              <w:rPr>
                <w:rFonts w:ascii="Tahoma" w:hAnsi="Tahoma" w:cs="Tahoma" w:eastAsia="Tahoma"/>
                <w:vertAlign w:val="superscript"/>
                <w:sz w:val="22"/>
              </w:rPr>
              <w:t>1)</w:t>
            </w:r>
          </w:p>
          <w:p>
            <w:pPr>
              <w:jc w:val="center"/>
              <w:ind w:left="-120" w:right="-120"/>
              <w:bidi w:val="0"/>
              <w:spacing w:before="105" w:after="105"/>
            </w:pPr>
            <w:r>
              <w:rPr>
                <w:rFonts w:ascii="Tahoma" w:hAnsi="Tahoma" w:cs="Tahoma" w:eastAsia="Tahoma"/>
                <w:sz w:val="22"/>
              </w:rPr>
              <w:t>(Oct 2008 - March 2009)</w:t>
            </w:r>
          </w:p>
        </w:tc>
        <w:tc>
          <w:tcPr>
            <w:tcW w:w="1875" w:type="dxa"/>
            <w:tcBorders>
              <w:left w:val="single" w:sz="6" w:color="000000"/>
              <w:top w:val="single" w:sz="6" w:color="000000"/>
              <w:right w:val="single" w:sz="6" w:color="000000"/>
              <w:bottom w:val="single" w:sz="6" w:color="000000"/>
            </w:tcBorders>
            <w:shd w:val="clear" w:color="auto" w:fill="FFFFFF"/>
          </w:tcPr>
          <w:p>
            <w:pPr>
              <w:jc w:val="center"/>
              <w:ind w:left="-120" w:right="-120"/>
              <w:bidi w:val="0"/>
              <w:spacing w:before="105" w:after="105"/>
            </w:pPr>
            <w:r>
              <w:rPr>
                <w:rFonts w:ascii="Tahoma" w:hAnsi="Tahoma" w:cs="Tahoma" w:eastAsia="Tahoma"/>
              </w:rPr>
              <w:t/>
            </w:r>
          </w:p>
          <w:p>
            <w:pPr>
              <w:jc w:val="center"/>
              <w:ind w:right="-105"/>
              <w:bidi w:val="0"/>
              <w:spacing w:before="105" w:after="105"/>
            </w:pPr>
            <w:r>
              <w:rPr>
                <w:rFonts w:ascii="Tahoma" w:hAnsi="Tahoma" w:cs="Tahoma" w:eastAsia="Tahoma"/>
                <w:sz w:val="22"/>
              </w:rPr>
              <w:t>Estimated</w:t>
            </w:r>
          </w:p>
          <w:p>
            <w:pPr>
              <w:jc w:val="center"/>
              <w:ind w:right="-105"/>
              <w:bidi w:val="0"/>
              <w:spacing w:before="105" w:after="105"/>
            </w:pPr>
            <w:r>
              <w:rPr>
                <w:rFonts w:ascii="Tahoma" w:hAnsi="Tahoma" w:cs="Tahoma" w:eastAsia="Tahoma"/>
                <w:sz w:val="22"/>
              </w:rPr>
              <w:t>future deliveries</w:t>
            </w:r>
          </w:p>
          <w:p>
            <w:pPr>
              <w:jc w:val="center"/>
              <w:ind w:right="-105"/>
              <w:bidi w:val="0"/>
              <w:spacing w:before="105" w:after="105"/>
            </w:pPr>
            <w:r>
              <w:rPr>
                <w:rFonts w:ascii="Tahoma" w:hAnsi="Tahoma" w:cs="Tahoma" w:eastAsia="Tahoma"/>
                <w:sz w:val="22"/>
              </w:rPr>
              <w:t>(April – Sept 2009)</w:t>
            </w:r>
          </w:p>
        </w:tc>
        <w:tc>
          <w:tcPr>
            <w:tcW w:w="168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105" w:after="105"/>
            </w:pPr>
            <w:r>
              <w:rPr>
                <w:rFonts w:ascii="Tahoma" w:hAnsi="Tahoma" w:cs="Tahoma" w:eastAsia="Tahoma"/>
              </w:rPr>
              <w:t/>
            </w:r>
          </w:p>
          <w:p>
            <w:pPr>
              <w:jc w:val="center"/>
              <w:ind w:right="-120"/>
              <w:bidi w:val="0"/>
              <w:spacing w:before="105" w:after="105"/>
            </w:pPr>
            <w:r>
              <w:rPr>
                <w:rFonts w:ascii="Tahoma" w:hAnsi="Tahoma" w:cs="Tahoma" w:eastAsia="Tahoma"/>
                <w:sz w:val="22"/>
              </w:rPr>
              <w:t>Retentions on farms for own use</w:t>
            </w:r>
          </w:p>
        </w:tc>
        <w:tc>
          <w:tcPr>
            <w:tcW w:w="162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105" w:after="105"/>
            </w:pPr>
            <w:r>
              <w:rPr>
                <w:rFonts w:ascii="Tahoma" w:hAnsi="Tahoma" w:cs="Tahoma" w:eastAsia="Tahoma"/>
              </w:rPr>
              <w:t/>
            </w:r>
          </w:p>
          <w:p>
            <w:pPr>
              <w:jc w:val="center"/>
              <w:ind w:right="-120"/>
              <w:bidi w:val="0"/>
              <w:spacing w:before="105" w:after="105"/>
            </w:pPr>
            <w:r>
              <w:rPr>
                <w:rFonts w:ascii="Tahoma" w:hAnsi="Tahoma" w:cs="Tahoma" w:eastAsia="Tahoma"/>
                <w:sz w:val="22"/>
              </w:rPr>
              <w:t>Final crop</w:t>
            </w:r>
          </w:p>
        </w:tc>
      </w:tr>
      <w:tr>
        <w:tc>
          <w:tcPr>
            <w:tcW w:w="193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105" w:after="105"/>
            </w:pPr>
            <w:r>
              <w:rPr>
                <w:rFonts w:ascii="Tahoma" w:hAnsi="Tahoma" w:cs="Tahoma" w:eastAsia="Tahoma"/>
              </w:rPr>
              <w:t/>
            </w:r>
          </w:p>
          <w:p>
            <w:pPr>
              <w:bidi w:val="0"/>
            </w:pPr>
            <w:r>
              <w:rPr>
                <w:rFonts w:ascii="Tahoma" w:hAnsi="Tahoma" w:cs="Tahoma" w:eastAsia="Tahoma"/>
              </w:rPr>
              <w:t/>
            </w:r>
          </w:p>
        </w:tc>
        <w:tc>
          <w:tcPr>
            <w:tcW w:w="7345" w:type="dxa"/>
            <w:gridSpan w:val="4"/>
            <w:tcBorders>
              <w:left w:val="single" w:sz="6" w:color="000000"/>
              <w:top w:val="single" w:sz="6" w:color="000000"/>
              <w:right w:val="single" w:sz="6" w:color="000000"/>
              <w:bottom w:val="single" w:sz="6" w:color="000000"/>
            </w:tcBorders>
            <w:shd w:val="clear" w:color="auto" w:fill="FFFFFF"/>
          </w:tcPr>
          <w:p>
            <w:pPr>
              <w:jc w:val="center"/>
              <w:ind w:right="780"/>
              <w:bidi w:val="0"/>
              <w:spacing w:before="105" w:after="105"/>
            </w:pPr>
            <w:r>
              <w:rPr>
                <w:rFonts w:ascii="Tahoma" w:hAnsi="Tahoma" w:cs="Tahoma" w:eastAsia="Tahoma"/>
                <w:sz w:val="22"/>
              </w:rPr>
              <w:t>Tons</w:t>
            </w:r>
          </w:p>
        </w:tc>
      </w:tr>
      <w:tr>
        <w:tc>
          <w:tcPr>
            <w:tcW w:w="1935" w:type="dxa"/>
            <w:tcBorders>
              <w:left w:val="single" w:sz="6" w:color="000000"/>
              <w:top w:val="single" w:sz="6" w:color="000000"/>
              <w:right w:val="single" w:sz="6" w:color="000000"/>
              <w:bottom w:val="single" w:sz="6" w:color="000000"/>
            </w:tcBorders>
            <w:shd w:val="clear" w:color="auto" w:fill="FFFFFF"/>
          </w:tcPr>
          <w:p>
            <w:pPr>
              <w:jc w:val="center"/>
              <w:ind w:right="780"/>
              <w:bidi w:val="0"/>
              <w:spacing w:before="105" w:after="105"/>
            </w:pPr>
            <w:r>
              <w:rPr>
                <w:rFonts w:ascii="Tahoma" w:hAnsi="Tahoma" w:cs="Tahoma" w:eastAsia="Tahoma"/>
              </w:rPr>
              <w:t/>
            </w:r>
          </w:p>
          <w:p>
            <w:pPr>
              <w:bidi w:val="0"/>
              <w:spacing w:before="105" w:after="105"/>
            </w:pPr>
            <w:r>
              <w:rPr>
                <w:rFonts w:ascii="Tahoma" w:hAnsi="Tahoma" w:cs="Tahoma" w:eastAsia="Tahoma"/>
                <w:sz w:val="22"/>
              </w:rPr>
              <w:t>Wheat</w:t>
            </w:r>
          </w:p>
        </w:tc>
        <w:tc>
          <w:tcPr>
            <w:tcW w:w="2145" w:type="dxa"/>
            <w:tcBorders>
              <w:left w:val="single" w:sz="6" w:color="000000"/>
              <w:top w:val="single" w:sz="6" w:color="000000"/>
              <w:right w:val="single" w:sz="6" w:color="000000"/>
              <w:bottom w:val="single" w:sz="6" w:color="000000"/>
            </w:tcBorders>
            <w:shd w:val="clear" w:color="auto" w:fill="FFFFFF"/>
          </w:tcPr>
          <w:p>
            <w:pPr>
              <w:bidi w:val="0"/>
              <w:spacing w:before="105" w:after="105"/>
            </w:pPr>
            <w:r>
              <w:rPr>
                <w:rFonts w:ascii="Tahoma" w:hAnsi="Tahoma" w:cs="Tahoma" w:eastAsia="Tahoma"/>
              </w:rPr>
              <w:t/>
            </w:r>
          </w:p>
          <w:p>
            <w:pPr>
              <w:jc w:val="right"/>
              <w:ind w:right="420"/>
              <w:bidi w:val="0"/>
              <w:spacing w:before="105" w:after="105"/>
            </w:pPr>
            <w:r>
              <w:rPr>
                <w:rFonts w:ascii="Tahoma" w:hAnsi="Tahoma" w:cs="Tahoma" w:eastAsia="Tahoma"/>
                <w:sz w:val="22"/>
              </w:rPr>
              <w:t>2 054 304</w:t>
            </w:r>
          </w:p>
        </w:tc>
        <w:tc>
          <w:tcPr>
            <w:tcW w:w="187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105" w:after="105"/>
            </w:pPr>
            <w:r>
              <w:rPr>
                <w:rFonts w:ascii="Tahoma" w:hAnsi="Tahoma" w:cs="Tahoma" w:eastAsia="Tahoma"/>
              </w:rPr>
              <w:t/>
            </w:r>
          </w:p>
          <w:p>
            <w:pPr>
              <w:jc w:val="right"/>
              <w:ind w:right="420"/>
              <w:bidi w:val="0"/>
              <w:spacing w:before="105" w:after="105"/>
            </w:pPr>
            <w:r>
              <w:rPr>
                <w:rFonts w:ascii="Tahoma" w:hAnsi="Tahoma" w:cs="Tahoma" w:eastAsia="Tahoma"/>
                <w:sz w:val="22"/>
              </w:rPr>
              <w:t>33 696</w:t>
            </w:r>
          </w:p>
        </w:tc>
        <w:tc>
          <w:tcPr>
            <w:tcW w:w="168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105" w:after="105"/>
            </w:pPr>
            <w:r>
              <w:rPr>
                <w:rFonts w:ascii="Tahoma" w:hAnsi="Tahoma" w:cs="Tahoma" w:eastAsia="Tahoma"/>
              </w:rPr>
              <w:t/>
            </w:r>
          </w:p>
          <w:p>
            <w:pPr>
              <w:jc w:val="right"/>
              <w:ind w:right="180"/>
              <w:bidi w:val="0"/>
              <w:spacing w:before="105" w:after="105"/>
              <w:tabs>
                <w:tab w:val="left" w:pos="1680"/>
              </w:tabs>
            </w:pPr>
            <w:r>
              <w:rPr>
                <w:rFonts w:ascii="Tahoma" w:hAnsi="Tahoma" w:cs="Tahoma" w:eastAsia="Tahoma"/>
                <w:sz w:val="22"/>
              </w:rPr>
              <w:t>42 000</w:t>
            </w:r>
            <w:r>
              <w:rPr>
                <w:rFonts w:ascii="Tahoma" w:hAnsi="Tahoma" w:cs="Tahoma" w:eastAsia="Tahoma"/>
                <w:vertAlign w:val="superscript"/>
                <w:sz w:val="22"/>
              </w:rPr>
              <w:t>2)</w:t>
            </w:r>
          </w:p>
        </w:tc>
        <w:tc>
          <w:tcPr>
            <w:tcW w:w="1625" w:type="dxa"/>
            <w:tcBorders>
              <w:left w:val="single" w:sz="6" w:color="000000"/>
              <w:top w:val="single" w:sz="6" w:color="000000"/>
              <w:right w:val="single" w:sz="6" w:color="000000"/>
              <w:bottom w:val="single" w:sz="6" w:color="000000"/>
            </w:tcBorders>
            <w:shd w:val="clear" w:color="auto" w:fill="FFFFFF"/>
          </w:tcPr>
          <w:p>
            <w:pPr>
              <w:jc w:val="right"/>
              <w:ind w:right="180"/>
              <w:bidi w:val="0"/>
              <w:spacing w:before="105" w:after="105"/>
              <w:tabs>
                <w:tab w:val="left" w:pos="1680"/>
              </w:tabs>
            </w:pPr>
            <w:r>
              <w:rPr>
                <w:rFonts w:ascii="Tahoma" w:hAnsi="Tahoma" w:cs="Tahoma" w:eastAsia="Tahoma"/>
              </w:rPr>
              <w:t/>
            </w:r>
          </w:p>
          <w:p>
            <w:pPr>
              <w:jc w:val="right"/>
              <w:bidi w:val="0"/>
              <w:spacing w:before="105" w:after="105"/>
            </w:pPr>
            <w:r>
              <w:rPr>
                <w:rFonts w:ascii="Tahoma" w:hAnsi="Tahoma" w:cs="Tahoma" w:eastAsia="Tahoma"/>
                <w:sz w:val="22"/>
              </w:rPr>
              <w:t>2 130 000</w:t>
            </w:r>
          </w:p>
        </w:tc>
      </w:tr>
      <w:tr>
        <w:tc>
          <w:tcPr>
            <w:tcW w:w="1935" w:type="dxa"/>
            <w:tcBorders>
              <w:left w:val="single" w:sz="6" w:color="000000"/>
              <w:top w:val="single" w:sz="6" w:color="000000"/>
              <w:right w:val="single" w:sz="6" w:color="000000"/>
              <w:bottom w:val="single" w:sz="6" w:color="000000"/>
            </w:tcBorders>
            <w:shd w:val="clear" w:color="auto" w:fill="FFFFFF"/>
          </w:tcPr>
          <w:p>
            <w:pPr>
              <w:jc w:val="right"/>
              <w:bidi w:val="0"/>
              <w:spacing w:before="105" w:after="105"/>
            </w:pPr>
            <w:r>
              <w:rPr>
                <w:rFonts w:ascii="Tahoma" w:hAnsi="Tahoma" w:cs="Tahoma" w:eastAsia="Tahoma"/>
              </w:rPr>
              <w:t/>
            </w:r>
          </w:p>
          <w:p>
            <w:pPr>
              <w:bidi w:val="0"/>
              <w:spacing w:before="105" w:after="105"/>
            </w:pPr>
            <w:r>
              <w:rPr>
                <w:rFonts w:ascii="Tahoma" w:hAnsi="Tahoma" w:cs="Tahoma" w:eastAsia="Tahoma"/>
                <w:sz w:val="22"/>
              </w:rPr>
              <w:t>Malting barley</w:t>
            </w:r>
          </w:p>
        </w:tc>
        <w:tc>
          <w:tcPr>
            <w:tcW w:w="2145" w:type="dxa"/>
            <w:tcBorders>
              <w:left w:val="single" w:sz="6" w:color="000000"/>
              <w:top w:val="single" w:sz="6" w:color="000000"/>
              <w:right w:val="single" w:sz="6" w:color="000000"/>
              <w:bottom w:val="single" w:sz="6" w:color="000000"/>
            </w:tcBorders>
            <w:shd w:val="clear" w:color="auto" w:fill="FFFFFF"/>
          </w:tcPr>
          <w:p>
            <w:pPr>
              <w:bidi w:val="0"/>
              <w:spacing w:before="105" w:after="105"/>
            </w:pPr>
            <w:r>
              <w:rPr>
                <w:rFonts w:ascii="Tahoma" w:hAnsi="Tahoma" w:cs="Tahoma" w:eastAsia="Tahoma"/>
              </w:rPr>
              <w:t/>
            </w:r>
          </w:p>
          <w:p>
            <w:pPr>
              <w:jc w:val="right"/>
              <w:ind w:right="420"/>
              <w:bidi w:val="0"/>
              <w:spacing w:before="105" w:after="105"/>
            </w:pPr>
            <w:r>
              <w:rPr>
                <w:rFonts w:ascii="Tahoma" w:hAnsi="Tahoma" w:cs="Tahoma" w:eastAsia="Tahoma"/>
                <w:sz w:val="22"/>
              </w:rPr>
              <w:t>188 885</w:t>
            </w:r>
          </w:p>
        </w:tc>
        <w:tc>
          <w:tcPr>
            <w:tcW w:w="187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105" w:after="105"/>
            </w:pPr>
            <w:r>
              <w:rPr>
                <w:rFonts w:ascii="Tahoma" w:hAnsi="Tahoma" w:cs="Tahoma" w:eastAsia="Tahoma"/>
              </w:rPr>
              <w:t/>
            </w:r>
          </w:p>
          <w:p>
            <w:pPr>
              <w:jc w:val="right"/>
              <w:ind w:right="420"/>
              <w:bidi w:val="0"/>
              <w:spacing w:before="105" w:after="105"/>
            </w:pPr>
            <w:r>
              <w:rPr>
                <w:rFonts w:ascii="Tahoma" w:hAnsi="Tahoma" w:cs="Tahoma" w:eastAsia="Tahoma"/>
                <w:sz w:val="22"/>
              </w:rPr>
              <w:t>1 195</w:t>
            </w:r>
          </w:p>
        </w:tc>
        <w:tc>
          <w:tcPr>
            <w:tcW w:w="168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105" w:after="105"/>
            </w:pPr>
            <w:r>
              <w:rPr>
                <w:rFonts w:ascii="Tahoma" w:hAnsi="Tahoma" w:cs="Tahoma" w:eastAsia="Tahoma"/>
              </w:rPr>
              <w:t/>
            </w:r>
          </w:p>
          <w:p>
            <w:pPr>
              <w:jc w:val="right"/>
              <w:ind w:right="360"/>
              <w:bidi w:val="0"/>
              <w:spacing w:before="105" w:after="105"/>
              <w:tabs>
                <w:tab w:val="left" w:pos="1500"/>
              </w:tabs>
            </w:pPr>
            <w:r>
              <w:rPr>
                <w:rFonts w:ascii="Tahoma" w:hAnsi="Tahoma" w:cs="Tahoma" w:eastAsia="Tahoma"/>
                <w:sz w:val="22"/>
              </w:rPr>
              <w:t>1 920</w:t>
            </w:r>
          </w:p>
        </w:tc>
        <w:tc>
          <w:tcPr>
            <w:tcW w:w="1625" w:type="dxa"/>
            <w:tcBorders>
              <w:left w:val="single" w:sz="6" w:color="000000"/>
              <w:top w:val="single" w:sz="6" w:color="000000"/>
              <w:right w:val="single" w:sz="6" w:color="000000"/>
              <w:bottom w:val="single" w:sz="6" w:color="000000"/>
            </w:tcBorders>
            <w:shd w:val="clear" w:color="auto" w:fill="FFFFFF"/>
          </w:tcPr>
          <w:p>
            <w:pPr>
              <w:jc w:val="right"/>
              <w:ind w:right="360"/>
              <w:bidi w:val="0"/>
              <w:spacing w:before="105" w:after="105"/>
              <w:tabs>
                <w:tab w:val="left" w:pos="1500"/>
              </w:tabs>
            </w:pPr>
            <w:r>
              <w:rPr>
                <w:rFonts w:ascii="Tahoma" w:hAnsi="Tahoma" w:cs="Tahoma" w:eastAsia="Tahoma"/>
              </w:rPr>
              <w:t/>
            </w:r>
          </w:p>
          <w:p>
            <w:pPr>
              <w:jc w:val="right"/>
              <w:bidi w:val="0"/>
              <w:spacing w:before="105" w:after="105"/>
            </w:pPr>
            <w:r>
              <w:rPr>
                <w:rFonts w:ascii="Tahoma" w:hAnsi="Tahoma" w:cs="Tahoma" w:eastAsia="Tahoma"/>
                <w:sz w:val="22"/>
              </w:rPr>
              <w:t>192 000</w:t>
            </w:r>
          </w:p>
        </w:tc>
      </w:tr>
      <w:tr>
        <w:tc>
          <w:tcPr>
            <w:tcW w:w="1935" w:type="dxa"/>
            <w:tcBorders>
              <w:left w:val="single" w:sz="6" w:color="000000"/>
              <w:top w:val="single" w:sz="6" w:color="000000"/>
              <w:right w:val="single" w:sz="6" w:color="000000"/>
              <w:bottom w:val="single" w:sz="6" w:color="000000"/>
            </w:tcBorders>
            <w:shd w:val="clear" w:color="auto" w:fill="FFFFFF"/>
          </w:tcPr>
          <w:p>
            <w:pPr>
              <w:jc w:val="right"/>
              <w:bidi w:val="0"/>
              <w:spacing w:before="105" w:after="105"/>
            </w:pPr>
            <w:r>
              <w:rPr>
                <w:rFonts w:ascii="Tahoma" w:hAnsi="Tahoma" w:cs="Tahoma" w:eastAsia="Tahoma"/>
              </w:rPr>
              <w:t/>
            </w:r>
          </w:p>
          <w:p>
            <w:pPr>
              <w:bidi w:val="0"/>
              <w:spacing w:before="105" w:after="105"/>
            </w:pPr>
            <w:r>
              <w:rPr>
                <w:rFonts w:ascii="Tahoma" w:hAnsi="Tahoma" w:cs="Tahoma" w:eastAsia="Tahoma"/>
                <w:sz w:val="22"/>
              </w:rPr>
              <w:t>Canola</w:t>
            </w:r>
          </w:p>
        </w:tc>
        <w:tc>
          <w:tcPr>
            <w:tcW w:w="2145" w:type="dxa"/>
            <w:tcBorders>
              <w:left w:val="single" w:sz="6" w:color="000000"/>
              <w:top w:val="single" w:sz="6" w:color="000000"/>
              <w:right w:val="single" w:sz="6" w:color="000000"/>
              <w:bottom w:val="single" w:sz="6" w:color="000000"/>
            </w:tcBorders>
            <w:shd w:val="clear" w:color="auto" w:fill="FFFFFF"/>
          </w:tcPr>
          <w:p>
            <w:pPr>
              <w:bidi w:val="0"/>
              <w:spacing w:before="105" w:after="105"/>
            </w:pPr>
            <w:r>
              <w:rPr>
                <w:rFonts w:ascii="Tahoma" w:hAnsi="Tahoma" w:cs="Tahoma" w:eastAsia="Tahoma"/>
              </w:rPr>
              <w:t/>
            </w:r>
          </w:p>
          <w:p>
            <w:pPr>
              <w:jc w:val="right"/>
              <w:ind w:right="420"/>
              <w:bidi w:val="0"/>
              <w:spacing w:before="105" w:after="105"/>
            </w:pPr>
            <w:r>
              <w:rPr>
                <w:rFonts w:ascii="Tahoma" w:hAnsi="Tahoma" w:cs="Tahoma" w:eastAsia="Tahoma"/>
                <w:sz w:val="22"/>
              </w:rPr>
              <w:t>30 468</w:t>
            </w:r>
          </w:p>
        </w:tc>
        <w:tc>
          <w:tcPr>
            <w:tcW w:w="187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105" w:after="105"/>
            </w:pPr>
            <w:r>
              <w:rPr>
                <w:rFonts w:ascii="Tahoma" w:hAnsi="Tahoma" w:cs="Tahoma" w:eastAsia="Tahoma"/>
              </w:rPr>
              <w:t/>
            </w:r>
          </w:p>
          <w:p>
            <w:pPr>
              <w:jc w:val="right"/>
              <w:ind w:left="15" w:right="420" w:hanging="15"/>
              <w:bidi w:val="0"/>
              <w:spacing w:before="105" w:after="105"/>
            </w:pPr>
            <w:r>
              <w:rPr>
                <w:rFonts w:ascii="Tahoma" w:hAnsi="Tahoma" w:cs="Tahoma" w:eastAsia="Tahoma"/>
                <w:sz w:val="22"/>
              </w:rPr>
              <w:t>24</w:t>
            </w:r>
          </w:p>
        </w:tc>
        <w:tc>
          <w:tcPr>
            <w:tcW w:w="1685" w:type="dxa"/>
            <w:tcBorders>
              <w:left w:val="single" w:sz="6" w:color="000000"/>
              <w:top w:val="single" w:sz="6" w:color="000000"/>
              <w:right w:val="single" w:sz="6" w:color="000000"/>
              <w:bottom w:val="single" w:sz="6" w:color="000000"/>
            </w:tcBorders>
            <w:shd w:val="clear" w:color="auto" w:fill="FFFFFF"/>
          </w:tcPr>
          <w:p>
            <w:pPr>
              <w:jc w:val="right"/>
              <w:ind w:left="15" w:right="420" w:hanging="15"/>
              <w:bidi w:val="0"/>
              <w:spacing w:before="105" w:after="105"/>
            </w:pPr>
            <w:r>
              <w:rPr>
                <w:rFonts w:ascii="Tahoma" w:hAnsi="Tahoma" w:cs="Tahoma" w:eastAsia="Tahoma"/>
              </w:rPr>
              <w:t/>
            </w:r>
          </w:p>
          <w:p>
            <w:pPr>
              <w:jc w:val="right"/>
              <w:ind w:right="360"/>
              <w:bidi w:val="0"/>
              <w:spacing w:before="105" w:after="105"/>
              <w:tabs>
                <w:tab w:val="left" w:pos="1500"/>
              </w:tabs>
            </w:pPr>
            <w:r>
              <w:rPr>
                <w:rFonts w:ascii="Tahoma" w:hAnsi="Tahoma" w:cs="Tahoma" w:eastAsia="Tahoma"/>
                <w:sz w:val="22"/>
              </w:rPr>
              <w:t>308</w:t>
            </w:r>
          </w:p>
        </w:tc>
        <w:tc>
          <w:tcPr>
            <w:tcW w:w="1625" w:type="dxa"/>
            <w:tcBorders>
              <w:left w:val="single" w:sz="6" w:color="000000"/>
              <w:top w:val="single" w:sz="6" w:color="000000"/>
              <w:right w:val="single" w:sz="6" w:color="000000"/>
              <w:bottom w:val="single" w:sz="6" w:color="000000"/>
            </w:tcBorders>
            <w:shd w:val="clear" w:color="auto" w:fill="FFFFFF"/>
          </w:tcPr>
          <w:p>
            <w:pPr>
              <w:jc w:val="right"/>
              <w:ind w:right="360"/>
              <w:bidi w:val="0"/>
              <w:spacing w:before="105" w:after="105"/>
              <w:tabs>
                <w:tab w:val="left" w:pos="1500"/>
              </w:tabs>
            </w:pPr>
            <w:r>
              <w:rPr>
                <w:rFonts w:ascii="Tahoma" w:hAnsi="Tahoma" w:cs="Tahoma" w:eastAsia="Tahoma"/>
              </w:rPr>
              <w:t/>
            </w:r>
          </w:p>
          <w:p>
            <w:pPr>
              <w:jc w:val="right"/>
              <w:bidi w:val="0"/>
              <w:spacing w:before="105" w:after="105"/>
            </w:pPr>
            <w:r>
              <w:rPr>
                <w:rFonts w:ascii="Tahoma" w:hAnsi="Tahoma" w:cs="Tahoma" w:eastAsia="Tahoma"/>
                <w:sz w:val="22"/>
              </w:rPr>
              <w:t>30 800</w:t>
            </w:r>
          </w:p>
        </w:tc>
      </w:tr>
    </w:tbl>
    <w:p>
      <w:pPr>
        <w:bidi w:val="0"/>
      </w:pPr>
      <w:r>
        <w:rPr>
          <w:rFonts w:ascii="Tahoma" w:hAnsi="Tahoma" w:cs="Tahoma" w:eastAsia="Tahoma"/>
        </w:rPr>
        <w:t/>
      </w:r>
    </w:p>
    <w:p>
      <w:pPr>
        <w:jc w:val="both"/>
        <w:bidi w:val="0"/>
        <w:spacing w:before="240"/>
        <w:tabs>
          <w:tab w:val="clear" w:pos="0"/>
        </w:tabs>
        <w:numPr>
          <w:ilvl w:val="0"/>
          <w:numId w:val="1"/>
        </w:numPr>
      </w:pPr>
      <w:r/>
      <w:r>
        <w:rPr>
          <w:rFonts w:ascii="Tahoma" w:hAnsi="Tahoma" w:cs="Tahoma" w:eastAsia="Tahoma"/>
          <w:sz w:val="22"/>
        </w:rPr>
        <w:t>SAGIS deliveries relate to the current crop.</w:t>
      </w:r>
    </w:p>
    <w:p>
      <w:pPr>
        <w:jc w:val="both"/>
        <w:bidi w:val="0"/>
        <w:spacing w:after="120"/>
        <w:tabs>
          <w:tab w:val="left" w:pos="720"/>
        </w:tabs>
        <w:numPr>
          <w:ilvl w:val="0"/>
          <w:numId w:val="1"/>
        </w:numPr>
      </w:pPr>
      <w:r/>
      <w:r>
        <w:rPr>
          <w:rFonts w:ascii="Tahoma" w:hAnsi="Tahoma" w:cs="Tahoma" w:eastAsia="Tahoma"/>
          <w:sz w:val="22"/>
        </w:rPr>
        <w:t>Based on a survey undertaken by the Directorate: Agricultural Statistics of the Department of Agriculture.</w:t>
      </w:r>
    </w:p>
    <w:p>
      <w:r>
        <w:br w:type="page"/>
      </w:r>
    </w:p>
    <w:p>
      <w:pPr>
        <w:pStyle w:val="32"/>
        <w:bidi w:val="0"/>
        <w:spacing w:before="480" w:after="120"/>
      </w:pPr>
      <w:r>
        <w:rPr>
          <w:rFonts w:ascii="Tahoma" w:hAnsi="Tahoma" w:cs="Tahoma" w:eastAsia="Tahoma"/>
          <w:sz w:val="22"/>
        </w:rPr>
        <w:t>WHEAT: SPLIT BETWEEN DRY LAND AND IRRIGATION AREA PLANTED FOR THE 2008 PRODUCTION SEASON</w:t>
      </w:r>
    </w:p>
    <w:p>
      <w:pPr>
        <w:bidi w:val="0"/>
      </w:pPr>
      <w:r>
        <w:rPr>
          <w:rFonts w:ascii="Tahoma" w:hAnsi="Tahoma" w:cs="Tahoma" w:eastAsia="Tahoma"/>
        </w:rPr>
        <w:t/>
      </w:r>
    </w:p>
    <w:tbl>
      <w:tblPr>
        <w:tblW w:w="8850" w:type="dxa"/>
        <w:tblLayout w:type="fixed"/>
        <w:tblBorders>
          <w:top w:val="single" w:sz="6" w:color="auto"/>
        </w:tblBorders>
        <w:tblCellMar>
          <w:top w:w="0" w:type="dxa"/>
          <w:left w:w="0" w:type="dxa"/>
          <w:bottom w:w="0" w:type="dxa"/>
          <w:right w:w="0" w:type="dxa"/>
        </w:tblCellMar>
      </w:tblPr>
      <w:tblGrid>
        <w:gridCol w:w="2355"/>
        <w:gridCol w:w="1290"/>
        <w:gridCol w:w="1290"/>
        <w:gridCol w:w="1290"/>
        <w:gridCol w:w="1290"/>
        <w:gridCol w:w="1290"/>
      </w:tblGrid>
      <w:tr>
        <w:tc>
          <w:tcPr>
            <w:tcW w:w="2360" w:type="dxa"/>
            <w:shd w:val="clear" w:color="auto" w:fill="FFFFFF"/>
          </w:tcPr>
          <w:p>
            <w:pPr>
              <w:jc w:val="center"/>
              <w:bidi w:val="0"/>
              <w:spacing w:before="10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2"/>
              </w:rPr>
              <w:t>Province</w:t>
            </w:r>
          </w:p>
        </w:tc>
        <w:tc>
          <w:tcPr>
            <w:tcW w:w="1290" w:type="dxa"/>
            <w:shd w:val="clear" w:color="auto" w:fill="FFFFFF"/>
          </w:tcPr>
          <w:p>
            <w:pPr>
              <w:jc w:val="center"/>
              <w:bidi w:val="0"/>
              <w:spacing w:before="10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05" w:after="10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2"/>
              </w:rPr>
              <w:t>Dry land</w:t>
            </w:r>
          </w:p>
        </w:tc>
        <w:tc>
          <w:tcPr>
            <w:tcW w:w="1290" w:type="dxa"/>
            <w:shd w:val="clear" w:color="auto" w:fill="FFFFFF"/>
          </w:tcPr>
          <w:p>
            <w:pPr>
              <w:jc w:val="center"/>
              <w:bidi w:val="0"/>
              <w:spacing w:before="105" w:after="10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05" w:after="10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2"/>
              </w:rPr>
              <w:t>Irrigation</w:t>
            </w:r>
          </w:p>
        </w:tc>
        <w:tc>
          <w:tcPr>
            <w:tcW w:w="1290" w:type="dxa"/>
            <w:shd w:val="clear" w:color="auto" w:fill="FFFFFF"/>
          </w:tcPr>
          <w:p>
            <w:pPr>
              <w:jc w:val="center"/>
              <w:bidi w:val="0"/>
              <w:spacing w:before="105" w:after="10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05" w:after="10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2"/>
              </w:rPr>
              <w:t>Total</w:t>
            </w:r>
          </w:p>
        </w:tc>
        <w:tc>
          <w:tcPr>
            <w:tcW w:w="1290" w:type="dxa"/>
            <w:shd w:val="clear" w:color="auto" w:fill="FFFFFF"/>
          </w:tcPr>
          <w:p>
            <w:pPr>
              <w:jc w:val="center"/>
              <w:bidi w:val="0"/>
              <w:spacing w:before="105" w:after="10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05" w:after="10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2"/>
              </w:rPr>
              <w:t>Dry land</w:t>
            </w:r>
          </w:p>
        </w:tc>
        <w:tc>
          <w:tcPr>
            <w:tcW w:w="1290" w:type="dxa"/>
            <w:shd w:val="clear" w:color="auto" w:fill="FFFFFF"/>
          </w:tcPr>
          <w:p>
            <w:pPr>
              <w:jc w:val="center"/>
              <w:bidi w:val="0"/>
              <w:spacing w:before="105" w:after="10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05" w:after="10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2"/>
              </w:rPr>
              <w:t>Irrigation</w:t>
            </w:r>
          </w:p>
        </w:tc>
      </w:tr>
      <w:tr>
        <w:tc>
          <w:tcPr>
            <w:tcW w:w="2360" w:type="dxa"/>
            <w:shd w:val="clear" w:color="auto" w:fill="FFFFFF"/>
          </w:tcPr>
          <w:p>
            <w:pPr>
              <w:jc w:val="center"/>
              <w:bidi w:val="0"/>
              <w:spacing w:before="105" w:after="10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3870" w:type="dxa"/>
            <w:gridSpan w:val="3"/>
            <w:shd w:val="clear" w:color="auto" w:fill="FFFFFF"/>
          </w:tcPr>
          <w:p>
            <w:pPr>
              <w:pStyle w:val="42"/>
              <w:ind w:right="-60"/>
              <w:bidi w:val="0"/>
              <w:spacing w:before="105" w:after="105"/>
            </w:pPr>
            <w:r>
              <w:rPr>
                <w:sz w:val="22"/>
              </w:rPr>
              <w:t>Hectares</w:t>
            </w:r>
          </w:p>
        </w:tc>
        <w:tc>
          <w:tcPr>
            <w:tcW w:w="2580" w:type="dxa"/>
            <w:gridSpan w:val="2"/>
            <w:shd w:val="clear" w:color="auto" w:fill="FFFFFF"/>
          </w:tcPr>
          <w:p>
            <w:pPr>
              <w:pStyle w:val="42"/>
              <w:ind w:right="-60"/>
              <w:bidi w:val="0"/>
              <w:spacing w:before="105" w:after="105"/>
            </w:pPr>
            <w:r>
              <w:rPr>
                <w:u w:val="none"/>
              </w:rPr>
              <w:t/>
            </w:r>
          </w:p>
          <w:p>
            <w:pPr>
              <w:pStyle w:val="42"/>
              <w:ind w:right="-60"/>
              <w:bidi w:val="0"/>
              <w:spacing w:before="105" w:after="105"/>
            </w:pPr>
            <w:r>
              <w:rPr>
                <w:sz w:val="22"/>
              </w:rPr>
              <w:t>Percentage</w:t>
            </w:r>
          </w:p>
        </w:tc>
      </w:tr>
      <w:tr>
        <w:tc>
          <w:tcPr>
            <w:tcW w:w="2360" w:type="dxa"/>
            <w:shd w:val="clear" w:color="auto" w:fill="FFFFFF"/>
          </w:tcPr>
          <w:p>
            <w:pPr>
              <w:pStyle w:val="42"/>
              <w:ind w:right="-60"/>
              <w:bidi w:val="0"/>
              <w:spacing w:before="105" w:after="105"/>
            </w:pPr>
            <w:r>
              <w:rPr>
                <w:u w:val="none"/>
              </w:rPr>
              <w:t/>
            </w:r>
          </w:p>
          <w:p>
            <w:pPr>
              <w:ind w:left="180" w:hanging="135"/>
              <w:bidi w:val="0"/>
              <w:spacing w:before="105" w:after="10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2"/>
              </w:rPr>
              <w:t>Western Cape</w:t>
            </w:r>
          </w:p>
        </w:tc>
        <w:tc>
          <w:tcPr>
            <w:tcW w:w="1290" w:type="dxa"/>
            <w:shd w:val="clear" w:color="auto" w:fill="FFFFFF"/>
          </w:tcPr>
          <w:p>
            <w:pPr>
              <w:ind w:left="180" w:hanging="135"/>
              <w:bidi w:val="0"/>
              <w:spacing w:before="105" w:after="10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105" w:after="105"/>
            </w:pPr>
            <w:r>
              <w:rPr>
                <w:rFonts w:ascii="Tahoma" w:hAnsi="Tahoma" w:cs="Tahoma" w:eastAsia="Tahoma"/>
                <w:sz w:val="22"/>
              </w:rPr>
              <w:t>347 200</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2 800</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350 000</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99,2</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0,8</w:t>
            </w:r>
          </w:p>
        </w:tc>
      </w:tr>
      <w:tr>
        <w:tc>
          <w:tcPr>
            <w:tcW w:w="2360" w:type="dxa"/>
            <w:shd w:val="clear" w:color="auto" w:fill="FFFFFF"/>
          </w:tcPr>
          <w:p>
            <w:pPr>
              <w:jc w:val="right"/>
              <w:ind w:right="120"/>
              <w:bidi w:val="0"/>
              <w:spacing w:before="105" w:after="105"/>
            </w:pPr>
            <w:r>
              <w:rPr>
                <w:rFonts w:ascii="Tahoma" w:hAnsi="Tahoma" w:cs="Tahoma" w:eastAsia="Tahoma"/>
              </w:rPr>
              <w:t/>
            </w:r>
          </w:p>
          <w:p>
            <w:pPr>
              <w:ind w:left="180" w:hanging="135"/>
              <w:bidi w:val="0"/>
              <w:spacing w:before="105" w:after="10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2"/>
              </w:rPr>
              <w:t>Northern Cape</w:t>
            </w:r>
          </w:p>
        </w:tc>
        <w:tc>
          <w:tcPr>
            <w:tcW w:w="1290" w:type="dxa"/>
            <w:shd w:val="clear" w:color="auto" w:fill="FFFFFF"/>
          </w:tcPr>
          <w:p>
            <w:pPr>
              <w:ind w:left="180" w:hanging="135"/>
              <w:bidi w:val="0"/>
              <w:spacing w:before="105" w:after="10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105" w:after="105"/>
            </w:pPr>
            <w:r>
              <w:rPr>
                <w:rFonts w:ascii="Tahoma" w:hAnsi="Tahoma" w:cs="Tahoma" w:eastAsia="Tahoma"/>
                <w:sz w:val="22"/>
              </w:rPr>
              <w:t>2 500</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47 500</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50 000</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5,0</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95,0</w:t>
            </w:r>
          </w:p>
        </w:tc>
      </w:tr>
      <w:tr>
        <w:tc>
          <w:tcPr>
            <w:tcW w:w="2360" w:type="dxa"/>
            <w:shd w:val="clear" w:color="auto" w:fill="FFFFFF"/>
          </w:tcPr>
          <w:p>
            <w:pPr>
              <w:jc w:val="right"/>
              <w:ind w:right="120"/>
              <w:bidi w:val="0"/>
              <w:spacing w:before="105" w:after="105"/>
            </w:pPr>
            <w:r>
              <w:rPr>
                <w:rFonts w:ascii="Tahoma" w:hAnsi="Tahoma" w:cs="Tahoma" w:eastAsia="Tahoma"/>
              </w:rPr>
              <w:t/>
            </w:r>
          </w:p>
          <w:p>
            <w:pPr>
              <w:ind w:left="180" w:hanging="135"/>
              <w:bidi w:val="0"/>
              <w:spacing w:before="105" w:after="10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2"/>
              </w:rPr>
              <w:t>Free State</w:t>
            </w:r>
          </w:p>
        </w:tc>
        <w:tc>
          <w:tcPr>
            <w:tcW w:w="1290" w:type="dxa"/>
            <w:shd w:val="clear" w:color="auto" w:fill="FFFFFF"/>
          </w:tcPr>
          <w:p>
            <w:pPr>
              <w:ind w:left="180" w:hanging="135"/>
              <w:bidi w:val="0"/>
              <w:spacing w:before="105" w:after="10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105" w:after="105"/>
            </w:pPr>
            <w:r>
              <w:rPr>
                <w:rFonts w:ascii="Tahoma" w:hAnsi="Tahoma" w:cs="Tahoma" w:eastAsia="Tahoma"/>
                <w:sz w:val="22"/>
              </w:rPr>
              <w:t>240 000</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40 000</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280 000</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85,7</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14,3</w:t>
            </w:r>
          </w:p>
        </w:tc>
      </w:tr>
      <w:tr>
        <w:tc>
          <w:tcPr>
            <w:tcW w:w="2360" w:type="dxa"/>
            <w:shd w:val="clear" w:color="auto" w:fill="FFFFFF"/>
          </w:tcPr>
          <w:p>
            <w:pPr>
              <w:jc w:val="right"/>
              <w:ind w:right="120"/>
              <w:bidi w:val="0"/>
              <w:spacing w:before="105" w:after="105"/>
            </w:pPr>
            <w:r>
              <w:rPr>
                <w:rFonts w:ascii="Tahoma" w:hAnsi="Tahoma" w:cs="Tahoma" w:eastAsia="Tahoma"/>
              </w:rPr>
              <w:t/>
            </w:r>
          </w:p>
          <w:p>
            <w:pPr>
              <w:ind w:left="180" w:hanging="135"/>
              <w:bidi w:val="0"/>
              <w:spacing w:before="105" w:after="10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2"/>
              </w:rPr>
              <w:t>Eastern Cape</w:t>
            </w:r>
          </w:p>
        </w:tc>
        <w:tc>
          <w:tcPr>
            <w:tcW w:w="1290" w:type="dxa"/>
            <w:shd w:val="clear" w:color="auto" w:fill="FFFFFF"/>
          </w:tcPr>
          <w:p>
            <w:pPr>
              <w:ind w:left="180" w:hanging="135"/>
              <w:bidi w:val="0"/>
              <w:spacing w:before="105" w:after="10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105" w:after="105"/>
            </w:pPr>
            <w:r>
              <w:rPr>
                <w:rFonts w:ascii="Tahoma" w:hAnsi="Tahoma" w:cs="Tahoma" w:eastAsia="Tahoma"/>
                <w:sz w:val="22"/>
              </w:rPr>
              <w:t>3 575</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1 925</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5 500</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65,0</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35,0</w:t>
            </w:r>
          </w:p>
        </w:tc>
      </w:tr>
      <w:tr>
        <w:tc>
          <w:tcPr>
            <w:tcW w:w="2360" w:type="dxa"/>
            <w:shd w:val="clear" w:color="auto" w:fill="FFFFFF"/>
          </w:tcPr>
          <w:p>
            <w:pPr>
              <w:jc w:val="right"/>
              <w:ind w:right="120"/>
              <w:bidi w:val="0"/>
              <w:spacing w:before="105" w:after="105"/>
            </w:pPr>
            <w:r>
              <w:rPr>
                <w:rFonts w:ascii="Tahoma" w:hAnsi="Tahoma" w:cs="Tahoma" w:eastAsia="Tahoma"/>
              </w:rPr>
              <w:t/>
            </w:r>
          </w:p>
          <w:p>
            <w:pPr>
              <w:ind w:left="180" w:hanging="135"/>
              <w:bidi w:val="0"/>
              <w:spacing w:before="105" w:after="10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2"/>
              </w:rPr>
              <w:t>KwaZulu-Natal</w:t>
            </w:r>
          </w:p>
        </w:tc>
        <w:tc>
          <w:tcPr>
            <w:tcW w:w="1290" w:type="dxa"/>
            <w:shd w:val="clear" w:color="auto" w:fill="FFFFFF"/>
          </w:tcPr>
          <w:p>
            <w:pPr>
              <w:ind w:left="180" w:hanging="135"/>
              <w:bidi w:val="0"/>
              <w:spacing w:before="105" w:after="10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105" w:after="105"/>
            </w:pPr>
            <w:r>
              <w:rPr>
                <w:rFonts w:ascii="Tahoma" w:hAnsi="Tahoma" w:cs="Tahoma" w:eastAsia="Tahoma"/>
                <w:sz w:val="22"/>
              </w:rPr>
              <w:t>450</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7 050</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7 500</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6,0</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94,0</w:t>
            </w:r>
          </w:p>
        </w:tc>
      </w:tr>
      <w:tr>
        <w:tc>
          <w:tcPr>
            <w:tcW w:w="2360" w:type="dxa"/>
            <w:shd w:val="clear" w:color="auto" w:fill="FFFFFF"/>
          </w:tcPr>
          <w:p>
            <w:pPr>
              <w:jc w:val="right"/>
              <w:ind w:right="120"/>
              <w:bidi w:val="0"/>
              <w:spacing w:before="105" w:after="105"/>
            </w:pPr>
            <w:r>
              <w:rPr>
                <w:rFonts w:ascii="Tahoma" w:hAnsi="Tahoma" w:cs="Tahoma" w:eastAsia="Tahoma"/>
              </w:rPr>
              <w:t/>
            </w:r>
          </w:p>
          <w:p>
            <w:pPr>
              <w:ind w:left="180" w:hanging="135"/>
              <w:bidi w:val="0"/>
              <w:spacing w:before="105" w:after="105"/>
              <w:tabs>
                <w:tab w:val="left" w:pos="135"/>
              </w:tabs>
            </w:pPr>
            <w:r>
              <w:rPr>
                <w:rFonts w:ascii="Tahoma" w:hAnsi="Tahoma" w:cs="Tahoma" w:eastAsia="Tahoma"/>
                <w:sz w:val="22"/>
              </w:rPr>
              <w:t>Mpumalanga</w:t>
            </w:r>
          </w:p>
        </w:tc>
        <w:tc>
          <w:tcPr>
            <w:tcW w:w="1290" w:type="dxa"/>
            <w:shd w:val="clear" w:color="auto" w:fill="FFFFFF"/>
          </w:tcPr>
          <w:p>
            <w:pPr>
              <w:ind w:left="180" w:hanging="135"/>
              <w:bidi w:val="0"/>
              <w:spacing w:before="105" w:after="105"/>
              <w:tabs>
                <w:tab w:val="left" w:pos="135"/>
              </w:tabs>
            </w:pPr>
            <w:r>
              <w:rPr>
                <w:rFonts w:ascii="Tahoma" w:hAnsi="Tahoma" w:cs="Tahoma" w:eastAsia="Tahoma"/>
              </w:rPr>
              <w:t/>
            </w:r>
          </w:p>
          <w:p>
            <w:pPr>
              <w:jc w:val="right"/>
              <w:ind w:right="120"/>
              <w:bidi w:val="0"/>
              <w:spacing w:before="105" w:after="105"/>
            </w:pPr>
            <w:r>
              <w:rPr>
                <w:rFonts w:ascii="Tahoma" w:hAnsi="Tahoma" w:cs="Tahoma" w:eastAsia="Tahoma"/>
                <w:sz w:val="22"/>
              </w:rPr>
              <w:t>500</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7 500</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8 000</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6,2</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93,8</w:t>
            </w:r>
          </w:p>
        </w:tc>
      </w:tr>
      <w:tr>
        <w:tc>
          <w:tcPr>
            <w:tcW w:w="2360" w:type="dxa"/>
            <w:shd w:val="clear" w:color="auto" w:fill="FFFFFF"/>
          </w:tcPr>
          <w:p>
            <w:pPr>
              <w:jc w:val="right"/>
              <w:ind w:right="120"/>
              <w:bidi w:val="0"/>
              <w:spacing w:before="105" w:after="105"/>
            </w:pPr>
            <w:r>
              <w:rPr>
                <w:rFonts w:ascii="Tahoma" w:hAnsi="Tahoma" w:cs="Tahoma" w:eastAsia="Tahoma"/>
              </w:rPr>
              <w:t/>
            </w:r>
          </w:p>
          <w:p>
            <w:pPr>
              <w:ind w:left="180" w:hanging="135"/>
              <w:bidi w:val="0"/>
              <w:spacing w:before="105" w:after="105"/>
              <w:tabs>
                <w:tab w:val="left" w:pos="135"/>
              </w:tabs>
            </w:pPr>
            <w:r>
              <w:rPr>
                <w:rFonts w:ascii="Tahoma" w:hAnsi="Tahoma" w:cs="Tahoma" w:eastAsia="Tahoma"/>
                <w:sz w:val="22"/>
              </w:rPr>
              <w:t>Limpopo</w:t>
            </w:r>
          </w:p>
        </w:tc>
        <w:tc>
          <w:tcPr>
            <w:tcW w:w="1290" w:type="dxa"/>
            <w:shd w:val="clear" w:color="auto" w:fill="FFFFFF"/>
          </w:tcPr>
          <w:p>
            <w:pPr>
              <w:ind w:left="180" w:hanging="135"/>
              <w:bidi w:val="0"/>
              <w:spacing w:before="105" w:after="105"/>
              <w:tabs>
                <w:tab w:val="left" w:pos="135"/>
              </w:tabs>
            </w:pPr>
            <w:r>
              <w:rPr>
                <w:rFonts w:ascii="Tahoma" w:hAnsi="Tahoma" w:cs="Tahoma" w:eastAsia="Tahoma"/>
              </w:rPr>
              <w:t/>
            </w:r>
          </w:p>
          <w:p>
            <w:pPr>
              <w:jc w:val="right"/>
              <w:ind w:right="120"/>
              <w:bidi w:val="0"/>
              <w:spacing w:before="105" w:after="105"/>
            </w:pPr>
            <w:r>
              <w:rPr>
                <w:rFonts w:ascii="Tahoma" w:hAnsi="Tahoma" w:cs="Tahoma" w:eastAsia="Tahoma"/>
                <w:sz w:val="22"/>
              </w:rPr>
              <w:t>3 000</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17 000</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20 000</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15,0</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85,0</w:t>
            </w:r>
          </w:p>
        </w:tc>
      </w:tr>
      <w:tr>
        <w:tc>
          <w:tcPr>
            <w:tcW w:w="2360" w:type="dxa"/>
            <w:shd w:val="clear" w:color="auto" w:fill="FFFFFF"/>
          </w:tcPr>
          <w:p>
            <w:pPr>
              <w:jc w:val="right"/>
              <w:ind w:right="120"/>
              <w:bidi w:val="0"/>
              <w:spacing w:before="105" w:after="105"/>
            </w:pPr>
            <w:r>
              <w:rPr>
                <w:rFonts w:ascii="Tahoma" w:hAnsi="Tahoma" w:cs="Tahoma" w:eastAsia="Tahoma"/>
              </w:rPr>
              <w:t/>
            </w:r>
          </w:p>
          <w:p>
            <w:pPr>
              <w:ind w:left="180" w:hanging="135"/>
              <w:bidi w:val="0"/>
              <w:spacing w:before="105" w:after="10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2"/>
              </w:rPr>
              <w:t>Gauteng</w:t>
            </w:r>
          </w:p>
        </w:tc>
        <w:tc>
          <w:tcPr>
            <w:tcW w:w="1290" w:type="dxa"/>
            <w:shd w:val="clear" w:color="auto" w:fill="FFFFFF"/>
          </w:tcPr>
          <w:p>
            <w:pPr>
              <w:ind w:left="180" w:hanging="135"/>
              <w:bidi w:val="0"/>
              <w:spacing w:before="105" w:after="10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105" w:after="105"/>
            </w:pPr>
            <w:r>
              <w:rPr>
                <w:rFonts w:ascii="Tahoma" w:hAnsi="Tahoma" w:cs="Tahoma" w:eastAsia="Tahoma"/>
                <w:sz w:val="22"/>
              </w:rPr>
              <w:t>300</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1 700</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2 000</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15,0</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85,0</w:t>
            </w:r>
          </w:p>
        </w:tc>
      </w:tr>
      <w:tr>
        <w:tc>
          <w:tcPr>
            <w:tcW w:w="2360" w:type="dxa"/>
            <w:shd w:val="clear" w:color="auto" w:fill="FFFFFF"/>
          </w:tcPr>
          <w:p>
            <w:pPr>
              <w:jc w:val="right"/>
              <w:ind w:right="120"/>
              <w:bidi w:val="0"/>
              <w:spacing w:before="105" w:after="105"/>
            </w:pPr>
            <w:r>
              <w:rPr>
                <w:rFonts w:ascii="Tahoma" w:hAnsi="Tahoma" w:cs="Tahoma" w:eastAsia="Tahoma"/>
              </w:rPr>
              <w:t/>
            </w:r>
          </w:p>
          <w:p>
            <w:pPr>
              <w:ind w:left="180" w:hanging="135"/>
              <w:bidi w:val="0"/>
              <w:spacing w:before="105" w:after="105"/>
              <w:tabs>
                <w:tab w:val="left" w:pos="135"/>
              </w:tabs>
            </w:pPr>
            <w:r>
              <w:rPr>
                <w:rFonts w:ascii="Tahoma" w:hAnsi="Tahoma" w:cs="Tahoma" w:eastAsia="Tahoma"/>
                <w:sz w:val="22"/>
              </w:rPr>
              <w:t>North West</w:t>
            </w:r>
          </w:p>
        </w:tc>
        <w:tc>
          <w:tcPr>
            <w:tcW w:w="1290" w:type="dxa"/>
            <w:shd w:val="clear" w:color="auto" w:fill="FFFFFF"/>
          </w:tcPr>
          <w:p>
            <w:pPr>
              <w:ind w:left="180" w:hanging="135"/>
              <w:bidi w:val="0"/>
              <w:spacing w:before="105" w:after="105"/>
              <w:tabs>
                <w:tab w:val="left" w:pos="135"/>
              </w:tabs>
            </w:pPr>
            <w:r>
              <w:rPr>
                <w:rFonts w:ascii="Tahoma" w:hAnsi="Tahoma" w:cs="Tahoma" w:eastAsia="Tahoma"/>
              </w:rPr>
              <w:t/>
            </w:r>
          </w:p>
          <w:p>
            <w:pPr>
              <w:jc w:val="right"/>
              <w:ind w:right="120"/>
              <w:bidi w:val="0"/>
              <w:spacing w:before="105" w:after="105"/>
            </w:pPr>
            <w:r>
              <w:rPr>
                <w:rFonts w:ascii="Tahoma" w:hAnsi="Tahoma" w:cs="Tahoma" w:eastAsia="Tahoma"/>
                <w:sz w:val="22"/>
              </w:rPr>
              <w:t>2 475</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22 525</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25 000</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9,9</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90,1</w:t>
            </w:r>
          </w:p>
        </w:tc>
      </w:tr>
      <w:tr>
        <w:tc>
          <w:tcPr>
            <w:tcW w:w="2360" w:type="dxa"/>
            <w:shd w:val="clear" w:color="auto" w:fill="FFFFFF"/>
          </w:tcPr>
          <w:p>
            <w:pPr>
              <w:jc w:val="right"/>
              <w:ind w:right="120"/>
              <w:bidi w:val="0"/>
              <w:spacing w:before="105" w:after="105"/>
            </w:pPr>
            <w:r>
              <w:rPr>
                <w:rFonts w:ascii="Tahoma" w:hAnsi="Tahoma" w:cs="Tahoma" w:eastAsia="Tahoma"/>
              </w:rPr>
              <w:t/>
            </w:r>
          </w:p>
          <w:p>
            <w:pPr>
              <w:ind w:left="180" w:hanging="135"/>
              <w:bidi w:val="0"/>
              <w:spacing w:before="105" w:after="10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2"/>
              </w:rPr>
              <w:t>Total</w:t>
            </w:r>
          </w:p>
        </w:tc>
        <w:tc>
          <w:tcPr>
            <w:tcW w:w="1290" w:type="dxa"/>
            <w:shd w:val="clear" w:color="auto" w:fill="FFFFFF"/>
          </w:tcPr>
          <w:p>
            <w:pPr>
              <w:ind w:left="180" w:hanging="135"/>
              <w:bidi w:val="0"/>
              <w:spacing w:before="105" w:after="10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105" w:after="105"/>
            </w:pPr>
            <w:r>
              <w:rPr>
                <w:rFonts w:ascii="Tahoma" w:hAnsi="Tahoma" w:cs="Tahoma" w:eastAsia="Tahoma"/>
                <w:sz w:val="22"/>
              </w:rPr>
              <w:t>600 000</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148 000</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748 000</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80,2</w:t>
            </w:r>
          </w:p>
        </w:tc>
        <w:tc>
          <w:tcPr>
            <w:tcW w:w="1290" w:type="dxa"/>
            <w:shd w:val="clear" w:color="auto" w:fill="FFFFFF"/>
          </w:tcPr>
          <w:p>
            <w:pPr>
              <w:jc w:val="right"/>
              <w:ind w:right="120"/>
              <w:bidi w:val="0"/>
              <w:spacing w:before="105" w:after="105"/>
            </w:pPr>
            <w:r>
              <w:rPr>
                <w:rFonts w:ascii="Tahoma" w:hAnsi="Tahoma" w:cs="Tahoma" w:eastAsia="Tahoma"/>
              </w:rPr>
              <w:t/>
            </w:r>
          </w:p>
          <w:p>
            <w:pPr>
              <w:jc w:val="right"/>
              <w:ind w:right="120"/>
              <w:bidi w:val="0"/>
              <w:spacing w:before="105" w:after="105"/>
            </w:pPr>
            <w:r>
              <w:rPr>
                <w:rFonts w:ascii="Tahoma" w:hAnsi="Tahoma" w:cs="Tahoma" w:eastAsia="Tahoma"/>
                <w:sz w:val="22"/>
              </w:rPr>
              <w:t>19,8</w:t>
            </w:r>
          </w:p>
        </w:tc>
      </w:tr>
    </w:tbl>
    <w:p>
      <w:pPr>
        <w:bidi w:val="0"/>
      </w:pPr>
      <w:r>
        <w:rPr>
          <w:rFonts w:ascii="Tahoma" w:hAnsi="Tahoma" w:cs="Tahoma" w:eastAsia="Tahoma"/>
        </w:rPr>
        <w:t/>
      </w:r>
    </w:p>
    <w:p>
      <w:pPr>
        <w:jc w:val="both"/>
        <w:bidi w:val="0"/>
        <w:spacing w:before="480" w:after="120"/>
      </w:pPr>
      <w:r>
        <w:t/>
      </w:r>
    </w:p>
    <w:p>
      <w:pPr>
        <w:bidi w:val="0"/>
      </w:pPr>
      <w:r>
        <w:t/>
      </w:r>
    </w:p>
    <w:sectPr>
      <w:pgSz w:w="12240" w:h="15840"/>
      <w:pgMar w:top="1440" w:right="1440" w:bottom="1440" w:left="1440" w:header="708" w:footer="191"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Tahoma">
    <w:charset w:val="01"/>
  </w:font>
  <w:font w:name="Arial">
    <w:charset w:val="01"/>
  </w:font>
  <w:font w:name="Courier New">
    <w:charset w:val="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lvl w:ilvl="0">
      <w:numFmt w:val="decimal"/>
      <w:lvlText w:val="%1)"/>
      <w:lvlJc w:val="left"/>
      <w:start w:val="1"/>
      <w:pPr>
        <w:ind w:left="0" w:firstLine="0"/>
        <w:tab w:val="num" w:pos="0"/>
      </w:pPr>
      <w:rPr>
        <w:rFonts w:ascii="Tahoma" w:hAnsi="Tahoma" w:cs="Tahoma" w:eastAsia="Tahoma"/>
        <w:b w:val="0"/>
        <w:i w:val="0"/>
        <w:strike w:val="0"/>
        <w:sz w:val="24"/>
        <w:color w:val="auto"/>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ontents 1"/>
    <w:basedOn w:val="39"/>
    <w:next w:val="39"/>
    <w:pPr>
      <w:ind w:left="720" w:hanging="435"/>
    </w:pPr>
    <w:rPr>
      <w:rFonts w:ascii="Tahoma" w:hAnsi="Tahoma" w:cs="Tahoma" w:eastAsia="Tahoma"/>
    </w:rPr>
  </w:style>
  <w:style w:type="paragraph" w:styleId="1">
    <w:name w:val="Contents 2"/>
    <w:basedOn w:val="39"/>
    <w:next w:val="39"/>
    <w:pPr>
      <w:ind w:left="1440" w:hanging="435"/>
    </w:pPr>
    <w:rPr>
      <w:rFonts w:ascii="Tahoma" w:hAnsi="Tahoma" w:cs="Tahoma" w:eastAsia="Tahoma"/>
    </w:rPr>
  </w:style>
  <w:style w:type="paragraph" w:styleId="2">
    <w:name w:val="Contents 3"/>
    <w:basedOn w:val="39"/>
    <w:next w:val="39"/>
    <w:pPr>
      <w:ind w:left="2160" w:hanging="435"/>
    </w:pPr>
    <w:rPr>
      <w:rFonts w:ascii="Tahoma" w:hAnsi="Tahoma" w:cs="Tahoma" w:eastAsia="Tahoma"/>
    </w:rPr>
  </w:style>
  <w:style w:type="paragraph" w:styleId="3">
    <w:name w:val="Lower Roman List"/>
    <w:basedOn w:val="39"/>
    <w:pPr>
      <w:ind w:left="720" w:hanging="435"/>
    </w:pPr>
    <w:rPr>
      <w:rFonts w:ascii="Tahoma" w:hAnsi="Tahoma" w:cs="Tahoma" w:eastAsia="Tahoma"/>
    </w:rPr>
  </w:style>
  <w:style w:type="paragraph" w:styleId="4">
    <w:name w:val="Numbered Heading 1"/>
    <w:basedOn w:val="29"/>
    <w:next w:val="39"/>
    <w:pPr>
      <w:spacing w:before="0" w:after="0"/>
      <w:tabs>
        <w:tab w:val="left" w:pos="435"/>
        <w:tab w:val="clear" w:pos="0"/>
      </w:tabs>
    </w:pPr>
    <w:rPr>
      <w:rFonts w:ascii="Tahoma" w:hAnsi="Tahoma" w:cs="Tahoma" w:eastAsia="Tahoma"/>
      <w:b w:val="0"/>
      <w:sz w:val="24"/>
    </w:rPr>
  </w:style>
  <w:style w:type="paragraph" w:styleId="5">
    <w:name w:val="Numbered Heading 2"/>
    <w:basedOn w:val="30"/>
    <w:next w:val="39"/>
    <w:pPr>
      <w:keepNext w:val="0"/>
      <w:spacing w:before="0" w:after="0"/>
      <w:tabs>
        <w:tab w:val="left" w:pos="435"/>
        <w:tab w:val="clear" w:pos="0"/>
      </w:tabs>
    </w:pPr>
    <w:rPr>
      <w:rFonts w:ascii="Tahoma" w:hAnsi="Tahoma" w:cs="Tahoma" w:eastAsia="Tahoma"/>
      <w:b w:val="0"/>
      <w:i w:val="0"/>
      <w:sz w:val="24"/>
    </w:rPr>
  </w:style>
  <w:style w:type="paragraph" w:styleId="6">
    <w:name w:val="Diamond List"/>
    <w:pPr>
      <w:ind w:left="720" w:hanging="435"/>
    </w:pPr>
    <w:rPr>
      <w:rFonts w:ascii="Tahoma" w:hAnsi="Tahoma" w:cs="Tahoma" w:eastAsia="Tahoma"/>
      <w:sz w:val="24"/>
    </w:rPr>
  </w:style>
  <w:style w:type="character" w:default="1" w:styleId="def">
    <w:name w:val="Default Paragraph Font"/>
    <w:uiPriority w:val="1"/>
    <w:semiHidden/>
    <w:unhideWhenUsed/>
  </w:style>
  <w:style w:type="paragraph" w:styleId="7">
    <w:name w:val="Endnote Text"/>
    <w:basedOn w:val="39"/>
    <w:link w:val="c7"/>
    <w:rPr>
      <w:rFonts w:ascii="Tahoma" w:hAnsi="Tahoma" w:cs="Tahoma" w:eastAsia="Tahoma"/>
    </w:rPr>
  </w:style>
  <w:style w:type="character" w:styleId="c7">
    <w:name w:val="Endnote Text Text"/>
    <w:basedOn w:val="def"/>
    <w:link w:val="7"/>
    <w:rPr>
      <w:rFonts w:ascii="Tahoma" w:hAnsi="Tahoma" w:cs="Tahoma" w:eastAsia="Tahoma"/>
    </w:rPr>
  </w:style>
  <w:style w:type="paragraph" w:styleId="8">
    <w:name w:val="Body Text 2"/>
    <w:basedOn w:val="39"/>
    <w:pPr>
      <w:spacing w:after="120" w:lineRule="auto" w:line="480"/>
    </w:pPr>
  </w:style>
  <w:style w:type="paragraph" w:styleId="9">
    <w:name w:val="Contents 4"/>
    <w:basedOn w:val="39"/>
    <w:next w:val="39"/>
    <w:pPr>
      <w:ind w:left="2880" w:hanging="435"/>
    </w:pPr>
    <w:rPr>
      <w:rFonts w:ascii="Tahoma" w:hAnsi="Tahoma" w:cs="Tahoma" w:eastAsia="Tahoma"/>
    </w:rPr>
  </w:style>
  <w:style w:type="paragraph" w:styleId="10">
    <w:name w:val="Block Text"/>
    <w:basedOn w:val="39"/>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11">
    <w:name w:val="Numbered Heading 3"/>
    <w:basedOn w:val="33"/>
    <w:next w:val="39"/>
    <w:pPr>
      <w:spacing w:before="0" w:after="0"/>
      <w:tabs>
        <w:tab w:val="left" w:pos="435"/>
        <w:tab w:val="clear" w:pos="0"/>
      </w:tabs>
    </w:pPr>
    <w:rPr>
      <w:rFonts w:ascii="Tahoma" w:hAnsi="Tahoma" w:cs="Tahoma" w:eastAsia="Tahoma"/>
      <w:b w:val="0"/>
    </w:rPr>
  </w:style>
  <w:style w:type="paragraph" w:styleId="12">
    <w:name w:val="Numbered List"/>
    <w:pPr>
      <w:ind w:left="720" w:hanging="435"/>
    </w:pPr>
    <w:rPr>
      <w:rFonts w:ascii="Tahoma" w:hAnsi="Tahoma" w:cs="Tahoma" w:eastAsia="Tahoma"/>
      <w:sz w:val="24"/>
    </w:rPr>
  </w:style>
  <w:style w:type="character" w:styleId="c13">
    <w:name w:val="Endnote Reference"/>
    <w:basedOn w:val="def"/>
    <w:rPr>
      <w:rFonts w:ascii="Tahoma" w:hAnsi="Tahoma" w:cs="Tahoma" w:eastAsia="Tahoma"/>
      <w:vertAlign w:val="superscript"/>
    </w:rPr>
  </w:style>
  <w:style w:type="paragraph" w:styleId="14">
    <w:name w:val="Header"/>
    <w:basedOn w:val="39"/>
    <w:pPr>
      <w:tabs>
        <w:tab w:val="center" w:pos="4320"/>
        <w:tab w:val="center" w:pos="8640"/>
        <w:tab w:val="clear" w:pos="0"/>
      </w:tabs>
    </w:pPr>
    <w:rPr>
      <w:sz w:val="20"/>
    </w:rPr>
  </w:style>
  <w:style w:type="paragraph" w:styleId="15">
    <w:name w:val="Triangle List"/>
    <w:pPr>
      <w:ind w:left="720" w:hanging="435"/>
    </w:pPr>
    <w:rPr>
      <w:rFonts w:ascii="Tahoma" w:hAnsi="Tahoma" w:cs="Tahoma" w:eastAsia="Tahoma"/>
      <w:sz w:val="24"/>
    </w:rPr>
  </w:style>
  <w:style w:type="paragraph" w:styleId="16">
    <w:name w:val="Square List"/>
    <w:pPr>
      <w:ind w:left="720" w:hanging="435"/>
    </w:pPr>
    <w:rPr>
      <w:rFonts w:ascii="Tahoma" w:hAnsi="Tahoma" w:cs="Tahoma" w:eastAsia="Tahoma"/>
      <w:sz w:val="24"/>
    </w:rPr>
  </w:style>
  <w:style w:type="paragraph" w:styleId="17">
    <w:name w:val="Body Text"/>
    <w:basedOn w:val="39"/>
    <w:pPr>
      <w:spacing w:after="120"/>
    </w:pPr>
  </w:style>
  <w:style w:type="paragraph" w:styleId="18">
    <w:name w:val="Dashed List"/>
    <w:pPr>
      <w:ind w:left="720" w:hanging="435"/>
    </w:pPr>
    <w:rPr>
      <w:rFonts w:ascii="Tahoma" w:hAnsi="Tahoma" w:cs="Tahoma" w:eastAsia="Tahoma"/>
      <w:sz w:val="24"/>
    </w:rPr>
  </w:style>
  <w:style w:type="paragraph" w:styleId="19">
    <w:name w:val="Upper Roman List"/>
    <w:basedOn w:val="12"/>
  </w:style>
  <w:style w:type="paragraph" w:styleId="20">
    <w:name w:val="Tick List"/>
    <w:pPr>
      <w:ind w:left="720" w:hanging="435"/>
    </w:pPr>
    <w:rPr>
      <w:rFonts w:ascii="Tahoma" w:hAnsi="Tahoma" w:cs="Tahoma" w:eastAsia="Tahoma"/>
      <w:sz w:val="24"/>
    </w:rPr>
  </w:style>
  <w:style w:type="paragraph" w:styleId="21">
    <w:name w:val="Heart List"/>
    <w:pPr>
      <w:ind w:left="720" w:hanging="435"/>
    </w:pPr>
    <w:rPr>
      <w:rFonts w:ascii="Tahoma" w:hAnsi="Tahoma" w:cs="Tahoma" w:eastAsia="Tahoma"/>
      <w:sz w:val="24"/>
    </w:rPr>
  </w:style>
  <w:style w:type="paragraph" w:styleId="22">
    <w:name w:val="Table Normal"/>
    <w:rPr>
      <w:rFonts w:ascii="Tahoma" w:hAnsi="Tahoma" w:cs="Tahoma" w:eastAsia="Tahoma"/>
      <w:b/>
      <w:sz w:val="48"/>
    </w:rPr>
  </w:style>
  <w:style w:type="paragraph" w:styleId="23">
    <w:name w:val="Heading 7"/>
    <w:basedOn w:val="39"/>
    <w:next w:val="39"/>
    <w:pPr>
      <w:keepNext/>
      <w:spacing w:before="120" w:after="120"/>
    </w:pPr>
    <w:rPr>
      <w:rFonts w:ascii="Tahoma" w:hAnsi="Tahoma" w:cs="Tahoma" w:eastAsia="Tahoma"/>
      <w:b/>
      <w:sz w:val="48"/>
    </w:rPr>
  </w:style>
  <w:style w:type="paragraph" w:styleId="24">
    <w:name w:val="Body Text Indent"/>
    <w:basedOn w:val="39"/>
    <w:pPr>
      <w:ind w:left="285"/>
      <w:spacing w:after="120"/>
    </w:pPr>
  </w:style>
  <w:style w:type="paragraph" w:styleId="25">
    <w:name w:val="Upper Case List"/>
    <w:basedOn w:val="12"/>
  </w:style>
  <w:style w:type="paragraph" w:styleId="26">
    <w:name w:val="Bullet List"/>
    <w:pPr>
      <w:ind w:left="720" w:hanging="435"/>
    </w:pPr>
    <w:rPr>
      <w:rFonts w:ascii="Tahoma" w:hAnsi="Tahoma" w:cs="Tahoma" w:eastAsia="Tahoma"/>
      <w:sz w:val="24"/>
    </w:rPr>
  </w:style>
  <w:style w:type="paragraph" w:styleId="27">
    <w:name w:val="Hand List"/>
    <w:pPr>
      <w:ind w:left="720" w:hanging="435"/>
    </w:pPr>
    <w:rPr>
      <w:rFonts w:ascii="Tahoma" w:hAnsi="Tahoma" w:cs="Tahoma" w:eastAsia="Tahoma"/>
      <w:sz w:val="24"/>
    </w:rPr>
  </w:style>
  <w:style w:type="paragraph" w:styleId="28">
    <w:name w:val="Footnote Text"/>
    <w:basedOn w:val="39"/>
    <w:link w:val="c28"/>
    <w:rPr>
      <w:rFonts w:ascii="Tahoma" w:hAnsi="Tahoma" w:cs="Tahoma" w:eastAsia="Tahoma"/>
      <w:sz w:val="20"/>
    </w:rPr>
  </w:style>
  <w:style w:type="character" w:styleId="c28">
    <w:name w:val="Footnote Text Text"/>
    <w:basedOn w:val="def"/>
    <w:link w:val="28"/>
    <w:rPr>
      <w:rFonts w:ascii="Tahoma" w:hAnsi="Tahoma" w:cs="Tahoma" w:eastAsia="Tahoma"/>
      <w:sz w:val="20"/>
    </w:rPr>
  </w:style>
  <w:style w:type="paragraph" w:styleId="29">
    <w:name w:val="Heading 1"/>
    <w:basedOn w:val="39"/>
    <w:next w:val="39"/>
    <w:pPr>
      <w:spacing w:before="435" w:after="60"/>
    </w:pPr>
    <w:rPr>
      <w:rFonts w:ascii="Arial" w:hAnsi="Arial" w:cs="Arial" w:eastAsia="Arial"/>
      <w:b/>
      <w:sz w:val="34"/>
    </w:rPr>
  </w:style>
  <w:style w:type="paragraph" w:styleId="30">
    <w:name w:val="Heading 2"/>
    <w:basedOn w:val="39"/>
    <w:next w:val="39"/>
    <w:pPr>
      <w:keepNext/>
      <w:spacing w:before="240" w:after="60"/>
    </w:pPr>
    <w:rPr>
      <w:rFonts w:ascii="Arial" w:hAnsi="Arial" w:cs="Arial" w:eastAsia="Arial"/>
      <w:b/>
      <w:i/>
      <w:sz w:val="28"/>
    </w:rPr>
  </w:style>
  <w:style w:type="paragraph" w:styleId="31">
    <w:name w:val="Contents Header"/>
    <w:basedOn w:val="39"/>
    <w:next w:val="39"/>
    <w:pPr>
      <w:jc w:val="center"/>
      <w:spacing w:before="240" w:after="120"/>
    </w:pPr>
    <w:rPr>
      <w:rFonts w:ascii="Arial" w:hAnsi="Arial" w:cs="Arial" w:eastAsia="Arial"/>
      <w:b/>
      <w:sz w:val="32"/>
    </w:rPr>
  </w:style>
  <w:style w:type="paragraph" w:styleId="32">
    <w:name w:val="Heading 4"/>
    <w:basedOn w:val="39"/>
    <w:next w:val="39"/>
    <w:pPr>
      <w:keepNext/>
      <w:spacing w:before="240" w:after="60"/>
    </w:pPr>
    <w:rPr>
      <w:b/>
      <w:sz w:val="28"/>
    </w:rPr>
  </w:style>
  <w:style w:type="paragraph" w:styleId="33">
    <w:name w:val="Heading 3"/>
    <w:basedOn w:val="39"/>
    <w:next w:val="39"/>
    <w:pPr>
      <w:spacing w:before="435" w:after="60"/>
    </w:pPr>
    <w:rPr>
      <w:rFonts w:ascii="Arial" w:hAnsi="Arial" w:cs="Arial" w:eastAsia="Arial"/>
      <w:b/>
    </w:rPr>
  </w:style>
  <w:style w:type="paragraph" w:styleId="34">
    <w:name w:val="Lower Case List"/>
    <w:basedOn w:val="12"/>
  </w:style>
  <w:style w:type="paragraph" w:styleId="35">
    <w:name w:val="Balloon Text"/>
    <w:basedOn w:val="39"/>
    <w:rPr>
      <w:rFonts w:ascii="Tahoma" w:hAnsi="Tahoma" w:cs="Tahoma" w:eastAsia="Tahoma"/>
      <w:sz w:val="16"/>
    </w:rPr>
  </w:style>
  <w:style w:type="paragraph" w:styleId="36">
    <w:name w:val="Plain Text"/>
    <w:basedOn w:val="39"/>
    <w:rPr>
      <w:rFonts w:ascii="Courier New" w:hAnsi="Courier New" w:cs="Courier New" w:eastAsia="Courier New"/>
    </w:rPr>
  </w:style>
  <w:style w:type="paragraph" w:styleId="37">
    <w:name w:val="Section Heading"/>
    <w:basedOn w:val="4"/>
    <w:next w:val="39"/>
    <w:pPr>
      <w:tabs>
        <w:tab w:val="clear" w:pos="0"/>
        <w:tab w:val="clear" w:pos="435"/>
        <w:tab w:val="left" w:pos="1590"/>
      </w:tabs>
    </w:pPr>
  </w:style>
  <w:style w:type="paragraph" w:styleId="38">
    <w:name w:val="Implies List"/>
    <w:pPr>
      <w:ind w:left="720" w:hanging="435"/>
    </w:pPr>
    <w:rPr>
      <w:rFonts w:ascii="Tahoma" w:hAnsi="Tahoma" w:cs="Tahoma" w:eastAsia="Tahoma"/>
      <w:sz w:val="24"/>
    </w:rPr>
  </w:style>
  <w:style w:type="paragraph" w:default="1" w:styleId="39">
    <w:name w:val="Normal"/>
    <w:rPr>
      <w:rFonts w:ascii="Times New Roman" w:hAnsi="Times New Roman" w:cs="Times New Roman" w:eastAsia="Times New Roman"/>
      <w:sz w:val="24"/>
    </w:rPr>
  </w:style>
  <w:style w:type="paragraph" w:styleId="40">
    <w:name w:val="Star List"/>
    <w:pPr>
      <w:ind w:left="720" w:hanging="435"/>
    </w:pPr>
    <w:rPr>
      <w:rFonts w:ascii="Tahoma" w:hAnsi="Tahoma" w:cs="Tahoma" w:eastAsia="Tahoma"/>
      <w:sz w:val="24"/>
    </w:rPr>
  </w:style>
  <w:style w:type="character" w:styleId="c41">
    <w:name w:val="Footnote Reference"/>
    <w:basedOn w:val="def"/>
    <w:rPr>
      <w:rFonts w:ascii="Tahoma" w:hAnsi="Tahoma" w:cs="Tahoma" w:eastAsia="Tahoma"/>
      <w:vertAlign w:val="superscript"/>
    </w:rPr>
  </w:style>
  <w:style w:type="paragraph" w:styleId="42">
    <w:name w:val="Title"/>
    <w:basedOn w:val="39"/>
    <w:pPr>
      <w:jc w:val="center"/>
    </w:pPr>
    <w:rPr>
      <w:rFonts w:ascii="Tahoma" w:hAnsi="Tahoma" w:cs="Tahoma" w:eastAsia="Tahoma"/>
      <w:u w:val="single"/>
    </w:rPr>
  </w:style>
  <w:style w:type="paragraph" w:styleId="43">
    <w:name w:val="Chapter Heading"/>
    <w:basedOn w:val="4"/>
    <w:next w:val="39"/>
    <w:pPr>
      <w:tabs>
        <w:tab w:val="clear" w:pos="0"/>
        <w:tab w:val="clear" w:pos="435"/>
        <w:tab w:val="left" w:pos="1590"/>
      </w:tabs>
    </w:pPr>
  </w:style>
  <w:style w:type="paragraph" w:styleId="44">
    <w:name w:val="Box List"/>
    <w:pPr>
      <w:ind w:left="720" w:hanging="435"/>
    </w:pPr>
    <w:rPr>
      <w:rFonts w:ascii="Tahoma" w:hAnsi="Tahoma" w:cs="Tahoma" w:eastAsia="Tahoma"/>
      <w:sz w:val="24"/>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Nm" Type="http://schemas.openxmlformats.org/officeDocument/2006/relationships/numbering" Target="numbering.xml"/><Relationship Id="rIdSet" Type="http://schemas.openxmlformats.org/officeDocument/2006/relationships/settings" Target="settings.xml"/><Relationship Id="hrId1" Type="http://schemas.openxmlformats.org/officeDocument/2006/relationships/hyperlink" Target="http://www.doa.agric.za/links/crop" TargetMode="External"/><Relationship Id="hrId2" Type="http://schemas.openxmlformats.org/officeDocument/2006/relationships/hyperlink" Target="http://www.sagis.org.za/CEC" TargetMode="External"/><Relationship Id="hrId3" Type="http://schemas.openxmlformats.org/officeDocument/2006/relationships/hyperlink" Target="http://www.doa.agric.za/links/crop" TargetMode="External"/><Relationship Id="hrId4" Type="http://schemas.openxmlformats.org/officeDocument/2006/relationships/hyperlink" Target="http://www.sagis.org.za/CEC" TargetMode="External"/></Relationships>
</file>